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77B04" w14:textId="77777777" w:rsidR="00E54821" w:rsidRDefault="00E54821">
      <w:pPr>
        <w:pStyle w:val="Betarp"/>
        <w:jc w:val="center"/>
        <w:rPr>
          <w:b/>
          <w:szCs w:val="24"/>
          <w:lang w:val="lt-LT"/>
        </w:rPr>
      </w:pPr>
      <w:r>
        <w:rPr>
          <w:noProof/>
          <w:lang w:val="lt-LT" w:eastAsia="lt-LT"/>
        </w:rPr>
        <w:drawing>
          <wp:inline distT="0" distB="0" distL="0" distR="0" wp14:anchorId="3095C7C4" wp14:editId="7D1D8623">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68770B5D" w14:textId="77777777" w:rsidR="00E54821" w:rsidRDefault="00E54821">
      <w:pPr>
        <w:pStyle w:val="Betarp"/>
        <w:jc w:val="center"/>
        <w:rPr>
          <w:b/>
          <w:szCs w:val="24"/>
          <w:lang w:val="lt-LT"/>
        </w:rPr>
      </w:pPr>
    </w:p>
    <w:p w14:paraId="39FBD07E" w14:textId="77777777" w:rsidR="00E54821" w:rsidRPr="00066103" w:rsidRDefault="00E54821" w:rsidP="00E54821">
      <w:pPr>
        <w:keepNext/>
        <w:tabs>
          <w:tab w:val="left" w:pos="1296"/>
        </w:tabs>
        <w:jc w:val="center"/>
        <w:outlineLvl w:val="0"/>
        <w:rPr>
          <w:b/>
          <w:caps/>
          <w:lang w:eastAsia="lt-LT"/>
        </w:rPr>
      </w:pPr>
      <w:r w:rsidRPr="00066103">
        <w:rPr>
          <w:b/>
          <w:caps/>
          <w:lang w:eastAsia="lt-LT"/>
        </w:rPr>
        <w:t xml:space="preserve">ŠILUTĖS RAJONO savivaldybės </w:t>
      </w:r>
    </w:p>
    <w:p w14:paraId="0C7A4639" w14:textId="77777777" w:rsidR="00E54821" w:rsidRDefault="00E54821" w:rsidP="00E54821">
      <w:pPr>
        <w:keepNext/>
        <w:tabs>
          <w:tab w:val="left" w:pos="1296"/>
        </w:tabs>
        <w:jc w:val="center"/>
        <w:outlineLvl w:val="0"/>
        <w:rPr>
          <w:b/>
          <w:caps/>
          <w:lang w:eastAsia="lt-LT"/>
        </w:rPr>
      </w:pPr>
      <w:r w:rsidRPr="00066103">
        <w:rPr>
          <w:b/>
          <w:caps/>
          <w:lang w:eastAsia="lt-LT"/>
        </w:rPr>
        <w:t>taryba</w:t>
      </w:r>
    </w:p>
    <w:p w14:paraId="49E4A105" w14:textId="77777777" w:rsidR="00E54821" w:rsidRDefault="00E54821">
      <w:pPr>
        <w:pStyle w:val="Betarp"/>
        <w:jc w:val="center"/>
        <w:rPr>
          <w:b/>
          <w:szCs w:val="24"/>
          <w:lang w:val="lt-LT"/>
        </w:rPr>
      </w:pPr>
    </w:p>
    <w:p w14:paraId="63020C04" w14:textId="77777777" w:rsidR="008A7FC5" w:rsidRDefault="00233E31">
      <w:pPr>
        <w:pStyle w:val="Betarp"/>
        <w:jc w:val="center"/>
        <w:rPr>
          <w:b/>
          <w:szCs w:val="24"/>
          <w:lang w:val="lt-LT"/>
        </w:rPr>
      </w:pPr>
      <w:r>
        <w:rPr>
          <w:b/>
          <w:szCs w:val="24"/>
          <w:lang w:val="lt-LT"/>
        </w:rPr>
        <w:t>SPRENDIMAS</w:t>
      </w:r>
    </w:p>
    <w:p w14:paraId="6093CF11" w14:textId="77777777" w:rsidR="008A7FC5" w:rsidRDefault="00233E31">
      <w:pPr>
        <w:pStyle w:val="Betarp"/>
        <w:jc w:val="center"/>
        <w:rPr>
          <w:b/>
          <w:bCs/>
          <w:szCs w:val="24"/>
          <w:lang w:val="lt-LT"/>
        </w:rPr>
      </w:pPr>
      <w:r>
        <w:rPr>
          <w:b/>
          <w:bCs/>
          <w:szCs w:val="24"/>
          <w:lang w:val="lt-LT"/>
        </w:rPr>
        <w:t>DĖL ŠILUTĖS RAJONO SAVIVALDYBĖS TURTO PERDAVIMO</w:t>
      </w:r>
    </w:p>
    <w:p w14:paraId="217BA24F" w14:textId="77777777" w:rsidR="008A7FC5" w:rsidRDefault="00233E31">
      <w:pPr>
        <w:pStyle w:val="Betarp"/>
        <w:jc w:val="center"/>
        <w:rPr>
          <w:b/>
          <w:bCs/>
          <w:szCs w:val="24"/>
          <w:lang w:val="lt-LT"/>
        </w:rPr>
      </w:pPr>
      <w:r>
        <w:rPr>
          <w:b/>
          <w:bCs/>
          <w:szCs w:val="24"/>
          <w:lang w:val="lt-LT"/>
        </w:rPr>
        <w:t xml:space="preserve"> PAGAL TURTO PATIKĖJIMO SUTARTĮ VIEŠAJAI ĮSTAIGAI ŠILUTĖS LIGONINEI</w:t>
      </w:r>
    </w:p>
    <w:p w14:paraId="1F0E7017" w14:textId="77777777" w:rsidR="008A7FC5" w:rsidRDefault="008A7FC5">
      <w:pPr>
        <w:pStyle w:val="Betarp"/>
        <w:jc w:val="center"/>
        <w:rPr>
          <w:szCs w:val="24"/>
          <w:lang w:val="lt-LT"/>
        </w:rPr>
      </w:pPr>
    </w:p>
    <w:p w14:paraId="07EEEF76" w14:textId="77777777" w:rsidR="004A474E" w:rsidRDefault="004A474E">
      <w:pPr>
        <w:pStyle w:val="Betarp"/>
        <w:jc w:val="center"/>
        <w:rPr>
          <w:szCs w:val="24"/>
          <w:lang w:val="lt-LT"/>
        </w:rPr>
      </w:pPr>
    </w:p>
    <w:p w14:paraId="746531D2" w14:textId="77777777" w:rsidR="008A7FC5" w:rsidRDefault="00233E31">
      <w:pPr>
        <w:pStyle w:val="Betarp"/>
        <w:jc w:val="center"/>
        <w:rPr>
          <w:szCs w:val="24"/>
          <w:lang w:val="lt-LT"/>
        </w:rPr>
      </w:pPr>
      <w:r>
        <w:rPr>
          <w:szCs w:val="24"/>
          <w:lang w:val="lt-LT"/>
        </w:rPr>
        <w:t>202</w:t>
      </w:r>
      <w:r w:rsidR="005521AC">
        <w:rPr>
          <w:szCs w:val="24"/>
          <w:lang w:val="lt-LT"/>
        </w:rPr>
        <w:t>3</w:t>
      </w:r>
      <w:r>
        <w:rPr>
          <w:szCs w:val="24"/>
          <w:lang w:val="lt-LT"/>
        </w:rPr>
        <w:t xml:space="preserve"> m. </w:t>
      </w:r>
      <w:r w:rsidR="005521AC">
        <w:rPr>
          <w:szCs w:val="24"/>
          <w:lang w:val="lt-LT"/>
        </w:rPr>
        <w:t xml:space="preserve">                       </w:t>
      </w:r>
      <w:r w:rsidR="00E54821">
        <w:rPr>
          <w:szCs w:val="24"/>
          <w:lang w:val="lt-LT"/>
        </w:rPr>
        <w:t xml:space="preserve"> d. </w:t>
      </w:r>
      <w:r>
        <w:rPr>
          <w:szCs w:val="24"/>
          <w:lang w:val="lt-LT"/>
        </w:rPr>
        <w:t>Nr.</w:t>
      </w:r>
      <w:r w:rsidR="00E54821">
        <w:rPr>
          <w:szCs w:val="24"/>
          <w:lang w:val="lt-LT"/>
        </w:rPr>
        <w:t>T1-</w:t>
      </w:r>
    </w:p>
    <w:p w14:paraId="693528B7" w14:textId="77777777" w:rsidR="008A7FC5" w:rsidRDefault="00233E31">
      <w:pPr>
        <w:pStyle w:val="Betarp"/>
        <w:jc w:val="center"/>
        <w:rPr>
          <w:szCs w:val="24"/>
          <w:lang w:val="lt-LT"/>
        </w:rPr>
      </w:pPr>
      <w:r>
        <w:rPr>
          <w:szCs w:val="24"/>
          <w:lang w:val="lt-LT"/>
        </w:rPr>
        <w:t>Šilutė</w:t>
      </w:r>
    </w:p>
    <w:p w14:paraId="3767F62F" w14:textId="77777777" w:rsidR="00E54821" w:rsidRDefault="00E54821">
      <w:pPr>
        <w:pStyle w:val="Betarp"/>
        <w:rPr>
          <w:szCs w:val="24"/>
          <w:lang w:val="lt-LT"/>
        </w:rPr>
      </w:pPr>
    </w:p>
    <w:p w14:paraId="2A5C2CA9" w14:textId="77777777" w:rsidR="008A7FC5" w:rsidRDefault="00233E31">
      <w:pPr>
        <w:pStyle w:val="Betarp"/>
        <w:ind w:firstLine="851"/>
        <w:jc w:val="both"/>
        <w:rPr>
          <w:szCs w:val="24"/>
          <w:lang w:val="lt-LT"/>
        </w:rPr>
      </w:pPr>
      <w:r>
        <w:rPr>
          <w:szCs w:val="24"/>
          <w:lang w:val="lt-LT"/>
        </w:rPr>
        <w:t>Vadovaudamasi Lietuvos Respublikos vietos savivaldos įstatymo 6 straipsnio 17 punktu, 1</w:t>
      </w:r>
      <w:r w:rsidR="006404E9">
        <w:rPr>
          <w:szCs w:val="24"/>
          <w:lang w:val="lt-LT"/>
        </w:rPr>
        <w:t>5</w:t>
      </w:r>
      <w:r>
        <w:rPr>
          <w:szCs w:val="24"/>
          <w:lang w:val="lt-LT"/>
        </w:rPr>
        <w:t xml:space="preserve"> straipsnio 2 dalies </w:t>
      </w:r>
      <w:r w:rsidR="006404E9">
        <w:rPr>
          <w:szCs w:val="24"/>
          <w:lang w:val="lt-LT"/>
        </w:rPr>
        <w:t>19</w:t>
      </w:r>
      <w:r>
        <w:rPr>
          <w:szCs w:val="24"/>
          <w:lang w:val="lt-LT"/>
        </w:rPr>
        <w:t xml:space="preserve"> punktu, Lietuvos Respublikos sveikatos priežiūros įstaigų įstatymo 3 straipsnio 1 dalies 1 punktu,  36 straipsnio 3 dalimi, Lietuvos Respublikos valstybės ir savivaldybių turto valdymo, naudojimo ir disponavimo juo įstatymo 12 straipsnio 3 dalimi</w:t>
      </w:r>
      <w:r w:rsidRPr="00686A2C">
        <w:rPr>
          <w:szCs w:val="24"/>
          <w:lang w:val="lt-LT"/>
        </w:rPr>
        <w:t>,</w:t>
      </w:r>
      <w:r>
        <w:rPr>
          <w:szCs w:val="24"/>
          <w:lang w:val="lt-LT"/>
        </w:rPr>
        <w:t xml:space="preserve"> Šilutės rajono savivaldybės taryba n u s p r e n d ž i a:</w:t>
      </w:r>
    </w:p>
    <w:p w14:paraId="2D2A2317" w14:textId="77777777" w:rsidR="00466E90" w:rsidRDefault="00233E31">
      <w:pPr>
        <w:pStyle w:val="Betarp"/>
        <w:ind w:firstLine="851"/>
        <w:jc w:val="both"/>
        <w:rPr>
          <w:szCs w:val="24"/>
          <w:lang w:val="lt-LT"/>
        </w:rPr>
      </w:pPr>
      <w:r>
        <w:rPr>
          <w:szCs w:val="24"/>
          <w:lang w:val="lt-LT"/>
        </w:rPr>
        <w:t>1. Perduoti viešajai įstaigai Šilutės ligoninei, juridinio asmens kodas 277329430, dešimties metų laikotarpiui</w:t>
      </w:r>
      <w:r w:rsidR="004A474E">
        <w:rPr>
          <w:szCs w:val="24"/>
          <w:lang w:val="lt-LT"/>
        </w:rPr>
        <w:t xml:space="preserve"> </w:t>
      </w:r>
      <w:r>
        <w:rPr>
          <w:szCs w:val="24"/>
          <w:lang w:val="lt-LT"/>
        </w:rPr>
        <w:t>pagal turto patikėjimo sutartį valdyti</w:t>
      </w:r>
      <w:r w:rsidR="004A474E">
        <w:rPr>
          <w:szCs w:val="24"/>
          <w:lang w:val="lt-LT"/>
        </w:rPr>
        <w:t>,</w:t>
      </w:r>
      <w:r>
        <w:rPr>
          <w:szCs w:val="24"/>
          <w:lang w:val="lt-LT"/>
        </w:rPr>
        <w:t xml:space="preserve"> naudotis</w:t>
      </w:r>
      <w:r w:rsidR="004A474E">
        <w:rPr>
          <w:szCs w:val="24"/>
          <w:lang w:val="lt-LT"/>
        </w:rPr>
        <w:t xml:space="preserve"> ir disponuoti juo Savivaldybei nuosavybės teise priklausantį ilgalaikį turtą</w:t>
      </w:r>
      <w:r w:rsidR="007717F1">
        <w:rPr>
          <w:szCs w:val="24"/>
          <w:lang w:val="lt-LT"/>
        </w:rPr>
        <w:t>, įstatuose numatytai veiklai vykdyti</w:t>
      </w:r>
      <w:r w:rsidR="00466E90">
        <w:rPr>
          <w:szCs w:val="24"/>
          <w:lang w:val="lt-LT"/>
        </w:rPr>
        <w:t>:</w:t>
      </w:r>
    </w:p>
    <w:p w14:paraId="4490FF13" w14:textId="77777777" w:rsidR="00466E90" w:rsidRPr="00466E90" w:rsidRDefault="00466E90" w:rsidP="00466E90">
      <w:pPr>
        <w:pStyle w:val="Betarp"/>
        <w:ind w:firstLine="851"/>
        <w:jc w:val="both"/>
        <w:rPr>
          <w:szCs w:val="24"/>
          <w:lang w:val="lt-LT"/>
        </w:rPr>
      </w:pPr>
      <w:r>
        <w:rPr>
          <w:szCs w:val="24"/>
          <w:lang w:val="lt-LT"/>
        </w:rPr>
        <w:t xml:space="preserve">1.1. </w:t>
      </w:r>
      <w:r w:rsidRPr="00466E90">
        <w:rPr>
          <w:szCs w:val="24"/>
          <w:lang w:val="lt-LT"/>
        </w:rPr>
        <w:t>Skulptūrą „Pūga“ (skulptorius Antanas Šnaras, architektas Petras Lapė, 1987 m.), esančią Šilutėje, Rusnės g. 1</w:t>
      </w:r>
      <w:r>
        <w:rPr>
          <w:szCs w:val="24"/>
          <w:lang w:val="lt-LT"/>
        </w:rPr>
        <w:t xml:space="preserve">, įsigijimo vertė – </w:t>
      </w:r>
      <w:r w:rsidR="00157E8F">
        <w:rPr>
          <w:szCs w:val="24"/>
          <w:lang w:val="lt-LT"/>
        </w:rPr>
        <w:t xml:space="preserve">1000,00 </w:t>
      </w:r>
      <w:r>
        <w:rPr>
          <w:szCs w:val="24"/>
          <w:lang w:val="lt-LT"/>
        </w:rPr>
        <w:t xml:space="preserve">Eur, likutinė vertė 2023 m. gegužės 31 d. – </w:t>
      </w:r>
      <w:r w:rsidR="00157E8F">
        <w:rPr>
          <w:szCs w:val="24"/>
          <w:lang w:val="lt-LT"/>
        </w:rPr>
        <w:t xml:space="preserve">968,74 </w:t>
      </w:r>
      <w:r>
        <w:rPr>
          <w:szCs w:val="24"/>
          <w:lang w:val="lt-LT"/>
        </w:rPr>
        <w:t>Eur</w:t>
      </w:r>
      <w:r w:rsidRPr="00466E90">
        <w:rPr>
          <w:szCs w:val="24"/>
          <w:lang w:val="lt-LT"/>
        </w:rPr>
        <w:t>.</w:t>
      </w:r>
    </w:p>
    <w:p w14:paraId="09964DF4" w14:textId="77777777" w:rsidR="008A7FC5" w:rsidRDefault="00466E90" w:rsidP="00466E90">
      <w:pPr>
        <w:pStyle w:val="Betarp"/>
        <w:ind w:firstLine="851"/>
        <w:jc w:val="both"/>
        <w:rPr>
          <w:szCs w:val="24"/>
          <w:lang w:val="lt-LT"/>
        </w:rPr>
      </w:pPr>
      <w:r w:rsidRPr="00466E90">
        <w:rPr>
          <w:szCs w:val="24"/>
          <w:lang w:val="lt-LT"/>
        </w:rPr>
        <w:t>1.</w:t>
      </w:r>
      <w:r>
        <w:rPr>
          <w:szCs w:val="24"/>
          <w:lang w:val="lt-LT"/>
        </w:rPr>
        <w:t>2</w:t>
      </w:r>
      <w:r w:rsidRPr="00466E90">
        <w:rPr>
          <w:szCs w:val="24"/>
          <w:lang w:val="lt-LT"/>
        </w:rPr>
        <w:t>. Skulptūrą „Motinystė“ (idėjos autorė – palangiškė menininkė Albina Vertulienė, skulptorius – šilutiškis Edvardas Vaitkus, 1977 m.), esančią Šilutėje, Rusnės g. 1</w:t>
      </w:r>
      <w:r>
        <w:rPr>
          <w:szCs w:val="24"/>
          <w:lang w:val="lt-LT"/>
        </w:rPr>
        <w:t xml:space="preserve">, įsigijimo vertė – </w:t>
      </w:r>
      <w:r w:rsidR="00157E8F">
        <w:rPr>
          <w:szCs w:val="24"/>
          <w:lang w:val="lt-LT"/>
        </w:rPr>
        <w:t xml:space="preserve">1000,00 </w:t>
      </w:r>
      <w:r>
        <w:rPr>
          <w:szCs w:val="24"/>
          <w:lang w:val="lt-LT"/>
        </w:rPr>
        <w:t xml:space="preserve">Eur, likutinė vertė 2023 m. gegužės 31 d. – </w:t>
      </w:r>
      <w:r w:rsidR="00157E8F">
        <w:rPr>
          <w:szCs w:val="24"/>
          <w:lang w:val="lt-LT"/>
        </w:rPr>
        <w:t xml:space="preserve">968,74 </w:t>
      </w:r>
      <w:r>
        <w:rPr>
          <w:szCs w:val="24"/>
          <w:lang w:val="lt-LT"/>
        </w:rPr>
        <w:t>Eur</w:t>
      </w:r>
      <w:r w:rsidRPr="00466E90">
        <w:rPr>
          <w:szCs w:val="24"/>
          <w:lang w:val="lt-LT"/>
        </w:rPr>
        <w:t>.</w:t>
      </w:r>
    </w:p>
    <w:p w14:paraId="04FA9D88" w14:textId="77777777" w:rsidR="00B615E8" w:rsidRDefault="00233E31" w:rsidP="00B615E8">
      <w:pPr>
        <w:pStyle w:val="Betarp"/>
        <w:ind w:firstLine="851"/>
        <w:jc w:val="both"/>
        <w:rPr>
          <w:szCs w:val="24"/>
          <w:lang w:val="lt-LT"/>
        </w:rPr>
      </w:pPr>
      <w:r>
        <w:rPr>
          <w:szCs w:val="24"/>
          <w:lang w:val="lt-LT"/>
        </w:rPr>
        <w:t>2. Įgalioti Savivaldybės administracijos direktorių, o tarnybinių komandiruočių, atostogų, ligos ar kitais atvejais, kai jis negali eiti pareigų, Savivaldybės administracijos direktoriaus pavaduotoją</w:t>
      </w:r>
      <w:r w:rsidR="00AB49C3">
        <w:rPr>
          <w:szCs w:val="24"/>
          <w:lang w:val="lt-LT"/>
        </w:rPr>
        <w:t>,</w:t>
      </w:r>
      <w:r>
        <w:rPr>
          <w:szCs w:val="24"/>
          <w:lang w:val="lt-LT"/>
        </w:rPr>
        <w:t xml:space="preserve"> pasirašyti Savivaldybės vardu sprendime nurodyto turto patikėjimo sutartį ir turto perdavimo ir priėmimo aktą.</w:t>
      </w:r>
    </w:p>
    <w:p w14:paraId="68C829CB" w14:textId="1E3065E4" w:rsidR="00B615E8" w:rsidRPr="00B615E8" w:rsidRDefault="00B615E8" w:rsidP="00B615E8">
      <w:pPr>
        <w:pStyle w:val="Betarp"/>
        <w:tabs>
          <w:tab w:val="left" w:pos="851"/>
        </w:tabs>
        <w:ind w:firstLine="851"/>
        <w:jc w:val="both"/>
        <w:rPr>
          <w:lang w:val="lt-LT"/>
        </w:rPr>
      </w:pPr>
      <w:r>
        <w:rPr>
          <w:szCs w:val="24"/>
          <w:lang w:val="lt-LT"/>
        </w:rPr>
        <w:t xml:space="preserve">3. </w:t>
      </w:r>
      <w:r w:rsidRPr="00B615E8">
        <w:rPr>
          <w:lang w:val="lt-LT"/>
        </w:rPr>
        <w:t>Skelbti šį sprendimą Teisės aktų registre ir Šilutės rajono savivaldybės interneto svetainėje  www.silute.lt.</w:t>
      </w:r>
    </w:p>
    <w:p w14:paraId="3C52206D" w14:textId="77777777" w:rsidR="008A7FC5" w:rsidRDefault="00233E31">
      <w:pPr>
        <w:pStyle w:val="Betarp"/>
        <w:ind w:firstLine="851"/>
        <w:jc w:val="both"/>
        <w:rPr>
          <w:szCs w:val="24"/>
          <w:lang w:val="lt-LT" w:eastAsia="lt-LT"/>
        </w:rPr>
      </w:pPr>
      <w:r>
        <w:rPr>
          <w:szCs w:val="24"/>
          <w:lang w:val="lt-LT"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5B2C339" w14:textId="77777777" w:rsidR="00381BD9" w:rsidRDefault="00381BD9">
      <w:pPr>
        <w:pStyle w:val="Betarp"/>
        <w:ind w:firstLine="851"/>
        <w:jc w:val="both"/>
        <w:rPr>
          <w:szCs w:val="24"/>
          <w:lang w:val="lt-LT" w:eastAsia="lt-LT"/>
        </w:rPr>
      </w:pPr>
    </w:p>
    <w:p w14:paraId="25F84271" w14:textId="77777777" w:rsidR="008E4D02" w:rsidRPr="000E0BA9" w:rsidRDefault="008E4D02" w:rsidP="00381BD9">
      <w:pPr>
        <w:pStyle w:val="Betarp"/>
        <w:jc w:val="both"/>
        <w:rPr>
          <w:color w:val="000000" w:themeColor="text1"/>
          <w:szCs w:val="24"/>
          <w:lang w:val="lt-LT"/>
        </w:rPr>
      </w:pPr>
    </w:p>
    <w:p w14:paraId="4019AFA2" w14:textId="77777777" w:rsidR="00381BD9" w:rsidRPr="00A400AA" w:rsidRDefault="00381BD9" w:rsidP="00381BD9">
      <w:pPr>
        <w:tabs>
          <w:tab w:val="left" w:pos="851"/>
          <w:tab w:val="left" w:pos="2880"/>
          <w:tab w:val="left" w:pos="7176"/>
          <w:tab w:val="left" w:pos="8441"/>
        </w:tabs>
        <w:jc w:val="both"/>
      </w:pPr>
      <w:r w:rsidRPr="00A400AA">
        <w:t>Savivaldybės meras                                                                                                  Vytautas Laurinaitis</w:t>
      </w:r>
    </w:p>
    <w:p w14:paraId="3473B7BD" w14:textId="77777777" w:rsidR="00381BD9" w:rsidRDefault="00381BD9" w:rsidP="00381BD9">
      <w:pPr>
        <w:tabs>
          <w:tab w:val="left" w:pos="851"/>
          <w:tab w:val="left" w:pos="2880"/>
          <w:tab w:val="left" w:pos="7176"/>
          <w:tab w:val="left" w:pos="8441"/>
        </w:tabs>
        <w:jc w:val="both"/>
      </w:pPr>
    </w:p>
    <w:p w14:paraId="565C97FD" w14:textId="77777777" w:rsidR="00381BD9" w:rsidRDefault="00381BD9" w:rsidP="00381BD9">
      <w:pPr>
        <w:tabs>
          <w:tab w:val="left" w:pos="851"/>
          <w:tab w:val="left" w:pos="2880"/>
          <w:tab w:val="left" w:pos="7176"/>
          <w:tab w:val="left" w:pos="8441"/>
        </w:tabs>
        <w:jc w:val="both"/>
      </w:pPr>
    </w:p>
    <w:p w14:paraId="16842252" w14:textId="77777777" w:rsidR="00B615E8" w:rsidRDefault="00B615E8" w:rsidP="00381BD9">
      <w:pPr>
        <w:tabs>
          <w:tab w:val="left" w:pos="851"/>
          <w:tab w:val="left" w:pos="2880"/>
          <w:tab w:val="left" w:pos="7176"/>
          <w:tab w:val="left" w:pos="8441"/>
        </w:tabs>
        <w:jc w:val="both"/>
      </w:pPr>
    </w:p>
    <w:p w14:paraId="0DB8F9C1" w14:textId="77777777" w:rsidR="00B615E8" w:rsidRDefault="00B615E8" w:rsidP="00381BD9">
      <w:pPr>
        <w:tabs>
          <w:tab w:val="left" w:pos="851"/>
          <w:tab w:val="left" w:pos="2880"/>
          <w:tab w:val="left" w:pos="7176"/>
          <w:tab w:val="left" w:pos="8441"/>
        </w:tabs>
        <w:jc w:val="both"/>
      </w:pPr>
    </w:p>
    <w:p w14:paraId="2A74ECDF" w14:textId="77777777" w:rsidR="004A474E" w:rsidRPr="00695B47" w:rsidRDefault="004A474E" w:rsidP="004A474E">
      <w:pPr>
        <w:jc w:val="both"/>
        <w:rPr>
          <w:color w:val="000000" w:themeColor="text1"/>
        </w:rPr>
      </w:pPr>
      <w:r w:rsidRPr="00695B47">
        <w:rPr>
          <w:color w:val="000000" w:themeColor="text1"/>
        </w:rPr>
        <w:t>Parengė</w:t>
      </w:r>
    </w:p>
    <w:p w14:paraId="62B003C5" w14:textId="77777777" w:rsidR="004A474E" w:rsidRPr="00695B47" w:rsidRDefault="004A474E" w:rsidP="004A474E">
      <w:pPr>
        <w:jc w:val="both"/>
        <w:rPr>
          <w:color w:val="000000" w:themeColor="text1"/>
        </w:rPr>
      </w:pPr>
    </w:p>
    <w:p w14:paraId="158D97D4" w14:textId="77777777" w:rsidR="004A474E" w:rsidRPr="00695B47" w:rsidRDefault="004A474E" w:rsidP="004A474E">
      <w:pPr>
        <w:pStyle w:val="Betarp"/>
        <w:rPr>
          <w:color w:val="000000" w:themeColor="text1"/>
          <w:szCs w:val="24"/>
        </w:rPr>
      </w:pPr>
      <w:r w:rsidRPr="00695B47">
        <w:rPr>
          <w:color w:val="000000" w:themeColor="text1"/>
          <w:szCs w:val="24"/>
        </w:rPr>
        <w:t>Daiva Thumat, +370 655 94 796, daiva.thumat@silute.lt</w:t>
      </w:r>
    </w:p>
    <w:p w14:paraId="74064BC5" w14:textId="77777777" w:rsidR="000E4DEF" w:rsidRDefault="00381BD9" w:rsidP="00B95EC8">
      <w:pPr>
        <w:jc w:val="both"/>
        <w:rPr>
          <w:color w:val="000000" w:themeColor="text1"/>
        </w:rPr>
      </w:pPr>
      <w:r w:rsidRPr="004A474E">
        <w:t>202</w:t>
      </w:r>
      <w:r w:rsidR="005521AC" w:rsidRPr="004A474E">
        <w:t>3-0</w:t>
      </w:r>
      <w:r w:rsidR="00686A2C" w:rsidRPr="004A474E">
        <w:t>5</w:t>
      </w:r>
      <w:r w:rsidR="005521AC" w:rsidRPr="004A474E">
        <w:t>-</w:t>
      </w:r>
      <w:r w:rsidR="00686A2C" w:rsidRPr="004A474E">
        <w:t>05</w:t>
      </w:r>
    </w:p>
    <w:sectPr w:rsidR="000E4DEF">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7E096" w14:textId="77777777" w:rsidR="004515F1" w:rsidRDefault="004515F1">
      <w:r>
        <w:separator/>
      </w:r>
    </w:p>
  </w:endnote>
  <w:endnote w:type="continuationSeparator" w:id="0">
    <w:p w14:paraId="2A8FFCE6" w14:textId="77777777" w:rsidR="004515F1" w:rsidRDefault="00451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4190A" w14:textId="77777777" w:rsidR="008A7FC5" w:rsidRDefault="008A7FC5">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5ED9A" w14:textId="77777777" w:rsidR="004515F1" w:rsidRDefault="004515F1">
      <w:r>
        <w:separator/>
      </w:r>
    </w:p>
  </w:footnote>
  <w:footnote w:type="continuationSeparator" w:id="0">
    <w:p w14:paraId="4A94CAA9" w14:textId="77777777" w:rsidR="004515F1" w:rsidRDefault="00451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D701E"/>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D46678A"/>
    <w:multiLevelType w:val="hybridMultilevel"/>
    <w:tmpl w:val="7BE8D972"/>
    <w:lvl w:ilvl="0" w:tplc="AAF62FA0">
      <w:start w:val="1"/>
      <w:numFmt w:val="decimal"/>
      <w:lvlText w:val="%1."/>
      <w:lvlJc w:val="left"/>
      <w:pPr>
        <w:ind w:left="720"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7ED430E"/>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4535273">
    <w:abstractNumId w:val="0"/>
  </w:num>
  <w:num w:numId="2" w16cid:durableId="1073510782">
    <w:abstractNumId w:val="2"/>
  </w:num>
  <w:num w:numId="3" w16cid:durableId="460150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FC5"/>
    <w:rsid w:val="000533B3"/>
    <w:rsid w:val="00075E52"/>
    <w:rsid w:val="000E4DEF"/>
    <w:rsid w:val="00157E8F"/>
    <w:rsid w:val="001702A6"/>
    <w:rsid w:val="00233E31"/>
    <w:rsid w:val="00243947"/>
    <w:rsid w:val="00311311"/>
    <w:rsid w:val="00381BD9"/>
    <w:rsid w:val="004515F1"/>
    <w:rsid w:val="00466E90"/>
    <w:rsid w:val="004A474E"/>
    <w:rsid w:val="004D1C50"/>
    <w:rsid w:val="00526E0E"/>
    <w:rsid w:val="005521AC"/>
    <w:rsid w:val="005D3809"/>
    <w:rsid w:val="005E2E40"/>
    <w:rsid w:val="00601BC6"/>
    <w:rsid w:val="006404E9"/>
    <w:rsid w:val="00686061"/>
    <w:rsid w:val="00686A2C"/>
    <w:rsid w:val="006E2748"/>
    <w:rsid w:val="007717F1"/>
    <w:rsid w:val="00813F70"/>
    <w:rsid w:val="00842DF2"/>
    <w:rsid w:val="008A7FC5"/>
    <w:rsid w:val="008B7C89"/>
    <w:rsid w:val="008E4D02"/>
    <w:rsid w:val="00A47561"/>
    <w:rsid w:val="00AB49C3"/>
    <w:rsid w:val="00B615E8"/>
    <w:rsid w:val="00B95EC8"/>
    <w:rsid w:val="00BE75F8"/>
    <w:rsid w:val="00C07818"/>
    <w:rsid w:val="00DF4969"/>
    <w:rsid w:val="00E54821"/>
    <w:rsid w:val="00EB71F3"/>
    <w:rsid w:val="00EC79E5"/>
    <w:rsid w:val="00ED0C18"/>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2988"/>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
    <w:name w:val="hd"/>
    <w:basedOn w:val="prastasis"/>
    <w:rsid w:val="00381BD9"/>
    <w:pPr>
      <w:suppressAutoHyphens w:val="0"/>
      <w:spacing w:before="100" w:beforeAutospacing="1" w:after="100" w:afterAutospacing="1"/>
    </w:pPr>
    <w:rPr>
      <w:rFonts w:ascii="Georgia" w:eastAsia="Arial Unicode MS" w:hAnsi="Georgia" w:cs="Arial Unicode MS"/>
      <w:lang w:val="en-GB"/>
    </w:rPr>
  </w:style>
  <w:style w:type="paragraph" w:customStyle="1" w:styleId="Lentelsturinys">
    <w:name w:val="Lentelės turinys"/>
    <w:basedOn w:val="prastasis"/>
    <w:qFormat/>
    <w:rsid w:val="004D1C50"/>
    <w:pPr>
      <w:suppressLineNumbers/>
      <w:suppressAutoHyphens w:val="0"/>
    </w:pPr>
    <w:rPr>
      <w:rFonts w:eastAsia="SimSun" w:cs="Lucida Sans"/>
      <w:color w:val="00000A"/>
      <w:lang w:eastAsia="zh-CN" w:bidi="hi-IN"/>
    </w:rPr>
  </w:style>
  <w:style w:type="paragraph" w:styleId="Pataisymai">
    <w:name w:val="Revision"/>
    <w:hidden/>
    <w:uiPriority w:val="99"/>
    <w:semiHidden/>
    <w:rsid w:val="00AB49C3"/>
    <w:pPr>
      <w:suppressAutoHyphens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0A7D61-9209-48CD-A888-AED0A7448D7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50834-8577-4CE8-89B7-B010DF943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1529</Words>
  <Characters>873</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Asta Jagelavičienė</cp:lastModifiedBy>
  <cp:revision>4</cp:revision>
  <cp:lastPrinted>2023-05-05T08:12:00Z</cp:lastPrinted>
  <dcterms:created xsi:type="dcterms:W3CDTF">2023-05-08T11:01:00Z</dcterms:created>
  <dcterms:modified xsi:type="dcterms:W3CDTF">2023-05-08T14:33:00Z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