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A21F0C" w14:textId="438300D8" w:rsidR="005A0197" w:rsidRDefault="005A0197" w:rsidP="005A0197">
      <w:pPr>
        <w:pStyle w:val="Antrat1"/>
        <w:tabs>
          <w:tab w:val="clear" w:pos="-284"/>
        </w:tabs>
        <w:ind w:right="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13C42EF2" wp14:editId="6849B089">
            <wp:extent cx="571500" cy="685800"/>
            <wp:effectExtent l="0" t="0" r="0" b="0"/>
            <wp:docPr id="2" name="Paveikslėlis 2" descr="Aprašas: 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 descr="Aprašas: h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F5E69" w14:textId="1509D0F6" w:rsidR="005A0197" w:rsidRPr="00065DAF" w:rsidRDefault="005A0197" w:rsidP="005A0197">
      <w:pPr>
        <w:pStyle w:val="Antrat1"/>
        <w:tabs>
          <w:tab w:val="clear" w:pos="-284"/>
        </w:tabs>
        <w:ind w:right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16DA2A10" w14:textId="77777777" w:rsidR="005A0197" w:rsidRDefault="005A0197" w:rsidP="005A0197">
      <w:pPr>
        <w:pStyle w:val="Antrat1"/>
        <w:tabs>
          <w:tab w:val="clear" w:pos="-284"/>
        </w:tabs>
        <w:ind w:right="0"/>
        <w:jc w:val="center"/>
        <w:rPr>
          <w:caps/>
          <w:sz w:val="24"/>
          <w:szCs w:val="24"/>
        </w:rPr>
      </w:pPr>
      <w:r w:rsidRPr="00E27631">
        <w:rPr>
          <w:caps/>
          <w:sz w:val="24"/>
          <w:szCs w:val="24"/>
        </w:rPr>
        <w:t xml:space="preserve">ŠILUTĖS RAJONO savivaldybės </w:t>
      </w:r>
    </w:p>
    <w:p w14:paraId="3303ED6E" w14:textId="38B8650F" w:rsidR="005A0197" w:rsidRDefault="005A0197" w:rsidP="005A0197">
      <w:pPr>
        <w:pStyle w:val="Antrat1"/>
        <w:tabs>
          <w:tab w:val="clear" w:pos="-284"/>
        </w:tabs>
        <w:ind w:right="0"/>
        <w:jc w:val="center"/>
        <w:rPr>
          <w:caps/>
          <w:sz w:val="24"/>
          <w:szCs w:val="24"/>
        </w:rPr>
      </w:pPr>
      <w:r w:rsidRPr="00E27631">
        <w:rPr>
          <w:caps/>
          <w:sz w:val="24"/>
          <w:szCs w:val="24"/>
        </w:rPr>
        <w:t>taryba</w:t>
      </w:r>
    </w:p>
    <w:p w14:paraId="29E8F0D9" w14:textId="77777777" w:rsidR="008D2969" w:rsidRDefault="008D2969" w:rsidP="004A4098">
      <w:bookmarkStart w:id="0" w:name="_GoBack"/>
      <w:bookmarkEnd w:id="0"/>
    </w:p>
    <w:p w14:paraId="0798CF95" w14:textId="77777777" w:rsidR="009C22BA" w:rsidRPr="009C22BA" w:rsidRDefault="009C22BA" w:rsidP="009C22BA">
      <w:pPr>
        <w:keepNext/>
        <w:jc w:val="center"/>
        <w:outlineLvl w:val="0"/>
        <w:rPr>
          <w:b/>
          <w:bCs/>
          <w:kern w:val="32"/>
          <w:sz w:val="24"/>
          <w:szCs w:val="24"/>
          <w:lang w:eastAsia="en-US"/>
        </w:rPr>
      </w:pPr>
      <w:r w:rsidRPr="009C22BA">
        <w:rPr>
          <w:b/>
          <w:bCs/>
          <w:kern w:val="32"/>
          <w:sz w:val="24"/>
          <w:szCs w:val="24"/>
          <w:lang w:eastAsia="en-US"/>
        </w:rPr>
        <w:t>SPRENDIMAS</w:t>
      </w:r>
    </w:p>
    <w:p w14:paraId="0C603178" w14:textId="77777777" w:rsidR="009C22BA" w:rsidRPr="009C22BA" w:rsidRDefault="009C22BA" w:rsidP="009C22BA">
      <w:pPr>
        <w:suppressAutoHyphens/>
        <w:autoSpaceDN w:val="0"/>
        <w:jc w:val="center"/>
        <w:textAlignment w:val="baseline"/>
        <w:rPr>
          <w:b/>
          <w:sz w:val="24"/>
          <w:lang w:eastAsia="en-US"/>
        </w:rPr>
      </w:pPr>
      <w:r w:rsidRPr="009C22BA">
        <w:rPr>
          <w:b/>
          <w:sz w:val="24"/>
          <w:lang w:eastAsia="en-US"/>
        </w:rPr>
        <w:t>DĖL ATSTOVŲ  Į LIETUVOS SAVIVALDYBIŲ ASOCIACIJOS NARIŲ SUVAŽIAVIMĄ IŠRINKIMO</w:t>
      </w:r>
    </w:p>
    <w:p w14:paraId="2C4F7768" w14:textId="77777777" w:rsidR="008D2969" w:rsidRPr="009C22BA" w:rsidRDefault="008D2969" w:rsidP="009C22BA">
      <w:pPr>
        <w:rPr>
          <w:sz w:val="24"/>
          <w:lang w:eastAsia="en-US"/>
        </w:rPr>
      </w:pPr>
    </w:p>
    <w:p w14:paraId="4BBD88E9" w14:textId="0E78B6A8" w:rsidR="009C22BA" w:rsidRPr="009C22BA" w:rsidRDefault="009C22BA" w:rsidP="009C22BA">
      <w:pPr>
        <w:jc w:val="center"/>
        <w:rPr>
          <w:sz w:val="24"/>
          <w:szCs w:val="24"/>
          <w:lang w:eastAsia="en-US"/>
        </w:rPr>
      </w:pPr>
      <w:r w:rsidRPr="009C22BA">
        <w:rPr>
          <w:sz w:val="24"/>
          <w:szCs w:val="24"/>
          <w:lang w:eastAsia="en-US"/>
        </w:rPr>
        <w:t>20</w:t>
      </w:r>
      <w:r w:rsidR="003F5254">
        <w:rPr>
          <w:sz w:val="24"/>
          <w:szCs w:val="24"/>
          <w:lang w:eastAsia="en-US"/>
        </w:rPr>
        <w:t>23</w:t>
      </w:r>
      <w:r w:rsidRPr="009C22BA">
        <w:rPr>
          <w:sz w:val="24"/>
          <w:szCs w:val="24"/>
          <w:lang w:eastAsia="en-US"/>
        </w:rPr>
        <w:t xml:space="preserve"> m. gegužės </w:t>
      </w:r>
      <w:r>
        <w:rPr>
          <w:sz w:val="24"/>
          <w:szCs w:val="24"/>
          <w:lang w:eastAsia="en-US"/>
        </w:rPr>
        <w:t>2</w:t>
      </w:r>
      <w:r w:rsidR="00CE329F">
        <w:rPr>
          <w:sz w:val="24"/>
          <w:szCs w:val="24"/>
          <w:lang w:eastAsia="en-US"/>
        </w:rPr>
        <w:t>5</w:t>
      </w:r>
      <w:r w:rsidRPr="009C22BA">
        <w:rPr>
          <w:sz w:val="24"/>
          <w:szCs w:val="24"/>
          <w:lang w:eastAsia="en-US"/>
        </w:rPr>
        <w:t xml:space="preserve"> d. Nr. T1-</w:t>
      </w:r>
    </w:p>
    <w:p w14:paraId="413A3FE4" w14:textId="77777777" w:rsidR="009C22BA" w:rsidRPr="009C22BA" w:rsidRDefault="009C22BA" w:rsidP="009C22BA">
      <w:pPr>
        <w:jc w:val="center"/>
        <w:rPr>
          <w:sz w:val="24"/>
          <w:szCs w:val="24"/>
          <w:lang w:eastAsia="en-US"/>
        </w:rPr>
      </w:pPr>
      <w:r w:rsidRPr="009C22BA">
        <w:rPr>
          <w:sz w:val="24"/>
          <w:szCs w:val="24"/>
          <w:lang w:eastAsia="en-US"/>
        </w:rPr>
        <w:t>Šilutė</w:t>
      </w:r>
    </w:p>
    <w:p w14:paraId="72B1E138" w14:textId="77777777" w:rsidR="009C22BA" w:rsidRDefault="009C22BA" w:rsidP="009C22BA">
      <w:pPr>
        <w:jc w:val="center"/>
        <w:rPr>
          <w:sz w:val="24"/>
          <w:szCs w:val="24"/>
          <w:lang w:eastAsia="en-US"/>
        </w:rPr>
      </w:pPr>
    </w:p>
    <w:p w14:paraId="2D86C669" w14:textId="77777777" w:rsidR="008D2969" w:rsidRPr="009C22BA" w:rsidRDefault="008D2969" w:rsidP="009C22BA">
      <w:pPr>
        <w:jc w:val="center"/>
        <w:rPr>
          <w:sz w:val="24"/>
          <w:szCs w:val="24"/>
          <w:lang w:eastAsia="en-US"/>
        </w:rPr>
      </w:pPr>
    </w:p>
    <w:p w14:paraId="2D1A27EB" w14:textId="6331E994" w:rsidR="009C22BA" w:rsidRPr="009C22BA" w:rsidRDefault="009C22BA" w:rsidP="009C22BA">
      <w:pPr>
        <w:suppressAutoHyphens/>
        <w:autoSpaceDN w:val="0"/>
        <w:ind w:firstLine="851"/>
        <w:jc w:val="both"/>
        <w:textAlignment w:val="baseline"/>
        <w:rPr>
          <w:sz w:val="24"/>
          <w:lang w:eastAsia="en-US"/>
        </w:rPr>
      </w:pPr>
      <w:r w:rsidRPr="009C22BA">
        <w:rPr>
          <w:sz w:val="24"/>
          <w:szCs w:val="24"/>
          <w:lang w:eastAsia="en-US"/>
        </w:rPr>
        <w:t>Vadovaudamasi Lietuvos Respublikos vietos savivaldos įstatymo 1</w:t>
      </w:r>
      <w:r w:rsidR="00BC1B60">
        <w:rPr>
          <w:sz w:val="24"/>
          <w:szCs w:val="24"/>
          <w:lang w:eastAsia="en-US"/>
        </w:rPr>
        <w:t>5</w:t>
      </w:r>
      <w:r w:rsidRPr="009C22BA">
        <w:rPr>
          <w:sz w:val="24"/>
          <w:szCs w:val="24"/>
          <w:lang w:eastAsia="en-US"/>
        </w:rPr>
        <w:t xml:space="preserve"> straipsnio </w:t>
      </w:r>
      <w:r w:rsidRPr="00BC1B60">
        <w:rPr>
          <w:sz w:val="24"/>
          <w:szCs w:val="24"/>
          <w:lang w:eastAsia="en-US"/>
        </w:rPr>
        <w:t>4</w:t>
      </w:r>
      <w:r w:rsidRPr="009C22BA">
        <w:rPr>
          <w:sz w:val="24"/>
          <w:szCs w:val="24"/>
          <w:lang w:eastAsia="en-US"/>
        </w:rPr>
        <w:t xml:space="preserve"> dalimi,  Lietuvos savivaldybių asociacijos pagrindinių nuostatų įstatymo 5 ir 6 straipsniais</w:t>
      </w:r>
      <w:r w:rsidR="003F5254">
        <w:rPr>
          <w:sz w:val="24"/>
          <w:szCs w:val="24"/>
          <w:lang w:eastAsia="en-US"/>
        </w:rPr>
        <w:t xml:space="preserve"> bei Lietuvos savivaldybių asociacijos įstatų 4.3 punktu</w:t>
      </w:r>
      <w:r w:rsidRPr="009C22BA">
        <w:rPr>
          <w:sz w:val="24"/>
          <w:szCs w:val="24"/>
          <w:lang w:eastAsia="en-US"/>
        </w:rPr>
        <w:t xml:space="preserve">, </w:t>
      </w:r>
      <w:r w:rsidRPr="009C22BA">
        <w:rPr>
          <w:bCs/>
          <w:sz w:val="24"/>
          <w:szCs w:val="24"/>
          <w:lang w:eastAsia="en-US"/>
        </w:rPr>
        <w:t>Šilutės rajono savivaldybės taryba  n u s p r e n d ž i a:</w:t>
      </w:r>
    </w:p>
    <w:p w14:paraId="5F7A1E89" w14:textId="77777777" w:rsidR="009C22BA" w:rsidRPr="009C22BA" w:rsidRDefault="009C22BA" w:rsidP="009C22BA">
      <w:pPr>
        <w:suppressAutoHyphens/>
        <w:autoSpaceDN w:val="0"/>
        <w:ind w:firstLine="907"/>
        <w:jc w:val="both"/>
        <w:textAlignment w:val="baseline"/>
        <w:rPr>
          <w:sz w:val="24"/>
          <w:lang w:eastAsia="en-US"/>
        </w:rPr>
      </w:pPr>
      <w:r w:rsidRPr="009C22BA">
        <w:rPr>
          <w:bCs/>
          <w:sz w:val="24"/>
          <w:szCs w:val="24"/>
          <w:lang w:eastAsia="en-US"/>
        </w:rPr>
        <w:t>1. Išrinkti Šilutės rajono Savivaldybės tarybos atstovus į Lietuvos savivaldybių asociacijos narių suvažiavimą</w:t>
      </w:r>
      <w:r w:rsidRPr="009C22BA">
        <w:rPr>
          <w:sz w:val="24"/>
          <w:lang w:eastAsia="en-US"/>
        </w:rPr>
        <w:t xml:space="preserve"> Savivaldybės tarybos įgaliojimų laikui</w:t>
      </w:r>
      <w:r w:rsidRPr="009C22BA">
        <w:rPr>
          <w:bCs/>
          <w:sz w:val="24"/>
          <w:szCs w:val="24"/>
          <w:lang w:eastAsia="en-US"/>
        </w:rPr>
        <w:t>:</w:t>
      </w:r>
    </w:p>
    <w:p w14:paraId="6AF26880" w14:textId="77777777" w:rsidR="009C22BA" w:rsidRPr="009C22BA" w:rsidRDefault="009C22BA" w:rsidP="009C22BA">
      <w:pPr>
        <w:tabs>
          <w:tab w:val="left" w:pos="1320"/>
          <w:tab w:val="left" w:pos="1800"/>
        </w:tabs>
        <w:suppressAutoHyphens/>
        <w:autoSpaceDN w:val="0"/>
        <w:ind w:left="907"/>
        <w:jc w:val="both"/>
        <w:textAlignment w:val="baseline"/>
        <w:rPr>
          <w:bCs/>
          <w:sz w:val="24"/>
          <w:szCs w:val="24"/>
          <w:lang w:eastAsia="en-US"/>
        </w:rPr>
      </w:pPr>
      <w:r w:rsidRPr="009C22BA">
        <w:rPr>
          <w:bCs/>
          <w:sz w:val="24"/>
          <w:szCs w:val="24"/>
          <w:lang w:eastAsia="en-US"/>
        </w:rPr>
        <w:t xml:space="preserve">Vytautą Laurinaitį, Savivaldybės merą; </w:t>
      </w:r>
    </w:p>
    <w:p w14:paraId="709FE491" w14:textId="560B4A89" w:rsidR="009C22BA" w:rsidRPr="008D2969" w:rsidRDefault="00014270" w:rsidP="009C22BA">
      <w:pPr>
        <w:tabs>
          <w:tab w:val="left" w:pos="1320"/>
          <w:tab w:val="left" w:pos="1800"/>
        </w:tabs>
        <w:suppressAutoHyphens/>
        <w:autoSpaceDN w:val="0"/>
        <w:ind w:left="907"/>
        <w:jc w:val="both"/>
        <w:textAlignment w:val="baseline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Steponą Kazlauską</w:t>
      </w:r>
      <w:r w:rsidR="009C22BA" w:rsidRPr="008D2969">
        <w:rPr>
          <w:bCs/>
          <w:sz w:val="24"/>
          <w:szCs w:val="24"/>
          <w:lang w:eastAsia="en-US"/>
        </w:rPr>
        <w:t>, Savivaldybės tarybos narį;</w:t>
      </w:r>
    </w:p>
    <w:p w14:paraId="4110886F" w14:textId="30AB9EE5" w:rsidR="009C22BA" w:rsidRPr="009C22BA" w:rsidRDefault="00014270" w:rsidP="009C22BA">
      <w:pPr>
        <w:tabs>
          <w:tab w:val="left" w:pos="1320"/>
          <w:tab w:val="left" w:pos="1800"/>
        </w:tabs>
        <w:suppressAutoHyphens/>
        <w:autoSpaceDN w:val="0"/>
        <w:ind w:left="907"/>
        <w:jc w:val="both"/>
        <w:textAlignment w:val="baseline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Žygimantą </w:t>
      </w:r>
      <w:proofErr w:type="spellStart"/>
      <w:r>
        <w:rPr>
          <w:bCs/>
          <w:sz w:val="24"/>
          <w:szCs w:val="24"/>
          <w:lang w:eastAsia="en-US"/>
        </w:rPr>
        <w:t>Kurlianską</w:t>
      </w:r>
      <w:proofErr w:type="spellEnd"/>
      <w:r w:rsidR="009C22BA" w:rsidRPr="008D2969">
        <w:rPr>
          <w:bCs/>
          <w:sz w:val="24"/>
          <w:szCs w:val="24"/>
          <w:lang w:eastAsia="en-US"/>
        </w:rPr>
        <w:t>, Savivaldybės tarybos</w:t>
      </w:r>
      <w:r w:rsidR="00BC1B60" w:rsidRPr="008D2969">
        <w:rPr>
          <w:bCs/>
          <w:sz w:val="24"/>
          <w:szCs w:val="24"/>
          <w:lang w:eastAsia="en-US"/>
        </w:rPr>
        <w:t xml:space="preserve"> narį</w:t>
      </w:r>
      <w:r w:rsidR="009C22BA" w:rsidRPr="008D2969">
        <w:rPr>
          <w:bCs/>
          <w:sz w:val="24"/>
          <w:szCs w:val="24"/>
          <w:lang w:eastAsia="en-US"/>
        </w:rPr>
        <w:t>.</w:t>
      </w:r>
    </w:p>
    <w:p w14:paraId="1FCB80B7" w14:textId="2008E524" w:rsidR="00552228" w:rsidRPr="009C22BA" w:rsidRDefault="00552228" w:rsidP="009C22BA">
      <w:pPr>
        <w:ind w:firstLine="907"/>
        <w:jc w:val="both"/>
        <w:rPr>
          <w:sz w:val="24"/>
          <w:lang w:eastAsia="en-US"/>
        </w:rPr>
      </w:pPr>
      <w:r>
        <w:rPr>
          <w:sz w:val="24"/>
          <w:lang w:eastAsia="en-US"/>
        </w:rPr>
        <w:t>3. Skelbti šį sprendimą Teisės aktų registre ir Šilutės rajono savivaldybės interneto svetainėje www.silute.lt.</w:t>
      </w:r>
    </w:p>
    <w:p w14:paraId="188B25CF" w14:textId="1A03FFD6" w:rsidR="009C22BA" w:rsidRDefault="009C22BA" w:rsidP="009C22BA">
      <w:pPr>
        <w:ind w:firstLine="907"/>
        <w:jc w:val="both"/>
        <w:rPr>
          <w:color w:val="00000A"/>
          <w:sz w:val="24"/>
          <w:lang w:eastAsia="en-US"/>
        </w:rPr>
      </w:pPr>
      <w:r w:rsidRPr="009C22BA">
        <w:rPr>
          <w:color w:val="00000A"/>
          <w:sz w:val="24"/>
          <w:lang w:eastAsia="en-US"/>
        </w:rPr>
        <w:t>Šis sprendimas gali būti skundžiamas Lietuvos Respublikos administracinių bylų teisenos įstatymo nustatyta tvarka Lietuvos administracinių ginčų komisijos  Klaipėdos apygardos skyriui (H.</w:t>
      </w:r>
      <w:r>
        <w:rPr>
          <w:color w:val="00000A"/>
          <w:sz w:val="24"/>
          <w:lang w:eastAsia="en-US"/>
        </w:rPr>
        <w:t> </w:t>
      </w:r>
      <w:r w:rsidRPr="009C22BA">
        <w:rPr>
          <w:color w:val="00000A"/>
          <w:sz w:val="24"/>
          <w:lang w:eastAsia="en-US"/>
        </w:rPr>
        <w:t>Manto g. 37, Klaipėda) arba Regionų apygardos administracinio teismo Klaipėdos rūmams  (Galinio Pylimo g. 9, Klaipėda) per vieną mėnesį nuo šio teisės akto paskelbimo arba įteikimo suinteresuotam asmeniui dienos.</w:t>
      </w:r>
    </w:p>
    <w:p w14:paraId="0002EB80" w14:textId="0B113597" w:rsidR="009C22BA" w:rsidRDefault="009C22BA" w:rsidP="009C22BA">
      <w:pPr>
        <w:ind w:firstLine="907"/>
        <w:jc w:val="both"/>
        <w:rPr>
          <w:color w:val="00000A"/>
          <w:sz w:val="24"/>
          <w:lang w:eastAsia="en-US"/>
        </w:rPr>
      </w:pPr>
    </w:p>
    <w:p w14:paraId="2E419C27" w14:textId="2610519E" w:rsidR="009C22BA" w:rsidRDefault="009C22BA" w:rsidP="009C22BA">
      <w:pPr>
        <w:ind w:firstLine="907"/>
        <w:jc w:val="both"/>
        <w:rPr>
          <w:color w:val="00000A"/>
          <w:sz w:val="24"/>
          <w:lang w:eastAsia="en-US"/>
        </w:rPr>
      </w:pPr>
    </w:p>
    <w:p w14:paraId="5B17E5C6" w14:textId="1A212FB6" w:rsidR="009C22BA" w:rsidRPr="009C22BA" w:rsidRDefault="009C22BA" w:rsidP="009C22BA">
      <w:pPr>
        <w:jc w:val="both"/>
        <w:rPr>
          <w:sz w:val="24"/>
          <w:lang w:eastAsia="en-US"/>
        </w:rPr>
      </w:pPr>
      <w:r>
        <w:rPr>
          <w:color w:val="00000A"/>
          <w:sz w:val="24"/>
          <w:lang w:eastAsia="en-US"/>
        </w:rPr>
        <w:t xml:space="preserve">Savivaldybės meras </w:t>
      </w:r>
      <w:r>
        <w:rPr>
          <w:color w:val="00000A"/>
          <w:sz w:val="24"/>
          <w:lang w:eastAsia="en-US"/>
        </w:rPr>
        <w:tab/>
      </w:r>
      <w:r>
        <w:rPr>
          <w:color w:val="00000A"/>
          <w:sz w:val="24"/>
          <w:lang w:eastAsia="en-US"/>
        </w:rPr>
        <w:tab/>
      </w:r>
      <w:r>
        <w:rPr>
          <w:color w:val="00000A"/>
          <w:sz w:val="24"/>
          <w:lang w:eastAsia="en-US"/>
        </w:rPr>
        <w:tab/>
      </w:r>
      <w:r>
        <w:rPr>
          <w:color w:val="00000A"/>
          <w:sz w:val="24"/>
          <w:lang w:eastAsia="en-US"/>
        </w:rPr>
        <w:tab/>
        <w:t xml:space="preserve">                   Vytautas Laurinaitis</w:t>
      </w:r>
    </w:p>
    <w:p w14:paraId="163971DC" w14:textId="77777777" w:rsidR="009C22BA" w:rsidRPr="009C22BA" w:rsidRDefault="009C22BA" w:rsidP="009C22BA">
      <w:pPr>
        <w:numPr>
          <w:ilvl w:val="0"/>
          <w:numId w:val="1"/>
        </w:numPr>
        <w:tabs>
          <w:tab w:val="left" w:pos="1320"/>
          <w:tab w:val="left" w:pos="1800"/>
        </w:tabs>
        <w:suppressAutoHyphens/>
        <w:autoSpaceDN w:val="0"/>
        <w:jc w:val="both"/>
        <w:textAlignment w:val="baseline"/>
        <w:rPr>
          <w:bCs/>
          <w:sz w:val="24"/>
          <w:szCs w:val="24"/>
          <w:lang w:eastAsia="en-US"/>
        </w:rPr>
      </w:pPr>
    </w:p>
    <w:p w14:paraId="70DA81D7" w14:textId="71E87724" w:rsidR="009C22BA" w:rsidRPr="009C22BA" w:rsidRDefault="009C22BA" w:rsidP="009C22BA">
      <w:pPr>
        <w:tabs>
          <w:tab w:val="right" w:pos="9638"/>
        </w:tabs>
        <w:ind w:right="180"/>
        <w:rPr>
          <w:sz w:val="24"/>
          <w:szCs w:val="24"/>
          <w:lang w:eastAsia="en-US"/>
        </w:rPr>
      </w:pPr>
      <w:r w:rsidRPr="009C22BA">
        <w:rPr>
          <w:sz w:val="24"/>
          <w:szCs w:val="24"/>
          <w:lang w:eastAsia="en-US"/>
        </w:rPr>
        <w:tab/>
      </w:r>
      <w:r w:rsidRPr="009C22BA">
        <w:rPr>
          <w:sz w:val="24"/>
          <w:szCs w:val="24"/>
          <w:lang w:eastAsia="en-US"/>
        </w:rPr>
        <w:tab/>
      </w:r>
    </w:p>
    <w:p w14:paraId="09B3FDA2" w14:textId="77777777" w:rsidR="009C22BA" w:rsidRPr="009C22BA" w:rsidRDefault="009C22BA" w:rsidP="009C22BA">
      <w:pPr>
        <w:rPr>
          <w:sz w:val="24"/>
          <w:lang w:eastAsia="en-US"/>
        </w:rPr>
      </w:pPr>
    </w:p>
    <w:p w14:paraId="5915F250" w14:textId="77777777" w:rsidR="009C22BA" w:rsidRPr="009C22BA" w:rsidRDefault="009C22BA" w:rsidP="009C22BA">
      <w:pPr>
        <w:rPr>
          <w:sz w:val="24"/>
          <w:lang w:eastAsia="en-US"/>
        </w:rPr>
      </w:pPr>
    </w:p>
    <w:p w14:paraId="5A849A57" w14:textId="77777777" w:rsidR="009C22BA" w:rsidRPr="009C22BA" w:rsidRDefault="009C22BA" w:rsidP="009C22BA">
      <w:pPr>
        <w:rPr>
          <w:sz w:val="24"/>
          <w:lang w:eastAsia="en-US"/>
        </w:rPr>
      </w:pPr>
    </w:p>
    <w:p w14:paraId="2C21D7EB" w14:textId="77777777" w:rsidR="009C22BA" w:rsidRPr="009C22BA" w:rsidRDefault="009C22BA" w:rsidP="009C22BA">
      <w:pPr>
        <w:rPr>
          <w:sz w:val="24"/>
          <w:lang w:eastAsia="en-US"/>
        </w:rPr>
      </w:pPr>
    </w:p>
    <w:p w14:paraId="296523D2" w14:textId="7BC0CAC3" w:rsidR="009C22BA" w:rsidRDefault="009C22BA" w:rsidP="009C22BA">
      <w:pPr>
        <w:rPr>
          <w:sz w:val="24"/>
          <w:lang w:eastAsia="en-US"/>
        </w:rPr>
      </w:pPr>
    </w:p>
    <w:p w14:paraId="2E2F8DB5" w14:textId="715C2C25" w:rsidR="009C22BA" w:rsidRDefault="009C22BA" w:rsidP="009C22BA">
      <w:pPr>
        <w:rPr>
          <w:sz w:val="24"/>
          <w:lang w:eastAsia="en-US"/>
        </w:rPr>
      </w:pPr>
    </w:p>
    <w:p w14:paraId="78168E02" w14:textId="1452EBA0" w:rsidR="009C22BA" w:rsidRDefault="009C22BA" w:rsidP="009C22BA">
      <w:pPr>
        <w:rPr>
          <w:sz w:val="24"/>
          <w:lang w:eastAsia="en-US"/>
        </w:rPr>
      </w:pPr>
    </w:p>
    <w:p w14:paraId="0D79FBDC" w14:textId="1BBFE650" w:rsidR="009C22BA" w:rsidRDefault="009C22BA" w:rsidP="009C22BA">
      <w:pPr>
        <w:rPr>
          <w:sz w:val="24"/>
          <w:lang w:eastAsia="en-US"/>
        </w:rPr>
      </w:pPr>
    </w:p>
    <w:p w14:paraId="2BF3582A" w14:textId="77777777" w:rsidR="009C22BA" w:rsidRDefault="009C22BA" w:rsidP="009C22BA">
      <w:pPr>
        <w:rPr>
          <w:sz w:val="24"/>
          <w:lang w:eastAsia="en-US"/>
        </w:rPr>
      </w:pPr>
    </w:p>
    <w:p w14:paraId="3368E80C" w14:textId="77777777" w:rsidR="008D2969" w:rsidRDefault="008D2969" w:rsidP="009C22BA">
      <w:pPr>
        <w:rPr>
          <w:sz w:val="24"/>
          <w:lang w:eastAsia="en-US"/>
        </w:rPr>
      </w:pPr>
    </w:p>
    <w:p w14:paraId="5F5F04F6" w14:textId="77777777" w:rsidR="008D2969" w:rsidRDefault="008D2969" w:rsidP="009C22BA">
      <w:pPr>
        <w:rPr>
          <w:sz w:val="24"/>
          <w:lang w:eastAsia="en-US"/>
        </w:rPr>
      </w:pPr>
    </w:p>
    <w:p w14:paraId="5363CD84" w14:textId="470D4224" w:rsidR="009C22BA" w:rsidRDefault="009C22BA" w:rsidP="009C22BA">
      <w:pPr>
        <w:rPr>
          <w:sz w:val="24"/>
          <w:lang w:eastAsia="en-US"/>
        </w:rPr>
      </w:pPr>
      <w:r w:rsidRPr="009C22BA">
        <w:rPr>
          <w:sz w:val="24"/>
          <w:lang w:eastAsia="en-US"/>
        </w:rPr>
        <w:t>Parengė</w:t>
      </w:r>
    </w:p>
    <w:p w14:paraId="4A338F82" w14:textId="41F74B37" w:rsidR="00552228" w:rsidRPr="00552228" w:rsidRDefault="00552228" w:rsidP="00552228">
      <w:pPr>
        <w:jc w:val="both"/>
        <w:rPr>
          <w:sz w:val="24"/>
          <w:szCs w:val="24"/>
          <w:lang w:val="en-US" w:eastAsia="en-US"/>
        </w:rPr>
      </w:pPr>
      <w:r w:rsidRPr="00552228">
        <w:rPr>
          <w:sz w:val="24"/>
          <w:szCs w:val="24"/>
          <w:lang w:eastAsia="en-US"/>
        </w:rPr>
        <w:t xml:space="preserve">Loreta </w:t>
      </w:r>
      <w:proofErr w:type="spellStart"/>
      <w:r w:rsidRPr="00552228">
        <w:rPr>
          <w:sz w:val="24"/>
          <w:szCs w:val="24"/>
          <w:lang w:eastAsia="en-US"/>
        </w:rPr>
        <w:t>Pakalniškienė</w:t>
      </w:r>
      <w:proofErr w:type="spellEnd"/>
      <w:r w:rsidRPr="00552228">
        <w:rPr>
          <w:sz w:val="24"/>
          <w:szCs w:val="24"/>
          <w:lang w:eastAsia="en-US"/>
        </w:rPr>
        <w:t xml:space="preserve">, tel. 8 441  79 227, </w:t>
      </w:r>
      <w:proofErr w:type="spellStart"/>
      <w:r w:rsidRPr="00552228">
        <w:rPr>
          <w:sz w:val="24"/>
          <w:szCs w:val="24"/>
          <w:lang w:eastAsia="en-US"/>
        </w:rPr>
        <w:t>loreta.pakalniskiene</w:t>
      </w:r>
      <w:proofErr w:type="spellEnd"/>
      <w:r w:rsidRPr="00552228">
        <w:rPr>
          <w:sz w:val="24"/>
          <w:szCs w:val="24"/>
          <w:lang w:val="en-US" w:eastAsia="en-US"/>
        </w:rPr>
        <w:t>@</w:t>
      </w:r>
      <w:proofErr w:type="spellStart"/>
      <w:r w:rsidRPr="00552228">
        <w:rPr>
          <w:sz w:val="24"/>
          <w:szCs w:val="24"/>
          <w:lang w:val="en-US" w:eastAsia="en-US"/>
        </w:rPr>
        <w:t>silute.lt</w:t>
      </w:r>
      <w:proofErr w:type="spellEnd"/>
    </w:p>
    <w:p w14:paraId="5806B741" w14:textId="51C224C7" w:rsidR="00A36CD6" w:rsidRPr="000604C1" w:rsidRDefault="00552228" w:rsidP="008D2969">
      <w:pPr>
        <w:tabs>
          <w:tab w:val="left" w:pos="1279"/>
        </w:tabs>
        <w:jc w:val="both"/>
        <w:rPr>
          <w:color w:val="FF0000"/>
          <w:sz w:val="24"/>
          <w:szCs w:val="24"/>
        </w:rPr>
      </w:pPr>
      <w:r w:rsidRPr="00552228">
        <w:rPr>
          <w:sz w:val="24"/>
          <w:szCs w:val="24"/>
          <w:lang w:eastAsia="en-US"/>
        </w:rPr>
        <w:t>2023-05-12</w:t>
      </w:r>
      <w:r>
        <w:rPr>
          <w:lang w:eastAsia="en-US"/>
        </w:rPr>
        <w:tab/>
      </w:r>
    </w:p>
    <w:sectPr w:rsidR="00A36CD6" w:rsidRPr="000604C1" w:rsidSect="00E9682F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E728F8"/>
    <w:multiLevelType w:val="multilevel"/>
    <w:tmpl w:val="F0A0B93E"/>
    <w:lvl w:ilvl="0">
      <w:start w:val="1"/>
      <w:numFmt w:val="none"/>
      <w:lvlText w:val="%1"/>
      <w:lvlJc w:val="left"/>
    </w:lvl>
    <w:lvl w:ilvl="1">
      <w:start w:val="1"/>
      <w:numFmt w:val="lowerLetter"/>
      <w:lvlText w:val="%2."/>
      <w:lvlJc w:val="left"/>
      <w:pPr>
        <w:ind w:left="3820" w:hanging="360"/>
      </w:pPr>
    </w:lvl>
    <w:lvl w:ilvl="2">
      <w:start w:val="1"/>
      <w:numFmt w:val="lowerRoman"/>
      <w:lvlText w:val="%3."/>
      <w:lvlJc w:val="right"/>
      <w:pPr>
        <w:ind w:left="4540" w:hanging="180"/>
      </w:pPr>
    </w:lvl>
    <w:lvl w:ilvl="3">
      <w:start w:val="1"/>
      <w:numFmt w:val="decimal"/>
      <w:lvlText w:val="%4."/>
      <w:lvlJc w:val="left"/>
      <w:pPr>
        <w:ind w:left="5260" w:hanging="360"/>
      </w:pPr>
    </w:lvl>
    <w:lvl w:ilvl="4">
      <w:start w:val="1"/>
      <w:numFmt w:val="lowerLetter"/>
      <w:lvlText w:val="%5."/>
      <w:lvlJc w:val="left"/>
      <w:pPr>
        <w:ind w:left="5980" w:hanging="360"/>
      </w:pPr>
    </w:lvl>
    <w:lvl w:ilvl="5">
      <w:start w:val="1"/>
      <w:numFmt w:val="lowerRoman"/>
      <w:lvlText w:val="%6."/>
      <w:lvlJc w:val="right"/>
      <w:pPr>
        <w:ind w:left="6700" w:hanging="180"/>
      </w:pPr>
    </w:lvl>
    <w:lvl w:ilvl="6">
      <w:start w:val="1"/>
      <w:numFmt w:val="decimal"/>
      <w:lvlText w:val="%7."/>
      <w:lvlJc w:val="left"/>
      <w:pPr>
        <w:ind w:left="7420" w:hanging="360"/>
      </w:pPr>
    </w:lvl>
    <w:lvl w:ilvl="7">
      <w:start w:val="1"/>
      <w:numFmt w:val="lowerLetter"/>
      <w:lvlText w:val="%8."/>
      <w:lvlJc w:val="left"/>
      <w:pPr>
        <w:ind w:left="8140" w:hanging="360"/>
      </w:pPr>
    </w:lvl>
    <w:lvl w:ilvl="8">
      <w:start w:val="1"/>
      <w:numFmt w:val="lowerRoman"/>
      <w:lvlText w:val="%9."/>
      <w:lvlJc w:val="right"/>
      <w:pPr>
        <w:ind w:left="88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7EC"/>
    <w:rsid w:val="00014270"/>
    <w:rsid w:val="000604C1"/>
    <w:rsid w:val="000A21CF"/>
    <w:rsid w:val="000F6163"/>
    <w:rsid w:val="001008F1"/>
    <w:rsid w:val="00395703"/>
    <w:rsid w:val="003E7C1B"/>
    <w:rsid w:val="003F5254"/>
    <w:rsid w:val="004A4098"/>
    <w:rsid w:val="00552228"/>
    <w:rsid w:val="005A0197"/>
    <w:rsid w:val="006727F8"/>
    <w:rsid w:val="006C5910"/>
    <w:rsid w:val="00717898"/>
    <w:rsid w:val="00734CEB"/>
    <w:rsid w:val="00751C01"/>
    <w:rsid w:val="007927E0"/>
    <w:rsid w:val="008240B7"/>
    <w:rsid w:val="008D2969"/>
    <w:rsid w:val="00915076"/>
    <w:rsid w:val="00932C29"/>
    <w:rsid w:val="009508DB"/>
    <w:rsid w:val="00966B1E"/>
    <w:rsid w:val="009C22BA"/>
    <w:rsid w:val="00A36CD6"/>
    <w:rsid w:val="00B067EC"/>
    <w:rsid w:val="00BC1B60"/>
    <w:rsid w:val="00BF250F"/>
    <w:rsid w:val="00C506E7"/>
    <w:rsid w:val="00CC0CFA"/>
    <w:rsid w:val="00CE329F"/>
    <w:rsid w:val="00D66EAE"/>
    <w:rsid w:val="00D71A9F"/>
    <w:rsid w:val="00E9682F"/>
    <w:rsid w:val="00F8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C5CAF"/>
  <w15:chartTrackingRefBased/>
  <w15:docId w15:val="{CDE140CA-99EA-4289-81F3-7DFA49E50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A01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5A0197"/>
    <w:pPr>
      <w:keepNext/>
      <w:tabs>
        <w:tab w:val="left" w:pos="-284"/>
      </w:tabs>
      <w:ind w:right="-1050"/>
      <w:jc w:val="both"/>
      <w:outlineLvl w:val="0"/>
    </w:pPr>
    <w:rPr>
      <w:b/>
      <w:sz w:val="28"/>
    </w:rPr>
  </w:style>
  <w:style w:type="paragraph" w:styleId="Antrat2">
    <w:name w:val="heading 2"/>
    <w:basedOn w:val="prastasis"/>
    <w:next w:val="prastasis"/>
    <w:link w:val="Antrat2Diagrama"/>
    <w:qFormat/>
    <w:rsid w:val="005A019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qFormat/>
    <w:rsid w:val="005A0197"/>
    <w:pPr>
      <w:keepNext/>
      <w:ind w:right="-1050"/>
      <w:outlineLvl w:val="2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5A0197"/>
    <w:rPr>
      <w:rFonts w:ascii="Times New Roman" w:eastAsia="Times New Roman" w:hAnsi="Times New Roman" w:cs="Times New Roman"/>
      <w:b/>
      <w:sz w:val="28"/>
      <w:szCs w:val="20"/>
      <w:lang w:eastAsia="lt-LT"/>
    </w:rPr>
  </w:style>
  <w:style w:type="character" w:customStyle="1" w:styleId="Antrat2Diagrama">
    <w:name w:val="Antraštė 2 Diagrama"/>
    <w:basedOn w:val="Numatytasispastraiposriftas"/>
    <w:link w:val="Antrat2"/>
    <w:rsid w:val="005A0197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Antrat3Diagrama">
    <w:name w:val="Antraštė 3 Diagrama"/>
    <w:basedOn w:val="Numatytasispastraiposriftas"/>
    <w:link w:val="Antrat3"/>
    <w:rsid w:val="005A0197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styleId="Hipersaitas">
    <w:name w:val="Hyperlink"/>
    <w:rsid w:val="005A0197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rsid w:val="005A0197"/>
  </w:style>
  <w:style w:type="paragraph" w:styleId="Pagrindiniotekstotrauka">
    <w:name w:val="Body Text Indent"/>
    <w:basedOn w:val="prastasis"/>
    <w:link w:val="PagrindiniotekstotraukaDiagrama"/>
    <w:semiHidden/>
    <w:unhideWhenUsed/>
    <w:rsid w:val="003E7C1B"/>
    <w:pPr>
      <w:ind w:right="720" w:firstLine="420"/>
      <w:jc w:val="both"/>
    </w:pPr>
    <w:rPr>
      <w:bCs/>
      <w:color w:val="000000"/>
      <w:sz w:val="24"/>
      <w:szCs w:val="24"/>
      <w:lang w:eastAsia="en-US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3E7C1B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semiHidden/>
    <w:unhideWhenUsed/>
    <w:rsid w:val="003E7C1B"/>
    <w:pPr>
      <w:ind w:left="420"/>
      <w:jc w:val="both"/>
    </w:pPr>
    <w:rPr>
      <w:bCs/>
      <w:color w:val="000000"/>
      <w:sz w:val="24"/>
      <w:lang w:eastAsia="en-US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semiHidden/>
    <w:rsid w:val="003E7C1B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C22B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C22BA"/>
    <w:rPr>
      <w:rFonts w:ascii="Segoe UI" w:eastAsia="Times New Roman" w:hAnsi="Segoe UI" w:cs="Segoe UI"/>
      <w:sz w:val="18"/>
      <w:szCs w:val="18"/>
      <w:lang w:eastAsia="lt-LT"/>
    </w:rPr>
  </w:style>
  <w:style w:type="paragraph" w:styleId="Pataisymai">
    <w:name w:val="Revision"/>
    <w:hidden/>
    <w:uiPriority w:val="99"/>
    <w:semiHidden/>
    <w:rsid w:val="00966B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6BE2E52-3410-4C4B-877A-EDD7A9FD65D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8BDDE-3E23-4FFC-931A-6052ED6B3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TARYBA_DP10</dc:creator>
  <cp:keywords/>
  <dc:description/>
  <cp:lastModifiedBy>Taryba_JT</cp:lastModifiedBy>
  <cp:revision>2</cp:revision>
  <dcterms:created xsi:type="dcterms:W3CDTF">2023-05-16T10:33:00Z</dcterms:created>
  <dcterms:modified xsi:type="dcterms:W3CDTF">2023-05-16T10:33:00Z</dcterms:modified>
</cp:coreProperties>
</file>