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EA8ACA" w14:textId="77777777" w:rsidR="00CE239C" w:rsidRDefault="00CE239C" w:rsidP="006501CB">
      <w:pPr>
        <w:jc w:val="center"/>
        <w:rPr>
          <w:noProof/>
          <w:lang w:val="en-US"/>
        </w:rPr>
      </w:pPr>
    </w:p>
    <w:p w14:paraId="1FDB60FE" w14:textId="77777777" w:rsidR="00C064B7" w:rsidRDefault="00E24608" w:rsidP="006501CB">
      <w:pPr>
        <w:jc w:val="center"/>
      </w:pPr>
      <w:r w:rsidRPr="00394E59">
        <w:rPr>
          <w:noProof/>
          <w:lang w:eastAsia="lt-LT"/>
        </w:rPr>
        <w:drawing>
          <wp:inline distT="0" distB="0" distL="0" distR="0" wp14:anchorId="3FFB4E85" wp14:editId="27001EE9">
            <wp:extent cx="571500" cy="685800"/>
            <wp:effectExtent l="0" t="0" r="0" b="0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4C29F" w14:textId="77777777" w:rsidR="00C064B7" w:rsidRDefault="00C064B7" w:rsidP="006501CB">
      <w:pPr>
        <w:pStyle w:val="Antrat1"/>
        <w:tabs>
          <w:tab w:val="clear" w:pos="-284"/>
          <w:tab w:val="left" w:pos="1296"/>
        </w:tabs>
        <w:ind w:right="0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ŠILUTĖS RAJONO savivaldybės</w:t>
      </w:r>
    </w:p>
    <w:p w14:paraId="234B1924" w14:textId="77777777" w:rsidR="00C064B7" w:rsidRDefault="00C064B7" w:rsidP="006501CB">
      <w:pPr>
        <w:pStyle w:val="Antrat1"/>
        <w:tabs>
          <w:tab w:val="clear" w:pos="-284"/>
          <w:tab w:val="left" w:pos="1296"/>
        </w:tabs>
        <w:ind w:right="0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tar</w:t>
      </w:r>
      <w:r w:rsidR="00152906">
        <w:rPr>
          <w:caps/>
          <w:sz w:val="24"/>
          <w:szCs w:val="24"/>
        </w:rPr>
        <w:t>YBA</w:t>
      </w:r>
    </w:p>
    <w:p w14:paraId="13104995" w14:textId="77777777" w:rsidR="00152906" w:rsidRPr="00152906" w:rsidRDefault="00152906" w:rsidP="006501CB">
      <w:pPr>
        <w:jc w:val="center"/>
        <w:rPr>
          <w:lang w:eastAsia="lt-LT"/>
        </w:rPr>
      </w:pPr>
    </w:p>
    <w:p w14:paraId="72E381E3" w14:textId="77777777" w:rsidR="00DF21DE" w:rsidRPr="00DF21DE" w:rsidRDefault="00DF21DE" w:rsidP="006501C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F21DE">
        <w:rPr>
          <w:rFonts w:ascii="Times New Roman" w:hAnsi="Times New Roman"/>
          <w:b/>
          <w:sz w:val="24"/>
          <w:szCs w:val="24"/>
        </w:rPr>
        <w:t>SPRENDIMAS</w:t>
      </w:r>
    </w:p>
    <w:p w14:paraId="1CFADA7A" w14:textId="77777777" w:rsidR="00DF21DE" w:rsidRPr="00DF21DE" w:rsidRDefault="00DF21DE" w:rsidP="006501C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21DE">
        <w:rPr>
          <w:rFonts w:ascii="Times New Roman" w:hAnsi="Times New Roman"/>
          <w:b/>
          <w:sz w:val="24"/>
          <w:szCs w:val="24"/>
        </w:rPr>
        <w:t>DĖL SAVIVALDYBĖS TARYBOS ETIKOS KOMISIJOS SUDARYMO</w:t>
      </w:r>
    </w:p>
    <w:p w14:paraId="5E9C3B48" w14:textId="77777777" w:rsidR="00DF21DE" w:rsidRPr="00DF21DE" w:rsidRDefault="00DF21DE" w:rsidP="006501CB">
      <w:pPr>
        <w:spacing w:after="0"/>
        <w:jc w:val="center"/>
        <w:rPr>
          <w:rFonts w:ascii="Times New Roman" w:hAnsi="Times New Roman"/>
          <w:b/>
          <w:bCs/>
          <w:caps/>
          <w:sz w:val="24"/>
          <w:szCs w:val="24"/>
          <w:lang w:eastAsia="lt-LT"/>
        </w:rPr>
      </w:pPr>
    </w:p>
    <w:p w14:paraId="2A9B2581" w14:textId="7D4E3B40" w:rsidR="00DF21DE" w:rsidRPr="00DF21DE" w:rsidRDefault="00CE239C" w:rsidP="006501CB">
      <w:pPr>
        <w:tabs>
          <w:tab w:val="center" w:pos="4819"/>
          <w:tab w:val="right" w:pos="9638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2023 m. gegužės </w:t>
      </w:r>
      <w:r w:rsidR="006550DD">
        <w:rPr>
          <w:rFonts w:ascii="Times New Roman" w:hAnsi="Times New Roman"/>
          <w:sz w:val="24"/>
          <w:szCs w:val="24"/>
        </w:rPr>
        <w:t xml:space="preserve">  </w:t>
      </w:r>
      <w:r w:rsidR="00DF21DE" w:rsidRPr="00DF21DE">
        <w:rPr>
          <w:rFonts w:ascii="Times New Roman" w:hAnsi="Times New Roman"/>
          <w:sz w:val="24"/>
          <w:szCs w:val="24"/>
        </w:rPr>
        <w:t xml:space="preserve"> d. Nr. T1-</w:t>
      </w:r>
    </w:p>
    <w:p w14:paraId="1CFA925E" w14:textId="77777777" w:rsidR="00DF21DE" w:rsidRPr="00DF21DE" w:rsidRDefault="00DF21DE" w:rsidP="006501CB">
      <w:pPr>
        <w:tabs>
          <w:tab w:val="center" w:pos="4819"/>
          <w:tab w:val="right" w:pos="9638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DF21DE">
        <w:rPr>
          <w:rFonts w:ascii="Times New Roman" w:hAnsi="Times New Roman"/>
          <w:sz w:val="24"/>
          <w:szCs w:val="24"/>
        </w:rPr>
        <w:t>Šilutė</w:t>
      </w:r>
    </w:p>
    <w:p w14:paraId="53CDE515" w14:textId="77777777" w:rsidR="00DF21DE" w:rsidRPr="00294860" w:rsidRDefault="00DF21DE" w:rsidP="00DF21DE">
      <w:pPr>
        <w:spacing w:after="0"/>
        <w:rPr>
          <w:rFonts w:ascii="Times New Roman" w:hAnsi="Times New Roman"/>
          <w:sz w:val="24"/>
          <w:szCs w:val="24"/>
        </w:rPr>
      </w:pPr>
    </w:p>
    <w:p w14:paraId="1CDA34AB" w14:textId="77777777" w:rsidR="00294860" w:rsidRPr="00294860" w:rsidRDefault="001168CD" w:rsidP="00294860">
      <w:pPr>
        <w:tabs>
          <w:tab w:val="left" w:pos="912"/>
        </w:tabs>
        <w:spacing w:after="0"/>
        <w:ind w:firstLine="737"/>
        <w:jc w:val="both"/>
        <w:rPr>
          <w:rFonts w:ascii="Times New Roman" w:hAnsi="Times New Roman"/>
          <w:sz w:val="24"/>
          <w:szCs w:val="24"/>
        </w:rPr>
      </w:pPr>
      <w:r w:rsidRPr="001168CD">
        <w:rPr>
          <w:rFonts w:ascii="Times New Roman" w:hAnsi="Times New Roman"/>
          <w:color w:val="000000"/>
          <w:sz w:val="24"/>
          <w:szCs w:val="24"/>
        </w:rPr>
        <w:t>Vadovaudamasi Lietuvos Respublikos vietos savivaldos 15 straipsnio 2 dalies 4 punktu, 17 straipsnio 8 dalimi, 23 straipsnio 1 dalimi</w:t>
      </w:r>
      <w:r w:rsidR="00707101">
        <w:rPr>
          <w:rFonts w:ascii="Times New Roman" w:hAnsi="Times New Roman"/>
          <w:sz w:val="24"/>
          <w:szCs w:val="24"/>
        </w:rPr>
        <w:t>,</w:t>
      </w:r>
      <w:r w:rsidR="00366EBA">
        <w:rPr>
          <w:rFonts w:ascii="Times New Roman" w:hAnsi="Times New Roman"/>
          <w:sz w:val="24"/>
          <w:szCs w:val="24"/>
        </w:rPr>
        <w:t xml:space="preserve"> </w:t>
      </w:r>
      <w:r w:rsidR="00294860" w:rsidRPr="00294860">
        <w:rPr>
          <w:rFonts w:ascii="Times New Roman" w:hAnsi="Times New Roman"/>
          <w:sz w:val="24"/>
          <w:szCs w:val="24"/>
        </w:rPr>
        <w:t xml:space="preserve">Šilutės rajono savivaldybės taryba </w:t>
      </w:r>
      <w:r w:rsidR="00294860" w:rsidRPr="00294860">
        <w:rPr>
          <w:rFonts w:ascii="Times New Roman" w:hAnsi="Times New Roman"/>
          <w:spacing w:val="40"/>
          <w:sz w:val="24"/>
          <w:szCs w:val="24"/>
        </w:rPr>
        <w:t>nusprendži</w:t>
      </w:r>
      <w:r w:rsidR="00294860" w:rsidRPr="00294860">
        <w:rPr>
          <w:rFonts w:ascii="Times New Roman" w:hAnsi="Times New Roman"/>
          <w:sz w:val="24"/>
          <w:szCs w:val="24"/>
        </w:rPr>
        <w:t>a:</w:t>
      </w:r>
    </w:p>
    <w:p w14:paraId="7A233605" w14:textId="77777777" w:rsidR="00294860" w:rsidRPr="00294860" w:rsidRDefault="00294860" w:rsidP="00294860">
      <w:pPr>
        <w:tabs>
          <w:tab w:val="left" w:pos="993"/>
        </w:tabs>
        <w:spacing w:after="0"/>
        <w:ind w:firstLine="737"/>
        <w:jc w:val="both"/>
        <w:rPr>
          <w:rFonts w:ascii="Times New Roman" w:hAnsi="Times New Roman"/>
          <w:sz w:val="24"/>
          <w:szCs w:val="24"/>
        </w:rPr>
      </w:pPr>
      <w:r w:rsidRPr="00294860">
        <w:rPr>
          <w:rFonts w:ascii="Times New Roman" w:hAnsi="Times New Roman"/>
          <w:sz w:val="24"/>
          <w:szCs w:val="24"/>
        </w:rPr>
        <w:t>1. Sudaryti šios sudėties Šilutės rajono savivaldybės tarybos Etikos komisiją iš 2 gyvenamųjų vietovių bendruomenių atstovų ir iš 3 Šilutės rajono savivaldybės tarybos narių:</w:t>
      </w:r>
    </w:p>
    <w:p w14:paraId="33DC5CF9" w14:textId="353FF66D" w:rsidR="00294860" w:rsidRPr="00294860" w:rsidRDefault="001168CD" w:rsidP="00294860">
      <w:pPr>
        <w:tabs>
          <w:tab w:val="left" w:pos="912"/>
        </w:tabs>
        <w:spacing w:after="0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_____________________, Tarybos narys</w:t>
      </w:r>
      <w:bookmarkStart w:id="0" w:name="_GoBack"/>
      <w:bookmarkEnd w:id="0"/>
      <w:r w:rsidR="00294860" w:rsidRPr="00294860">
        <w:rPr>
          <w:rFonts w:ascii="Times New Roman" w:hAnsi="Times New Roman"/>
          <w:sz w:val="24"/>
          <w:szCs w:val="24"/>
        </w:rPr>
        <w:t>;</w:t>
      </w:r>
    </w:p>
    <w:p w14:paraId="27E77960" w14:textId="3D440C13" w:rsidR="00294860" w:rsidRPr="006550DD" w:rsidRDefault="00E52F91" w:rsidP="00294860">
      <w:pPr>
        <w:tabs>
          <w:tab w:val="left" w:pos="912"/>
        </w:tabs>
        <w:spacing w:after="0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_____________________,</w:t>
      </w:r>
      <w:r w:rsidR="001168CD">
        <w:rPr>
          <w:rFonts w:ascii="Times New Roman" w:hAnsi="Times New Roman"/>
          <w:sz w:val="24"/>
          <w:szCs w:val="24"/>
        </w:rPr>
        <w:t xml:space="preserve"> </w:t>
      </w:r>
      <w:r w:rsidR="009F02FC" w:rsidRPr="004E6017">
        <w:rPr>
          <w:rFonts w:ascii="Times New Roman" w:hAnsi="Times New Roman"/>
          <w:sz w:val="24"/>
          <w:szCs w:val="24"/>
        </w:rPr>
        <w:t>T</w:t>
      </w:r>
      <w:r w:rsidR="001168CD" w:rsidRPr="006550DD">
        <w:rPr>
          <w:rFonts w:ascii="Times New Roman" w:hAnsi="Times New Roman"/>
          <w:sz w:val="24"/>
          <w:szCs w:val="24"/>
        </w:rPr>
        <w:t xml:space="preserve">arybos </w:t>
      </w:r>
      <w:r w:rsidRPr="006550DD">
        <w:rPr>
          <w:rFonts w:ascii="Times New Roman" w:hAnsi="Times New Roman"/>
          <w:sz w:val="24"/>
          <w:szCs w:val="24"/>
        </w:rPr>
        <w:t>narys</w:t>
      </w:r>
      <w:r w:rsidR="00294860" w:rsidRPr="006550DD">
        <w:rPr>
          <w:rFonts w:ascii="Times New Roman" w:hAnsi="Times New Roman"/>
          <w:sz w:val="24"/>
          <w:szCs w:val="24"/>
        </w:rPr>
        <w:t>;</w:t>
      </w:r>
    </w:p>
    <w:p w14:paraId="76282533" w14:textId="00AF3AE7" w:rsidR="00294860" w:rsidRPr="00294860" w:rsidRDefault="00E46054" w:rsidP="00294860">
      <w:pPr>
        <w:tabs>
          <w:tab w:val="left" w:pos="912"/>
        </w:tabs>
        <w:spacing w:after="0"/>
        <w:ind w:firstLine="737"/>
        <w:jc w:val="both"/>
        <w:rPr>
          <w:rFonts w:ascii="Times New Roman" w:hAnsi="Times New Roman"/>
          <w:sz w:val="24"/>
          <w:szCs w:val="24"/>
        </w:rPr>
      </w:pPr>
      <w:r w:rsidRPr="006550DD">
        <w:rPr>
          <w:rFonts w:ascii="Times New Roman" w:hAnsi="Times New Roman"/>
          <w:sz w:val="24"/>
          <w:szCs w:val="24"/>
        </w:rPr>
        <w:t xml:space="preserve">_____________________, </w:t>
      </w:r>
      <w:r w:rsidR="009F02FC" w:rsidRPr="006550DD">
        <w:rPr>
          <w:rFonts w:ascii="Times New Roman" w:hAnsi="Times New Roman"/>
          <w:sz w:val="24"/>
          <w:szCs w:val="24"/>
        </w:rPr>
        <w:t>T</w:t>
      </w:r>
      <w:r w:rsidRPr="006550DD">
        <w:rPr>
          <w:rFonts w:ascii="Times New Roman" w:hAnsi="Times New Roman"/>
          <w:sz w:val="24"/>
          <w:szCs w:val="24"/>
        </w:rPr>
        <w:t>arybos</w:t>
      </w:r>
      <w:r w:rsidR="001168CD" w:rsidRPr="006550DD">
        <w:rPr>
          <w:rFonts w:ascii="Times New Roman" w:hAnsi="Times New Roman"/>
          <w:sz w:val="24"/>
          <w:szCs w:val="24"/>
        </w:rPr>
        <w:t xml:space="preserve"> nar</w:t>
      </w:r>
      <w:r w:rsidR="006550DD">
        <w:rPr>
          <w:rFonts w:ascii="Times New Roman" w:hAnsi="Times New Roman"/>
          <w:sz w:val="24"/>
          <w:szCs w:val="24"/>
        </w:rPr>
        <w:t>ys</w:t>
      </w:r>
      <w:r w:rsidR="00294860" w:rsidRPr="006550DD">
        <w:rPr>
          <w:rFonts w:ascii="Times New Roman" w:hAnsi="Times New Roman"/>
          <w:sz w:val="24"/>
          <w:szCs w:val="24"/>
        </w:rPr>
        <w:t>;</w:t>
      </w:r>
    </w:p>
    <w:p w14:paraId="7D2800BF" w14:textId="2D855934" w:rsidR="00CD6CA3" w:rsidRDefault="00576F25" w:rsidP="00294860">
      <w:pPr>
        <w:tabs>
          <w:tab w:val="left" w:pos="912"/>
        </w:tabs>
        <w:spacing w:after="0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Gintaras Šarka, </w:t>
      </w:r>
      <w:r w:rsidR="00CD6CA3">
        <w:rPr>
          <w:rFonts w:ascii="Times New Roman" w:eastAsia="Times New Roman" w:hAnsi="Times New Roman"/>
          <w:sz w:val="24"/>
          <w:szCs w:val="24"/>
          <w:lang w:eastAsia="ar-SA"/>
        </w:rPr>
        <w:t xml:space="preserve">Šilutės seniūnijos </w:t>
      </w:r>
      <w:r>
        <w:rPr>
          <w:rFonts w:ascii="Times New Roman" w:hAnsi="Times New Roman"/>
          <w:sz w:val="24"/>
          <w:szCs w:val="24"/>
        </w:rPr>
        <w:t>Gardamo</w:t>
      </w:r>
      <w:r w:rsidR="00CD6C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6CA3">
        <w:rPr>
          <w:rFonts w:ascii="Times New Roman" w:eastAsia="Times New Roman" w:hAnsi="Times New Roman"/>
          <w:sz w:val="24"/>
          <w:szCs w:val="24"/>
          <w:lang w:eastAsia="ar-SA"/>
        </w:rPr>
        <w:t>seniūnaitijos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seniūnaitis</w:t>
      </w:r>
      <w:proofErr w:type="spellEnd"/>
      <w:r w:rsidR="00927318">
        <w:rPr>
          <w:rFonts w:ascii="Times New Roman" w:hAnsi="Times New Roman"/>
          <w:sz w:val="24"/>
          <w:szCs w:val="24"/>
        </w:rPr>
        <w:t>;</w:t>
      </w:r>
    </w:p>
    <w:p w14:paraId="02B19CE5" w14:textId="6FBBF156" w:rsidR="00294860" w:rsidRDefault="00E355B7" w:rsidP="00294860">
      <w:pPr>
        <w:tabs>
          <w:tab w:val="left" w:pos="912"/>
        </w:tabs>
        <w:spacing w:after="0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Eglė Paulauskienė, </w:t>
      </w:r>
      <w:r w:rsidR="00CD6CA3">
        <w:rPr>
          <w:rFonts w:ascii="Times New Roman" w:hAnsi="Times New Roman"/>
          <w:sz w:val="24"/>
          <w:szCs w:val="24"/>
        </w:rPr>
        <w:t xml:space="preserve">Saugų seniūnijos </w:t>
      </w:r>
      <w:proofErr w:type="spellStart"/>
      <w:r>
        <w:rPr>
          <w:rFonts w:ascii="Times New Roman" w:hAnsi="Times New Roman"/>
          <w:sz w:val="24"/>
          <w:szCs w:val="24"/>
        </w:rPr>
        <w:t>Lapynų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6CA3">
        <w:rPr>
          <w:rFonts w:ascii="Times New Roman" w:eastAsia="Times New Roman" w:hAnsi="Times New Roman"/>
          <w:sz w:val="24"/>
          <w:szCs w:val="24"/>
          <w:lang w:eastAsia="ar-SA"/>
        </w:rPr>
        <w:t>seniūnaitijos</w:t>
      </w:r>
      <w:proofErr w:type="spellEnd"/>
      <w:r w:rsidR="00CD6C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seniūnaitė</w:t>
      </w:r>
      <w:proofErr w:type="spellEnd"/>
      <w:r w:rsidR="00294860" w:rsidRPr="00294860">
        <w:rPr>
          <w:rFonts w:ascii="Times New Roman" w:hAnsi="Times New Roman"/>
          <w:sz w:val="24"/>
          <w:szCs w:val="24"/>
        </w:rPr>
        <w:t>.</w:t>
      </w:r>
    </w:p>
    <w:p w14:paraId="18E2513F" w14:textId="77777777" w:rsidR="00366EBA" w:rsidRPr="00294860" w:rsidRDefault="00366EBA" w:rsidP="00294860">
      <w:pPr>
        <w:tabs>
          <w:tab w:val="left" w:pos="912"/>
        </w:tabs>
        <w:spacing w:after="0"/>
        <w:ind w:firstLine="73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 Skelbti šį sprendimą Teisės aktų registre ir Š</w:t>
      </w:r>
      <w:r w:rsidR="000B4E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ilutės rajono savivaldybės interneto svetainėje www.silute.lt.</w:t>
      </w:r>
    </w:p>
    <w:p w14:paraId="3D538B38" w14:textId="77777777" w:rsidR="00294860" w:rsidRPr="00294860" w:rsidRDefault="00294860" w:rsidP="00294860">
      <w:pPr>
        <w:tabs>
          <w:tab w:val="left" w:pos="709"/>
        </w:tabs>
        <w:spacing w:after="0"/>
        <w:ind w:firstLine="737"/>
        <w:jc w:val="both"/>
        <w:rPr>
          <w:rFonts w:ascii="Times New Roman" w:hAnsi="Times New Roman"/>
          <w:sz w:val="24"/>
          <w:szCs w:val="24"/>
        </w:rPr>
      </w:pPr>
      <w:r w:rsidRPr="00294860">
        <w:rPr>
          <w:rFonts w:ascii="Times New Roman" w:hAnsi="Times New Roman"/>
          <w:color w:val="00000A"/>
          <w:sz w:val="24"/>
          <w:szCs w:val="24"/>
        </w:rPr>
        <w:t>Šis sprendimas gali būti skundžiamas Lietuvos Respublikos administracinių bylų teisenos įstatymo nustatyta tvarka Lietuvos administracinių ginčų komisijos  Klaipėdos apygardos skyriui (H.</w:t>
      </w:r>
      <w:r>
        <w:rPr>
          <w:rFonts w:ascii="Times New Roman" w:hAnsi="Times New Roman"/>
          <w:color w:val="00000A"/>
          <w:sz w:val="24"/>
          <w:szCs w:val="24"/>
        </w:rPr>
        <w:t> </w:t>
      </w:r>
      <w:r w:rsidRPr="00294860">
        <w:rPr>
          <w:rFonts w:ascii="Times New Roman" w:hAnsi="Times New Roman"/>
          <w:color w:val="00000A"/>
          <w:sz w:val="24"/>
          <w:szCs w:val="24"/>
        </w:rPr>
        <w:t>Manto g. 37, Klaipėda) arba Regionų apygardos administracinio teismo Klaipėdos rūmams  (Galinio Pylimo g. 9, Klaipėda) per vieną mėnesį nuo šio teisės akto paskelbimo arba įteikimo suinteresuotam asmeniui dienos.</w:t>
      </w:r>
    </w:p>
    <w:p w14:paraId="4910B910" w14:textId="77777777" w:rsidR="00DF21DE" w:rsidRPr="00DF21DE" w:rsidRDefault="00DF21DE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986CDC" w14:textId="77777777" w:rsidR="00DF21DE" w:rsidRPr="00DF21DE" w:rsidRDefault="00DF21DE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9509CA" w14:textId="77777777" w:rsidR="00DF21DE" w:rsidRPr="00DF21DE" w:rsidRDefault="00DF21DE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Savivaldybės meras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Vytautas Laurinaitis</w:t>
      </w:r>
    </w:p>
    <w:p w14:paraId="43A56A5E" w14:textId="77777777" w:rsidR="00DF21DE" w:rsidRPr="00DF21DE" w:rsidRDefault="00DF21DE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EE65DA" w14:textId="77777777" w:rsidR="00DF21DE" w:rsidRPr="00DF21DE" w:rsidRDefault="00DF21DE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C61D88" w14:textId="77777777" w:rsidR="00DF21DE" w:rsidRDefault="00DF21DE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67D33C" w14:textId="77777777" w:rsidR="00E52F91" w:rsidRDefault="00E52F91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1F5CB3" w14:textId="77777777" w:rsidR="00E52F91" w:rsidRDefault="00E52F91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33DF79" w14:textId="77777777" w:rsidR="00E52F91" w:rsidRDefault="00E52F91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10F162" w14:textId="77777777" w:rsidR="00DF21DE" w:rsidRDefault="00DF21DE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D9C9EF" w14:textId="77777777" w:rsidR="006550DD" w:rsidRDefault="006550DD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F7CEEB" w14:textId="77777777" w:rsidR="006550DD" w:rsidRDefault="006550DD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6FE5D2" w14:textId="77777777" w:rsidR="006550DD" w:rsidRDefault="006550DD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083FBE" w14:textId="77777777" w:rsidR="006550DD" w:rsidRPr="00DF21DE" w:rsidRDefault="006550DD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0920EE" w14:textId="77777777" w:rsidR="001168CD" w:rsidRDefault="00DF21DE" w:rsidP="00DF21D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21DE">
        <w:rPr>
          <w:rFonts w:ascii="Times New Roman" w:hAnsi="Times New Roman"/>
          <w:sz w:val="24"/>
          <w:szCs w:val="24"/>
        </w:rPr>
        <w:t>Parengė</w:t>
      </w:r>
    </w:p>
    <w:p w14:paraId="2859814B" w14:textId="77777777" w:rsidR="00F62C92" w:rsidRPr="00E52F91" w:rsidRDefault="00F62C92" w:rsidP="00E52F91">
      <w:pPr>
        <w:pStyle w:val="Betarp"/>
        <w:rPr>
          <w:rFonts w:ascii="Times New Roman" w:hAnsi="Times New Roman"/>
          <w:sz w:val="24"/>
          <w:szCs w:val="24"/>
          <w:lang w:val="en-US"/>
        </w:rPr>
      </w:pPr>
      <w:r w:rsidRPr="00E52F91">
        <w:rPr>
          <w:rFonts w:ascii="Times New Roman" w:hAnsi="Times New Roman"/>
          <w:sz w:val="24"/>
          <w:szCs w:val="24"/>
        </w:rPr>
        <w:t xml:space="preserve">Loreta </w:t>
      </w:r>
      <w:proofErr w:type="spellStart"/>
      <w:r w:rsidRPr="00E52F91">
        <w:rPr>
          <w:rFonts w:ascii="Times New Roman" w:hAnsi="Times New Roman"/>
          <w:sz w:val="24"/>
          <w:szCs w:val="24"/>
        </w:rPr>
        <w:t>Pakalniškienė</w:t>
      </w:r>
      <w:proofErr w:type="spellEnd"/>
      <w:r w:rsidRPr="00E52F91">
        <w:rPr>
          <w:rFonts w:ascii="Times New Roman" w:hAnsi="Times New Roman"/>
          <w:sz w:val="24"/>
          <w:szCs w:val="24"/>
        </w:rPr>
        <w:t xml:space="preserve">, tel. 8 441  79 227, </w:t>
      </w:r>
      <w:proofErr w:type="spellStart"/>
      <w:r w:rsidRPr="00E52F91">
        <w:rPr>
          <w:rFonts w:ascii="Times New Roman" w:hAnsi="Times New Roman"/>
          <w:sz w:val="24"/>
          <w:szCs w:val="24"/>
        </w:rPr>
        <w:t>loreta.pakalniskiene</w:t>
      </w:r>
      <w:proofErr w:type="spellEnd"/>
      <w:r w:rsidRPr="00E52F91">
        <w:rPr>
          <w:rFonts w:ascii="Times New Roman" w:hAnsi="Times New Roman"/>
          <w:sz w:val="24"/>
          <w:szCs w:val="24"/>
          <w:lang w:val="en-US"/>
        </w:rPr>
        <w:t>@</w:t>
      </w:r>
      <w:proofErr w:type="spellStart"/>
      <w:r w:rsidRPr="00E52F91">
        <w:rPr>
          <w:rFonts w:ascii="Times New Roman" w:hAnsi="Times New Roman"/>
          <w:sz w:val="24"/>
          <w:szCs w:val="24"/>
          <w:lang w:val="en-US"/>
        </w:rPr>
        <w:t>silute.lt</w:t>
      </w:r>
      <w:proofErr w:type="spellEnd"/>
    </w:p>
    <w:p w14:paraId="0CC1D033" w14:textId="77777777" w:rsidR="00F62C92" w:rsidRPr="00E52F91" w:rsidRDefault="00F62C92" w:rsidP="00E52F91">
      <w:pPr>
        <w:pStyle w:val="Betarp"/>
        <w:rPr>
          <w:rFonts w:ascii="Times New Roman" w:hAnsi="Times New Roman"/>
          <w:sz w:val="24"/>
          <w:szCs w:val="24"/>
        </w:rPr>
      </w:pPr>
      <w:r w:rsidRPr="00E52F91">
        <w:rPr>
          <w:rFonts w:ascii="Times New Roman" w:hAnsi="Times New Roman"/>
          <w:sz w:val="24"/>
          <w:szCs w:val="24"/>
        </w:rPr>
        <w:t>2023-05-12</w:t>
      </w:r>
      <w:r w:rsidRPr="00E52F91">
        <w:rPr>
          <w:rFonts w:ascii="Times New Roman" w:hAnsi="Times New Roman"/>
          <w:sz w:val="24"/>
          <w:szCs w:val="24"/>
        </w:rPr>
        <w:tab/>
      </w:r>
    </w:p>
    <w:p w14:paraId="025CDF9D" w14:textId="77777777" w:rsidR="00DF21DE" w:rsidRDefault="00DF21DE" w:rsidP="00C064B7">
      <w:pPr>
        <w:jc w:val="center"/>
      </w:pPr>
    </w:p>
    <w:sectPr w:rsidR="00DF21DE" w:rsidSect="00E9682F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8D68A4"/>
    <w:multiLevelType w:val="hybridMultilevel"/>
    <w:tmpl w:val="155022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6"/>
    <w:rsid w:val="000B4E3D"/>
    <w:rsid w:val="000D3F90"/>
    <w:rsid w:val="000F3B16"/>
    <w:rsid w:val="000F6163"/>
    <w:rsid w:val="001168CD"/>
    <w:rsid w:val="001261DD"/>
    <w:rsid w:val="00152906"/>
    <w:rsid w:val="00294860"/>
    <w:rsid w:val="002B5CCC"/>
    <w:rsid w:val="00366EBA"/>
    <w:rsid w:val="00394E59"/>
    <w:rsid w:val="003A1127"/>
    <w:rsid w:val="003A460A"/>
    <w:rsid w:val="005078A9"/>
    <w:rsid w:val="00576F25"/>
    <w:rsid w:val="006501CB"/>
    <w:rsid w:val="006531FA"/>
    <w:rsid w:val="006550DD"/>
    <w:rsid w:val="00697184"/>
    <w:rsid w:val="006B6A94"/>
    <w:rsid w:val="00707101"/>
    <w:rsid w:val="00717898"/>
    <w:rsid w:val="007927E0"/>
    <w:rsid w:val="008C666B"/>
    <w:rsid w:val="00904357"/>
    <w:rsid w:val="00927318"/>
    <w:rsid w:val="009F02FC"/>
    <w:rsid w:val="00A322CE"/>
    <w:rsid w:val="00A36CD6"/>
    <w:rsid w:val="00A541E5"/>
    <w:rsid w:val="00AD6358"/>
    <w:rsid w:val="00B44552"/>
    <w:rsid w:val="00B96059"/>
    <w:rsid w:val="00BA2284"/>
    <w:rsid w:val="00BB58AB"/>
    <w:rsid w:val="00BD5BE5"/>
    <w:rsid w:val="00C064B7"/>
    <w:rsid w:val="00CA3192"/>
    <w:rsid w:val="00CB5C81"/>
    <w:rsid w:val="00CD6CA3"/>
    <w:rsid w:val="00CE239C"/>
    <w:rsid w:val="00D25BBF"/>
    <w:rsid w:val="00D9322F"/>
    <w:rsid w:val="00DF21DE"/>
    <w:rsid w:val="00E24608"/>
    <w:rsid w:val="00E355B7"/>
    <w:rsid w:val="00E46054"/>
    <w:rsid w:val="00E52F91"/>
    <w:rsid w:val="00E65CF2"/>
    <w:rsid w:val="00E6792A"/>
    <w:rsid w:val="00E83E4E"/>
    <w:rsid w:val="00E9682F"/>
    <w:rsid w:val="00F26C6B"/>
    <w:rsid w:val="00F472EB"/>
    <w:rsid w:val="00F62C92"/>
    <w:rsid w:val="00F8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C7A1F"/>
  <w15:chartTrackingRefBased/>
  <w15:docId w15:val="{D4671DDE-0EF8-4FBF-8FBF-641527DD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C064B7"/>
    <w:pPr>
      <w:keepNext/>
      <w:tabs>
        <w:tab w:val="left" w:pos="-284"/>
      </w:tabs>
      <w:spacing w:after="0" w:line="240" w:lineRule="auto"/>
      <w:ind w:right="-1050"/>
      <w:jc w:val="both"/>
      <w:outlineLvl w:val="0"/>
    </w:pPr>
    <w:rPr>
      <w:rFonts w:ascii="Times New Roman" w:eastAsia="Times New Roman" w:hAnsi="Times New Roman"/>
      <w:b/>
      <w:sz w:val="28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06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064B7"/>
    <w:rPr>
      <w:rFonts w:ascii="Segoe UI" w:hAnsi="Segoe UI" w:cs="Segoe UI"/>
      <w:sz w:val="18"/>
      <w:szCs w:val="18"/>
    </w:rPr>
  </w:style>
  <w:style w:type="character" w:customStyle="1" w:styleId="Antrat1Diagrama">
    <w:name w:val="Antraštė 1 Diagrama"/>
    <w:link w:val="Antrat1"/>
    <w:rsid w:val="00C064B7"/>
    <w:rPr>
      <w:rFonts w:ascii="Times New Roman" w:eastAsia="Times New Roman" w:hAnsi="Times New Roman" w:cs="Times New Roman"/>
      <w:b/>
      <w:sz w:val="28"/>
      <w:szCs w:val="20"/>
      <w:lang w:eastAsia="lt-LT"/>
    </w:rPr>
  </w:style>
  <w:style w:type="table" w:styleId="Lentelstinklelis">
    <w:name w:val="Table Grid"/>
    <w:basedOn w:val="prastojilentel"/>
    <w:rsid w:val="00DF21D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366EBA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E6792A"/>
    <w:rPr>
      <w:sz w:val="22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F02F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F02F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F02FC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F02F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F02F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5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e995d7f150134fc4b53f8878fcd7c298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76FF6A-3896-4B25-A7F0-498F0E38852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3B769-2F84-42A1-94DE-1DCF0F628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e995d7f150134fc4b53f8878fcd7c298.dot</Template>
  <TotalTime>0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SAVIVALDYBĖS TARYBOS ETIKOS KOMISIJOS SUDARYMO</vt:lpstr>
      <vt:lpstr>DĖL SAVIVALDYBĖS TARYBOS ETIKOS KOMISIJOS SUDARYMO</vt:lpstr>
    </vt:vector>
  </TitlesOfParts>
  <Manager>2019-06-12</Manager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SAVIVALDYBĖS TARYBOS ETIKOS KOMISIJOS SUDARYMO</dc:title>
  <dc:subject>T1-36</dc:subject>
  <dc:creator>ŠILUTĖS RAJONO SAVIVALDYBĖS TARYBA</dc:creator>
  <cp:keywords/>
  <dc:description/>
  <cp:lastModifiedBy>Taryba_JT</cp:lastModifiedBy>
  <cp:revision>2</cp:revision>
  <cp:lastPrinted>2023-05-12T09:52:00Z</cp:lastPrinted>
  <dcterms:created xsi:type="dcterms:W3CDTF">2023-05-23T06:00:00Z</dcterms:created>
  <dcterms:modified xsi:type="dcterms:W3CDTF">2023-05-23T06:00:00Z</dcterms:modified>
  <cp:category>SPRENDIMAS</cp:category>
</cp:coreProperties>
</file>