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C9EEFC" w14:textId="2F5A392D" w:rsidR="005943DB" w:rsidRDefault="00EB6957" w:rsidP="00EB6957">
      <w:pPr>
        <w:pStyle w:val="hd"/>
        <w:spacing w:before="0" w:beforeAutospacing="0" w:after="0" w:afterAutospacing="0"/>
        <w:jc w:val="center"/>
        <w:rPr>
          <w:rFonts w:ascii="Times New Roman" w:eastAsia="Times New Roman" w:hAnsi="Times New Roman" w:cs="Times New Roman"/>
          <w:sz w:val="20"/>
          <w:szCs w:val="20"/>
          <w:lang w:val="pt-BR"/>
        </w:rPr>
      </w:pPr>
      <w:r>
        <w:rPr>
          <w:noProof/>
          <w:lang w:val="lt-LT" w:eastAsia="lt-LT"/>
        </w:rPr>
        <w:drawing>
          <wp:inline distT="0" distB="0" distL="0" distR="0" wp14:anchorId="335043E6" wp14:editId="29498C26">
            <wp:extent cx="579120" cy="6477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9120" cy="647700"/>
                    </a:xfrm>
                    <a:prstGeom prst="rect">
                      <a:avLst/>
                    </a:prstGeom>
                    <a:noFill/>
                    <a:ln>
                      <a:noFill/>
                    </a:ln>
                  </pic:spPr>
                </pic:pic>
              </a:graphicData>
            </a:graphic>
          </wp:inline>
        </w:drawing>
      </w:r>
    </w:p>
    <w:p w14:paraId="53E219D4" w14:textId="0D82698F" w:rsidR="005943DB" w:rsidRPr="005943DB" w:rsidRDefault="005943DB" w:rsidP="005943DB">
      <w:pPr>
        <w:jc w:val="right"/>
        <w:rPr>
          <w:b/>
        </w:rPr>
      </w:pPr>
    </w:p>
    <w:tbl>
      <w:tblPr>
        <w:tblW w:w="0" w:type="auto"/>
        <w:tblLayout w:type="fixed"/>
        <w:tblLook w:val="0000" w:firstRow="0" w:lastRow="0" w:firstColumn="0" w:lastColumn="0" w:noHBand="0" w:noVBand="0"/>
      </w:tblPr>
      <w:tblGrid>
        <w:gridCol w:w="9588"/>
      </w:tblGrid>
      <w:tr w:rsidR="00F25F3A" w14:paraId="3E502912" w14:textId="77777777" w:rsidTr="006B26A2">
        <w:trPr>
          <w:cantSplit/>
          <w:trHeight w:val="293"/>
        </w:trPr>
        <w:tc>
          <w:tcPr>
            <w:tcW w:w="9588" w:type="dxa"/>
          </w:tcPr>
          <w:p w14:paraId="34E7A176" w14:textId="77777777" w:rsidR="00C20CEB" w:rsidRDefault="00C20CEB">
            <w:pPr>
              <w:jc w:val="center"/>
              <w:rPr>
                <w:b/>
                <w:caps/>
              </w:rPr>
            </w:pPr>
          </w:p>
          <w:p w14:paraId="3529ECFB" w14:textId="77777777" w:rsidR="00F25F3A" w:rsidRDefault="00F25F3A">
            <w:pPr>
              <w:jc w:val="center"/>
              <w:rPr>
                <w:b/>
                <w:caps/>
              </w:rPr>
            </w:pPr>
            <w:r>
              <w:rPr>
                <w:b/>
                <w:caps/>
              </w:rPr>
              <w:t>Šilutės rajono savivaldybėS</w:t>
            </w:r>
          </w:p>
          <w:p w14:paraId="24752D1B" w14:textId="77777777" w:rsidR="00F25F3A" w:rsidRDefault="00F25F3A">
            <w:pPr>
              <w:jc w:val="center"/>
            </w:pPr>
            <w:r>
              <w:rPr>
                <w:b/>
                <w:caps/>
              </w:rPr>
              <w:t>TARYBA</w:t>
            </w:r>
          </w:p>
        </w:tc>
      </w:tr>
      <w:tr w:rsidR="00F25F3A" w14:paraId="6DB92AB2" w14:textId="77777777" w:rsidTr="00B85C7B">
        <w:trPr>
          <w:cantSplit/>
          <w:trHeight w:val="722"/>
        </w:trPr>
        <w:tc>
          <w:tcPr>
            <w:tcW w:w="9588" w:type="dxa"/>
          </w:tcPr>
          <w:p w14:paraId="24445D39" w14:textId="77777777" w:rsidR="00F25F3A" w:rsidRDefault="00F25F3A" w:rsidP="004B7D10"/>
        </w:tc>
      </w:tr>
    </w:tbl>
    <w:p w14:paraId="73A7EA71" w14:textId="08C1248E" w:rsidR="00F25F3A" w:rsidRDefault="00F25F3A" w:rsidP="00F25F3A">
      <w:pPr>
        <w:jc w:val="center"/>
        <w:rPr>
          <w:b/>
          <w:caps/>
        </w:rPr>
      </w:pPr>
      <w:r>
        <w:rPr>
          <w:b/>
          <w:caps/>
        </w:rPr>
        <w:t>sprendimas</w:t>
      </w:r>
    </w:p>
    <w:p w14:paraId="0BE415F5" w14:textId="77777777" w:rsidR="004513FF" w:rsidRPr="004513FF" w:rsidRDefault="004513FF" w:rsidP="004513FF">
      <w:pPr>
        <w:jc w:val="center"/>
        <w:rPr>
          <w:b/>
          <w:bCs/>
          <w:lang w:eastAsia="en-US"/>
        </w:rPr>
      </w:pPr>
      <w:r w:rsidRPr="004513FF">
        <w:rPr>
          <w:b/>
          <w:bCs/>
          <w:lang w:eastAsia="en-US"/>
        </w:rPr>
        <w:t>DĖL ĮGALIOJIMŲ ATSTOVAUTI KLAIPĖDOS REGIONO PLĖTROS TARYBOS VISUOTINIUOSE DALYVIŲ SUSIRINKIMUOSE SUTEIKIMO</w:t>
      </w:r>
    </w:p>
    <w:p w14:paraId="437097B4" w14:textId="6D1AED0E" w:rsidR="00F25F3A" w:rsidRDefault="00F25F3A" w:rsidP="00F25F3A">
      <w:pPr>
        <w:pStyle w:val="ISTATYMAS"/>
        <w:rPr>
          <w:rFonts w:ascii="Times New Roman" w:hAnsi="Times New Roman"/>
          <w:lang w:val="lt-LT"/>
        </w:rPr>
      </w:pPr>
    </w:p>
    <w:p w14:paraId="7C64F46B" w14:textId="77777777" w:rsidR="00B85C7B" w:rsidRDefault="00B85C7B" w:rsidP="00900FDA">
      <w:pPr>
        <w:pStyle w:val="ISTATYMAS"/>
        <w:jc w:val="left"/>
        <w:rPr>
          <w:rFonts w:ascii="Times New Roman" w:hAnsi="Times New Roman"/>
          <w:lang w:val="lt-LT"/>
        </w:rPr>
      </w:pPr>
    </w:p>
    <w:p w14:paraId="49F4DD37" w14:textId="77777777" w:rsidR="000368F8" w:rsidRDefault="000368F8" w:rsidP="00900FDA">
      <w:pPr>
        <w:pStyle w:val="ISTATYMAS"/>
        <w:jc w:val="left"/>
        <w:rPr>
          <w:rFonts w:ascii="Times New Roman" w:hAnsi="Times New Roman"/>
          <w:lang w:val="lt-LT"/>
        </w:rPr>
      </w:pPr>
    </w:p>
    <w:p w14:paraId="5178B9D8" w14:textId="7735A8F5" w:rsidR="00F25F3A" w:rsidRDefault="00B6640C" w:rsidP="00F25F3A">
      <w:pPr>
        <w:jc w:val="center"/>
      </w:pPr>
      <w:r>
        <w:t>20</w:t>
      </w:r>
      <w:r w:rsidR="00C20CEB">
        <w:t>2</w:t>
      </w:r>
      <w:r w:rsidR="00193EBE">
        <w:t>3</w:t>
      </w:r>
      <w:r>
        <w:t xml:space="preserve"> </w:t>
      </w:r>
      <w:r w:rsidR="00F25F3A">
        <w:t>m.</w:t>
      </w:r>
      <w:r w:rsidR="00BF2D08">
        <w:t xml:space="preserve"> </w:t>
      </w:r>
      <w:r w:rsidR="004513FF">
        <w:t>gegužės</w:t>
      </w:r>
      <w:r w:rsidR="00BF2D08">
        <w:t xml:space="preserve"> </w:t>
      </w:r>
      <w:sdt>
        <w:sdtPr>
          <w:alias w:val="Diena"/>
          <w:tag w:val="Diena"/>
          <w:id w:val="36254333"/>
          <w:placeholder>
            <w:docPart w:val="DefaultPlaceholder_-1854013440"/>
          </w:placeholder>
        </w:sdtPr>
        <w:sdtEndPr/>
        <w:sdtContent>
          <w:r w:rsidR="00EB6957">
            <w:t xml:space="preserve">      </w:t>
          </w:r>
        </w:sdtContent>
      </w:sdt>
      <w:r>
        <w:t xml:space="preserve"> d. Nr.</w:t>
      </w:r>
      <w:r w:rsidR="00EB6957">
        <w:t xml:space="preserve"> T1-</w:t>
      </w:r>
    </w:p>
    <w:p w14:paraId="1F7E6B10" w14:textId="77777777" w:rsidR="00F25F3A" w:rsidRDefault="00F25F3A" w:rsidP="00F25F3A">
      <w:pPr>
        <w:jc w:val="center"/>
      </w:pPr>
      <w:r>
        <w:t>Šilutė</w:t>
      </w:r>
    </w:p>
    <w:p w14:paraId="47361002" w14:textId="77777777" w:rsidR="00B85C7B" w:rsidRDefault="00B85C7B" w:rsidP="00F25F3A"/>
    <w:p w14:paraId="137C4A2F" w14:textId="77777777" w:rsidR="00C20CEB" w:rsidRDefault="00C20CEB" w:rsidP="00F25F3A"/>
    <w:p w14:paraId="1DB776AF" w14:textId="3972B52E" w:rsidR="004513FF" w:rsidRPr="004513FF" w:rsidRDefault="004513FF" w:rsidP="004513FF">
      <w:pPr>
        <w:tabs>
          <w:tab w:val="left" w:pos="1080"/>
          <w:tab w:val="left" w:pos="1260"/>
        </w:tabs>
        <w:ind w:firstLine="851"/>
        <w:jc w:val="both"/>
        <w:rPr>
          <w:rFonts w:eastAsia="Calibri"/>
          <w:lang w:eastAsia="en-US"/>
        </w:rPr>
      </w:pPr>
      <w:r w:rsidRPr="004513FF">
        <w:rPr>
          <w:rFonts w:eastAsia="Calibri"/>
          <w:lang w:eastAsia="en-US"/>
        </w:rPr>
        <w:t>Vadovaudamasi Lietuvos Respublik</w:t>
      </w:r>
      <w:r>
        <w:rPr>
          <w:rFonts w:eastAsia="Calibri"/>
          <w:lang w:eastAsia="en-US"/>
        </w:rPr>
        <w:t>os vietos savivaldos įstatymo 15</w:t>
      </w:r>
      <w:r w:rsidRPr="004513FF">
        <w:rPr>
          <w:rFonts w:eastAsia="Calibri"/>
          <w:lang w:eastAsia="en-US"/>
        </w:rPr>
        <w:t xml:space="preserve"> straipsnio 4 dalimi, Lietuvos Respublikos regioninės plėtros įstatymo 13 straipsnio </w:t>
      </w:r>
      <w:r>
        <w:rPr>
          <w:rFonts w:eastAsia="Calibri"/>
          <w:lang w:eastAsia="en-US"/>
        </w:rPr>
        <w:t>1 dalies 4</w:t>
      </w:r>
      <w:r w:rsidRPr="004513FF">
        <w:rPr>
          <w:rFonts w:eastAsia="Calibri"/>
          <w:lang w:eastAsia="en-US"/>
        </w:rPr>
        <w:t xml:space="preserve"> punktu, 19 ir 21 straipsniais, Klaipėdos regiono plėtros tarybos nuostatų, patvirtintų Klaipėdos regiono plėtros tarybos steigiamojo susirinkimo 2020 m. gruodžio 2 d. sprendimo 7 punktu ir 11.3 papunkčiu, Šilutės rajono savivaldybės taryba n u s p r e n d ž i a: </w:t>
      </w:r>
    </w:p>
    <w:p w14:paraId="2250D1CC" w14:textId="2B46D697" w:rsidR="004513FF" w:rsidRPr="004513FF" w:rsidRDefault="00F31939" w:rsidP="004513FF">
      <w:pPr>
        <w:tabs>
          <w:tab w:val="left" w:pos="1080"/>
          <w:tab w:val="left" w:pos="1260"/>
        </w:tabs>
        <w:ind w:firstLine="851"/>
        <w:jc w:val="both"/>
        <w:rPr>
          <w:rFonts w:eastAsia="Calibri"/>
          <w:lang w:eastAsia="en-US"/>
        </w:rPr>
      </w:pPr>
      <w:r>
        <w:rPr>
          <w:rFonts w:eastAsia="Calibri"/>
          <w:lang w:eastAsia="en-US"/>
        </w:rPr>
        <w:t xml:space="preserve">1. </w:t>
      </w:r>
      <w:r w:rsidR="004513FF" w:rsidRPr="004513FF">
        <w:rPr>
          <w:rFonts w:eastAsia="Calibri"/>
          <w:lang w:eastAsia="en-US"/>
        </w:rPr>
        <w:t xml:space="preserve">Įgalioti Šilutės rajono savivaldybės merą Vytautą Laurinaitį, jo laikino nedarbingumo, komandiruočių, atostogų ir kitais atvejais, kai jis negali vykdyti pareigų dėl objektyvių priežasčių, – Šilutės rajono savivaldybės </w:t>
      </w:r>
      <w:r w:rsidR="00DE394A">
        <w:rPr>
          <w:rFonts w:eastAsia="Calibri"/>
          <w:lang w:eastAsia="en-US"/>
        </w:rPr>
        <w:t>vicemerą</w:t>
      </w:r>
      <w:r w:rsidR="004513FF" w:rsidRPr="004513FF">
        <w:rPr>
          <w:rFonts w:eastAsia="Calibri"/>
          <w:lang w:eastAsia="en-US"/>
        </w:rPr>
        <w:t xml:space="preserve"> </w:t>
      </w:r>
      <w:r w:rsidR="00DE394A">
        <w:rPr>
          <w:rFonts w:eastAsia="Calibri"/>
          <w:lang w:eastAsia="en-US"/>
        </w:rPr>
        <w:t>Tomą Budrikį</w:t>
      </w:r>
      <w:r w:rsidR="004513FF" w:rsidRPr="004513FF">
        <w:rPr>
          <w:rFonts w:eastAsia="Calibri"/>
          <w:lang w:eastAsia="en-US"/>
        </w:rPr>
        <w:t>:</w:t>
      </w:r>
    </w:p>
    <w:p w14:paraId="118D37C2" w14:textId="57A33A44" w:rsidR="004513FF" w:rsidRPr="004513FF" w:rsidRDefault="004513FF" w:rsidP="004513FF">
      <w:pPr>
        <w:tabs>
          <w:tab w:val="left" w:pos="1080"/>
          <w:tab w:val="left" w:pos="1260"/>
        </w:tabs>
        <w:ind w:firstLine="851"/>
        <w:jc w:val="both"/>
        <w:rPr>
          <w:rFonts w:eastAsia="Calibri"/>
          <w:lang w:eastAsia="en-US"/>
        </w:rPr>
      </w:pPr>
      <w:r w:rsidRPr="004513FF">
        <w:rPr>
          <w:rFonts w:eastAsia="Calibri"/>
          <w:lang w:eastAsia="en-US"/>
        </w:rPr>
        <w:t>1.</w:t>
      </w:r>
      <w:r w:rsidR="00F31939">
        <w:rPr>
          <w:rFonts w:eastAsia="Calibri"/>
          <w:lang w:eastAsia="en-US"/>
        </w:rPr>
        <w:t>1.</w:t>
      </w:r>
      <w:r w:rsidRPr="004513FF">
        <w:rPr>
          <w:rFonts w:eastAsia="Calibri"/>
          <w:lang w:eastAsia="en-US"/>
        </w:rPr>
        <w:t xml:space="preserve"> Atstovauti Šilutės rajono savivaldybei ir dalyvauti Klaipėdos regiono plėtros tarybos visuotini</w:t>
      </w:r>
      <w:r w:rsidR="00DE394A">
        <w:rPr>
          <w:rFonts w:eastAsia="Calibri"/>
          <w:lang w:eastAsia="en-US"/>
        </w:rPr>
        <w:t>uose dalyvių susirinkimuose 2023</w:t>
      </w:r>
      <w:r w:rsidRPr="004513FF">
        <w:rPr>
          <w:rFonts w:eastAsia="Calibri"/>
          <w:lang w:eastAsia="en-US"/>
        </w:rPr>
        <w:t>–202</w:t>
      </w:r>
      <w:r w:rsidR="00DE394A">
        <w:rPr>
          <w:rFonts w:eastAsia="Calibri"/>
          <w:lang w:eastAsia="en-US"/>
        </w:rPr>
        <w:t>7</w:t>
      </w:r>
      <w:r w:rsidRPr="004513FF">
        <w:rPr>
          <w:rFonts w:eastAsia="Calibri"/>
          <w:lang w:eastAsia="en-US"/>
        </w:rPr>
        <w:t xml:space="preserve"> m. iki Savivaldybės tarybos kadencijos įgaliojimų pabaigos.</w:t>
      </w:r>
    </w:p>
    <w:p w14:paraId="71A0CD3D" w14:textId="2BFF339F" w:rsidR="004513FF" w:rsidRDefault="00F31939" w:rsidP="004513FF">
      <w:pPr>
        <w:tabs>
          <w:tab w:val="left" w:pos="1080"/>
          <w:tab w:val="left" w:pos="1260"/>
        </w:tabs>
        <w:ind w:firstLine="851"/>
        <w:jc w:val="both"/>
        <w:rPr>
          <w:rFonts w:eastAsia="Calibri"/>
          <w:lang w:eastAsia="en-US"/>
        </w:rPr>
      </w:pPr>
      <w:r>
        <w:rPr>
          <w:rFonts w:eastAsia="Calibri"/>
          <w:lang w:eastAsia="en-US"/>
        </w:rPr>
        <w:t>1.</w:t>
      </w:r>
      <w:r w:rsidR="004513FF" w:rsidRPr="004513FF">
        <w:rPr>
          <w:rFonts w:eastAsia="Calibri"/>
          <w:lang w:eastAsia="en-US"/>
        </w:rPr>
        <w:t xml:space="preserve">2. Laisvai balsuoti visais Klaipėdos regiono plėtros tarybos visuotinio dalyvių susirinkimo kompetencijai priskirtais klausimais, išskyrus nurodytus Regioninės plėtros įstatymo 21 straipsnio 1 dalies 1, 6, 7 ir 9 punktuose, </w:t>
      </w:r>
      <w:r w:rsidR="00C04391" w:rsidRPr="00C04391">
        <w:rPr>
          <w:rFonts w:eastAsia="Calibri"/>
          <w:lang w:eastAsia="en-US"/>
        </w:rPr>
        <w:t>dėl kurių turi būti priimtas (-i) atskiras (-i) Šilutės rajono saviva</w:t>
      </w:r>
      <w:r w:rsidR="00C04391">
        <w:rPr>
          <w:rFonts w:eastAsia="Calibri"/>
          <w:lang w:eastAsia="en-US"/>
        </w:rPr>
        <w:t>ldybės tarybos sprendimas (-ai)</w:t>
      </w:r>
      <w:r w:rsidR="00DE394A" w:rsidRPr="00DE394A">
        <w:rPr>
          <w:rFonts w:eastAsia="Calibri"/>
          <w:lang w:eastAsia="en-US"/>
        </w:rPr>
        <w:t>.</w:t>
      </w:r>
    </w:p>
    <w:p w14:paraId="4F36C985" w14:textId="703701FE" w:rsidR="00DE394A" w:rsidRPr="004513FF" w:rsidRDefault="000368F8" w:rsidP="00B35EAB">
      <w:pPr>
        <w:tabs>
          <w:tab w:val="left" w:pos="1080"/>
          <w:tab w:val="left" w:pos="1260"/>
        </w:tabs>
        <w:ind w:firstLine="851"/>
        <w:jc w:val="both"/>
        <w:rPr>
          <w:rFonts w:eastAsia="Calibri"/>
          <w:lang w:eastAsia="en-US"/>
        </w:rPr>
      </w:pPr>
      <w:r>
        <w:rPr>
          <w:rFonts w:eastAsia="Calibri"/>
          <w:lang w:eastAsia="en-US"/>
        </w:rPr>
        <w:t>2</w:t>
      </w:r>
      <w:r w:rsidR="00B35EAB">
        <w:rPr>
          <w:rFonts w:eastAsia="Calibri"/>
          <w:lang w:eastAsia="en-US"/>
        </w:rPr>
        <w:t xml:space="preserve">. </w:t>
      </w:r>
      <w:r w:rsidR="00B35EAB" w:rsidRPr="00B35EAB">
        <w:rPr>
          <w:rFonts w:eastAsia="Calibri"/>
          <w:lang w:eastAsia="en-US"/>
        </w:rPr>
        <w:t>Paskelbti šį sprendimą Teisės aktų registre ir Šilutės rajono savivaldybės interneto</w:t>
      </w:r>
      <w:r w:rsidR="00B35EAB">
        <w:rPr>
          <w:rFonts w:eastAsia="Calibri"/>
          <w:lang w:eastAsia="en-US"/>
        </w:rPr>
        <w:t xml:space="preserve"> </w:t>
      </w:r>
      <w:r w:rsidR="00B35EAB" w:rsidRPr="00B35EAB">
        <w:rPr>
          <w:rFonts w:eastAsia="Calibri"/>
          <w:lang w:eastAsia="en-US"/>
        </w:rPr>
        <w:t>svetainėje www.silute.lt.</w:t>
      </w:r>
    </w:p>
    <w:p w14:paraId="40EE8D1A" w14:textId="77777777" w:rsidR="004513FF" w:rsidRPr="004513FF" w:rsidRDefault="004513FF" w:rsidP="004513FF">
      <w:pPr>
        <w:tabs>
          <w:tab w:val="left" w:pos="1080"/>
          <w:tab w:val="left" w:pos="1260"/>
        </w:tabs>
        <w:ind w:firstLine="851"/>
        <w:jc w:val="both"/>
        <w:rPr>
          <w:rFonts w:eastAsia="Calibri"/>
          <w:spacing w:val="-6"/>
          <w:lang w:eastAsia="en-US"/>
        </w:rPr>
      </w:pPr>
      <w:r w:rsidRPr="004513FF">
        <w:rPr>
          <w:rFonts w:eastAsia="Calibri"/>
          <w:spacing w:val="-6"/>
          <w:lang w:eastAsia="en-US"/>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0E860840" w14:textId="77777777" w:rsidR="00BB3F3B" w:rsidRDefault="00BB3F3B" w:rsidP="00BB3F3B">
      <w:pPr>
        <w:ind w:firstLine="851"/>
        <w:jc w:val="both"/>
      </w:pPr>
    </w:p>
    <w:p w14:paraId="51D75AF9" w14:textId="77777777" w:rsidR="000368F8" w:rsidRDefault="000368F8" w:rsidP="00BB3F3B">
      <w:pPr>
        <w:ind w:firstLine="851"/>
        <w:jc w:val="both"/>
      </w:pPr>
    </w:p>
    <w:p w14:paraId="6E609399" w14:textId="77777777" w:rsidR="00BB3F3B" w:rsidRDefault="00BB3F3B" w:rsidP="00F25F3A"/>
    <w:p w14:paraId="30A3A610" w14:textId="46EB2379" w:rsidR="00F25F3A" w:rsidRDefault="00F25F3A" w:rsidP="00F25F3A">
      <w:r>
        <w:t>Savivaldybės meras</w:t>
      </w:r>
      <w:r w:rsidR="006B26A2">
        <w:tab/>
      </w:r>
      <w:r w:rsidR="006B26A2">
        <w:tab/>
      </w:r>
      <w:r w:rsidR="006B26A2">
        <w:tab/>
      </w:r>
      <w:r w:rsidR="006B26A2">
        <w:tab/>
        <w:t xml:space="preserve">                 Vytautas Laurinaitis </w:t>
      </w:r>
    </w:p>
    <w:p w14:paraId="48A07DFB" w14:textId="77777777" w:rsidR="006B26A2" w:rsidRDefault="006B26A2" w:rsidP="004B7D10">
      <w:pPr>
        <w:jc w:val="both"/>
        <w:rPr>
          <w:lang w:eastAsia="en-US"/>
        </w:rPr>
      </w:pPr>
    </w:p>
    <w:p w14:paraId="65F6ABEB" w14:textId="77777777" w:rsidR="00C24DF9" w:rsidRDefault="00C24DF9" w:rsidP="004B7D10">
      <w:pPr>
        <w:jc w:val="both"/>
        <w:rPr>
          <w:lang w:eastAsia="en-US"/>
        </w:rPr>
      </w:pPr>
    </w:p>
    <w:p w14:paraId="57A45849" w14:textId="77777777" w:rsidR="000368F8" w:rsidRDefault="000368F8" w:rsidP="004B7D10">
      <w:pPr>
        <w:jc w:val="both"/>
        <w:rPr>
          <w:lang w:eastAsia="en-US"/>
        </w:rPr>
      </w:pPr>
      <w:bookmarkStart w:id="0" w:name="_GoBack"/>
      <w:bookmarkEnd w:id="0"/>
    </w:p>
    <w:p w14:paraId="45F6E39D" w14:textId="77777777" w:rsidR="00900FDA" w:rsidRDefault="00BD4195" w:rsidP="00BB3F3B">
      <w:pPr>
        <w:tabs>
          <w:tab w:val="left" w:pos="7160"/>
        </w:tabs>
        <w:jc w:val="both"/>
        <w:rPr>
          <w:color w:val="000000"/>
        </w:rPr>
      </w:pPr>
      <w:r>
        <w:rPr>
          <w:color w:val="000000"/>
        </w:rPr>
        <w:t>P</w:t>
      </w:r>
      <w:r w:rsidR="00BB3F3B" w:rsidRPr="00BB3F3B">
        <w:rPr>
          <w:color w:val="000000"/>
        </w:rPr>
        <w:t xml:space="preserve">arengė </w:t>
      </w:r>
    </w:p>
    <w:p w14:paraId="6FBF8F0C" w14:textId="2B86CA17" w:rsidR="00BB3F3B" w:rsidRPr="00BB3F3B" w:rsidRDefault="00BB3F3B" w:rsidP="00BB3F3B">
      <w:pPr>
        <w:tabs>
          <w:tab w:val="left" w:pos="7160"/>
        </w:tabs>
        <w:jc w:val="both"/>
        <w:rPr>
          <w:color w:val="000000"/>
        </w:rPr>
      </w:pPr>
      <w:r w:rsidRPr="00BB3F3B">
        <w:rPr>
          <w:color w:val="000000"/>
        </w:rPr>
        <w:tab/>
      </w:r>
    </w:p>
    <w:p w14:paraId="7CC4C90E" w14:textId="2A3E3BB5" w:rsidR="00BB3F3B" w:rsidRPr="00BB3F3B" w:rsidRDefault="00BB3F3B" w:rsidP="00BB3F3B">
      <w:pPr>
        <w:rPr>
          <w:lang w:eastAsia="zh-CN"/>
        </w:rPr>
      </w:pPr>
      <w:r w:rsidRPr="00BB3F3B">
        <w:rPr>
          <w:color w:val="000000"/>
        </w:rPr>
        <w:t xml:space="preserve">Aušra Stakvilevičienė, </w:t>
      </w:r>
      <w:r w:rsidRPr="00BB3F3B">
        <w:rPr>
          <w:lang w:eastAsia="zh-CN"/>
        </w:rPr>
        <w:t xml:space="preserve">tel. (8 441) 79 218, el. p. </w:t>
      </w:r>
      <w:hyperlink r:id="rId8" w:history="1">
        <w:r w:rsidRPr="00BB3F3B">
          <w:rPr>
            <w:color w:val="0000FF"/>
            <w:u w:val="single"/>
            <w:lang w:eastAsia="zh-CN"/>
          </w:rPr>
          <w:t>ausra.stakvileviciene@silute.lt</w:t>
        </w:r>
      </w:hyperlink>
    </w:p>
    <w:p w14:paraId="246224CF" w14:textId="326FB50C" w:rsidR="00BB3F3B" w:rsidRPr="00BB3F3B" w:rsidRDefault="005A13F9" w:rsidP="00BB3F3B">
      <w:pPr>
        <w:rPr>
          <w:color w:val="000000"/>
        </w:rPr>
      </w:pPr>
      <w:r>
        <w:rPr>
          <w:color w:val="000000"/>
        </w:rPr>
        <w:t>202</w:t>
      </w:r>
      <w:r w:rsidR="00193EBE">
        <w:rPr>
          <w:color w:val="000000"/>
        </w:rPr>
        <w:t>3</w:t>
      </w:r>
      <w:r>
        <w:rPr>
          <w:color w:val="000000"/>
        </w:rPr>
        <w:t>-</w:t>
      </w:r>
      <w:r w:rsidR="00193EBE">
        <w:rPr>
          <w:color w:val="000000"/>
        </w:rPr>
        <w:t>0</w:t>
      </w:r>
      <w:r w:rsidR="004513FF">
        <w:rPr>
          <w:color w:val="000000"/>
        </w:rPr>
        <w:t>5</w:t>
      </w:r>
      <w:r w:rsidR="009474DF">
        <w:rPr>
          <w:color w:val="000000"/>
        </w:rPr>
        <w:t>-</w:t>
      </w:r>
      <w:r w:rsidR="005F7AB3">
        <w:rPr>
          <w:color w:val="000000"/>
        </w:rPr>
        <w:t>0</w:t>
      </w:r>
      <w:r w:rsidR="004513FF">
        <w:rPr>
          <w:color w:val="000000"/>
        </w:rPr>
        <w:t>9</w:t>
      </w:r>
    </w:p>
    <w:sectPr w:rsidR="00BB3F3B" w:rsidRPr="00BB3F3B" w:rsidSect="00930503">
      <w:footerReference w:type="default" r:id="rId9"/>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2DAE91" w14:textId="77777777" w:rsidR="004F0C3F" w:rsidRDefault="004F0C3F" w:rsidP="001D50EF">
      <w:r>
        <w:separator/>
      </w:r>
    </w:p>
  </w:endnote>
  <w:endnote w:type="continuationSeparator" w:id="0">
    <w:p w14:paraId="3B781898" w14:textId="77777777" w:rsidR="004F0C3F" w:rsidRDefault="004F0C3F" w:rsidP="001D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E1FF1A" w14:textId="77777777" w:rsidR="003D28BB" w:rsidRDefault="003D28BB" w:rsidP="00FD53DA">
    <w:pPr>
      <w:pStyle w:val="Porat"/>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765527" w14:textId="77777777" w:rsidR="004F0C3F" w:rsidRDefault="004F0C3F" w:rsidP="001D50EF">
      <w:r>
        <w:separator/>
      </w:r>
    </w:p>
  </w:footnote>
  <w:footnote w:type="continuationSeparator" w:id="0">
    <w:p w14:paraId="1CF16A55" w14:textId="77777777" w:rsidR="004F0C3F" w:rsidRDefault="004F0C3F" w:rsidP="001D50E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5A504A"/>
    <w:multiLevelType w:val="multilevel"/>
    <w:tmpl w:val="CCBCC972"/>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 w15:restartNumberingAfterBreak="0">
    <w:nsid w:val="33B13A49"/>
    <w:multiLevelType w:val="hybridMultilevel"/>
    <w:tmpl w:val="B1000038"/>
    <w:lvl w:ilvl="0" w:tplc="66CC138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F3A"/>
    <w:rsid w:val="000368F8"/>
    <w:rsid w:val="00094A3C"/>
    <w:rsid w:val="000B6909"/>
    <w:rsid w:val="000C6B48"/>
    <w:rsid w:val="000F20C6"/>
    <w:rsid w:val="000F260F"/>
    <w:rsid w:val="00193EBE"/>
    <w:rsid w:val="001D50EF"/>
    <w:rsid w:val="00242752"/>
    <w:rsid w:val="00287DA1"/>
    <w:rsid w:val="003456E0"/>
    <w:rsid w:val="0037464E"/>
    <w:rsid w:val="00374BAD"/>
    <w:rsid w:val="003762C5"/>
    <w:rsid w:val="003D28BB"/>
    <w:rsid w:val="003F6B77"/>
    <w:rsid w:val="004065DB"/>
    <w:rsid w:val="004513FF"/>
    <w:rsid w:val="00474FB2"/>
    <w:rsid w:val="004802CB"/>
    <w:rsid w:val="00480DCD"/>
    <w:rsid w:val="004911AE"/>
    <w:rsid w:val="004A0DA7"/>
    <w:rsid w:val="004A182A"/>
    <w:rsid w:val="004B7D10"/>
    <w:rsid w:val="004F0C3F"/>
    <w:rsid w:val="004F6D13"/>
    <w:rsid w:val="0056113F"/>
    <w:rsid w:val="00562A9D"/>
    <w:rsid w:val="00567FF7"/>
    <w:rsid w:val="005943DB"/>
    <w:rsid w:val="00596154"/>
    <w:rsid w:val="005A13F9"/>
    <w:rsid w:val="005A3DD4"/>
    <w:rsid w:val="005B7BEE"/>
    <w:rsid w:val="005D1311"/>
    <w:rsid w:val="005F55A8"/>
    <w:rsid w:val="005F7AB3"/>
    <w:rsid w:val="0060533B"/>
    <w:rsid w:val="00674EB4"/>
    <w:rsid w:val="0068501F"/>
    <w:rsid w:val="006947CC"/>
    <w:rsid w:val="006B26A2"/>
    <w:rsid w:val="006E7AFA"/>
    <w:rsid w:val="00706384"/>
    <w:rsid w:val="007A2E5D"/>
    <w:rsid w:val="007B6620"/>
    <w:rsid w:val="007C2E51"/>
    <w:rsid w:val="007F3220"/>
    <w:rsid w:val="00802D28"/>
    <w:rsid w:val="00881D87"/>
    <w:rsid w:val="008C7A4D"/>
    <w:rsid w:val="00900FDA"/>
    <w:rsid w:val="009234D3"/>
    <w:rsid w:val="00930503"/>
    <w:rsid w:val="00946768"/>
    <w:rsid w:val="009474DF"/>
    <w:rsid w:val="00985436"/>
    <w:rsid w:val="009B58B6"/>
    <w:rsid w:val="009E6FBF"/>
    <w:rsid w:val="00A167D2"/>
    <w:rsid w:val="00A31665"/>
    <w:rsid w:val="00AB0494"/>
    <w:rsid w:val="00AD5055"/>
    <w:rsid w:val="00B35EAB"/>
    <w:rsid w:val="00B54AF3"/>
    <w:rsid w:val="00B6640C"/>
    <w:rsid w:val="00B75F2E"/>
    <w:rsid w:val="00B85C7B"/>
    <w:rsid w:val="00BB3F3B"/>
    <w:rsid w:val="00BD0A48"/>
    <w:rsid w:val="00BD4195"/>
    <w:rsid w:val="00BE68EE"/>
    <w:rsid w:val="00BF2D08"/>
    <w:rsid w:val="00C04391"/>
    <w:rsid w:val="00C10077"/>
    <w:rsid w:val="00C20CEB"/>
    <w:rsid w:val="00C24DF9"/>
    <w:rsid w:val="00C66CAD"/>
    <w:rsid w:val="00C67210"/>
    <w:rsid w:val="00C7537F"/>
    <w:rsid w:val="00CB208A"/>
    <w:rsid w:val="00CD0B7D"/>
    <w:rsid w:val="00D4546D"/>
    <w:rsid w:val="00DA0CBB"/>
    <w:rsid w:val="00DB6D09"/>
    <w:rsid w:val="00DC2102"/>
    <w:rsid w:val="00DE394A"/>
    <w:rsid w:val="00E12F58"/>
    <w:rsid w:val="00E426F0"/>
    <w:rsid w:val="00E7779B"/>
    <w:rsid w:val="00E80EC4"/>
    <w:rsid w:val="00E86791"/>
    <w:rsid w:val="00EB6957"/>
    <w:rsid w:val="00F10BB4"/>
    <w:rsid w:val="00F15BA1"/>
    <w:rsid w:val="00F20846"/>
    <w:rsid w:val="00F25F3A"/>
    <w:rsid w:val="00F31939"/>
    <w:rsid w:val="00F830AD"/>
    <w:rsid w:val="00FA520A"/>
    <w:rsid w:val="00FD53DA"/>
    <w:rsid w:val="00FD5B0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F052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25F3A"/>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F25F3A"/>
    <w:pPr>
      <w:spacing w:before="100" w:beforeAutospacing="1" w:after="100" w:afterAutospacing="1"/>
    </w:pPr>
    <w:rPr>
      <w:rFonts w:ascii="Georgia" w:eastAsia="Arial Unicode MS" w:hAnsi="Georgia" w:cs="Arial Unicode MS"/>
      <w:lang w:val="en-GB" w:eastAsia="en-US"/>
    </w:rPr>
  </w:style>
  <w:style w:type="paragraph" w:customStyle="1" w:styleId="ISTATYMAS">
    <w:name w:val="ISTATYMAS"/>
    <w:rsid w:val="00F25F3A"/>
    <w:pPr>
      <w:jc w:val="center"/>
    </w:pPr>
    <w:rPr>
      <w:rFonts w:ascii="TimesLT" w:hAnsi="TimesLT"/>
      <w:lang w:val="en-US" w:eastAsia="en-US"/>
    </w:rPr>
  </w:style>
  <w:style w:type="paragraph" w:styleId="Antrats">
    <w:name w:val="header"/>
    <w:basedOn w:val="prastasis"/>
    <w:link w:val="AntratsDiagrama"/>
    <w:rsid w:val="001D50EF"/>
    <w:pPr>
      <w:tabs>
        <w:tab w:val="center" w:pos="4819"/>
        <w:tab w:val="right" w:pos="9638"/>
      </w:tabs>
    </w:pPr>
  </w:style>
  <w:style w:type="character" w:customStyle="1" w:styleId="AntratsDiagrama">
    <w:name w:val="Antraštės Diagrama"/>
    <w:basedOn w:val="Numatytasispastraiposriftas"/>
    <w:link w:val="Antrats"/>
    <w:rsid w:val="001D50EF"/>
    <w:rPr>
      <w:sz w:val="24"/>
      <w:szCs w:val="24"/>
    </w:rPr>
  </w:style>
  <w:style w:type="paragraph" w:styleId="Porat">
    <w:name w:val="footer"/>
    <w:basedOn w:val="prastasis"/>
    <w:link w:val="PoratDiagrama"/>
    <w:rsid w:val="001D50EF"/>
    <w:pPr>
      <w:tabs>
        <w:tab w:val="center" w:pos="4819"/>
        <w:tab w:val="right" w:pos="9638"/>
      </w:tabs>
    </w:pPr>
  </w:style>
  <w:style w:type="character" w:customStyle="1" w:styleId="PoratDiagrama">
    <w:name w:val="Poraštė Diagrama"/>
    <w:basedOn w:val="Numatytasispastraiposriftas"/>
    <w:link w:val="Porat"/>
    <w:rsid w:val="001D50EF"/>
    <w:rPr>
      <w:sz w:val="24"/>
      <w:szCs w:val="24"/>
    </w:rPr>
  </w:style>
  <w:style w:type="paragraph" w:customStyle="1" w:styleId="Style">
    <w:name w:val="Style"/>
    <w:rsid w:val="00BD0A48"/>
    <w:pPr>
      <w:widowControl w:val="0"/>
      <w:autoSpaceDE w:val="0"/>
      <w:autoSpaceDN w:val="0"/>
      <w:adjustRightInd w:val="0"/>
    </w:pPr>
    <w:rPr>
      <w:sz w:val="24"/>
      <w:szCs w:val="24"/>
      <w:lang w:val="en-US" w:eastAsia="en-US"/>
    </w:rPr>
  </w:style>
  <w:style w:type="table" w:styleId="Lentelstinklelis">
    <w:name w:val="Table Grid"/>
    <w:basedOn w:val="prastojilentel"/>
    <w:rsid w:val="004B7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basedOn w:val="Numatytasispastraiposriftas"/>
    <w:uiPriority w:val="99"/>
    <w:semiHidden/>
    <w:rsid w:val="00BF2D08"/>
    <w:rPr>
      <w:color w:val="808080"/>
    </w:rPr>
  </w:style>
  <w:style w:type="character" w:styleId="Hipersaitas">
    <w:name w:val="Hyperlink"/>
    <w:basedOn w:val="Numatytasispastraiposriftas"/>
    <w:rsid w:val="00802D28"/>
    <w:rPr>
      <w:color w:val="0563C1" w:themeColor="hyperlink"/>
      <w:u w:val="single"/>
    </w:rPr>
  </w:style>
  <w:style w:type="paragraph" w:styleId="Pataisymai">
    <w:name w:val="Revision"/>
    <w:hidden/>
    <w:uiPriority w:val="99"/>
    <w:semiHidden/>
    <w:rsid w:val="00C10077"/>
    <w:rPr>
      <w:sz w:val="24"/>
      <w:szCs w:val="24"/>
    </w:rPr>
  </w:style>
  <w:style w:type="paragraph" w:styleId="Sraopastraipa">
    <w:name w:val="List Paragraph"/>
    <w:basedOn w:val="prastasis"/>
    <w:uiPriority w:val="34"/>
    <w:qFormat/>
    <w:rsid w:val="00B85C7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676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usra.stakvileviciene@silute.lt"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854013440"/>
        <w:category>
          <w:name w:val="Bendrosios nuostatos"/>
          <w:gallery w:val="placeholder"/>
        </w:category>
        <w:types>
          <w:type w:val="bbPlcHdr"/>
        </w:types>
        <w:behaviors>
          <w:behavior w:val="content"/>
        </w:behaviors>
        <w:guid w:val="{574B0FEB-3E1E-41ED-81B7-CD10B7452E56}"/>
      </w:docPartPr>
      <w:docPartBody>
        <w:p w:rsidR="003152EC" w:rsidRDefault="006C6B48">
          <w:r w:rsidRPr="008819CB">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6B48"/>
    <w:rsid w:val="00052404"/>
    <w:rsid w:val="000875C6"/>
    <w:rsid w:val="000E6FA0"/>
    <w:rsid w:val="003152EC"/>
    <w:rsid w:val="00412FDA"/>
    <w:rsid w:val="00540434"/>
    <w:rsid w:val="00670774"/>
    <w:rsid w:val="006C6B48"/>
    <w:rsid w:val="00747CAA"/>
    <w:rsid w:val="00811C9D"/>
    <w:rsid w:val="0088295F"/>
    <w:rsid w:val="009570D4"/>
    <w:rsid w:val="009B067D"/>
    <w:rsid w:val="009B1CB9"/>
    <w:rsid w:val="00AB56A5"/>
    <w:rsid w:val="00B7318D"/>
    <w:rsid w:val="00C24B7C"/>
    <w:rsid w:val="00C27537"/>
    <w:rsid w:val="00C45E04"/>
    <w:rsid w:val="00C75BCB"/>
    <w:rsid w:val="00D65E5E"/>
    <w:rsid w:val="00E10328"/>
    <w:rsid w:val="00E54C55"/>
    <w:rsid w:val="00EE667F"/>
    <w:rsid w:val="00F541A8"/>
    <w:rsid w:val="00F91F33"/>
    <w:rsid w:val="00FC231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3152E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DAC8A9F-EE2F-4D75-9053-CE928723197A}">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1</Pages>
  <Words>1364</Words>
  <Characters>779</Characters>
  <Application>Microsoft Office Word</Application>
  <DocSecurity>0</DocSecurity>
  <Lines>6</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2022-05-05T13:09:00Z</dcterms:created>
  <dcterms:modified xsi:type="dcterms:W3CDTF">2023-05-11T12:19:00Z</dcterms:modified>
</cp:coreProperties>
</file>