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3A148" w14:textId="0C6439B3" w:rsidR="00F2137A" w:rsidRDefault="00C62447" w:rsidP="00DD1F44">
      <w:pPr>
        <w:pStyle w:val="Pavadinimas"/>
      </w:pPr>
      <w:r>
        <w:t>ŠILUTĖS RAJONO SAVIVALDYBĖS ADMINISTRACIJOS</w:t>
      </w:r>
    </w:p>
    <w:p w14:paraId="7C064EAE" w14:textId="792957E2" w:rsidR="00C62447" w:rsidRDefault="0007798E" w:rsidP="00DD1F44">
      <w:pPr>
        <w:pStyle w:val="Pavadinimas"/>
      </w:pPr>
      <w:r>
        <w:t>BIUDŽETO IR FINANSŲ</w:t>
      </w:r>
      <w:r w:rsidR="00C62447">
        <w:t xml:space="preserve"> SKYRIUS</w:t>
      </w:r>
    </w:p>
    <w:p w14:paraId="0D375D3A" w14:textId="77777777" w:rsidR="00C62447" w:rsidRDefault="00C62447" w:rsidP="00DD1F44">
      <w:pPr>
        <w:pStyle w:val="Antrinispavadinimas"/>
      </w:pPr>
    </w:p>
    <w:p w14:paraId="4144EC84"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3A806B33" w14:textId="384A6CA1" w:rsidR="00DD1F44" w:rsidRDefault="00DC4B63" w:rsidP="00704587">
      <w:pPr>
        <w:jc w:val="center"/>
        <w:rPr>
          <w:b/>
          <w:bCs/>
          <w:caps/>
        </w:rPr>
      </w:pPr>
      <w:r>
        <w:rPr>
          <w:b/>
          <w:bCs/>
          <w:caps/>
        </w:rPr>
        <w:t>Dėl TARYBOS sprendimo „</w:t>
      </w:r>
      <w:r w:rsidR="00C274A8">
        <w:rPr>
          <w:b/>
          <w:bCs/>
          <w:color w:val="000000"/>
          <w:shd w:val="clear" w:color="auto" w:fill="FFFFFF"/>
        </w:rPr>
        <w:t>DĖL ŠILUTĖS RAJONO SAVIVALDYBĖS 202</w:t>
      </w:r>
      <w:r>
        <w:rPr>
          <w:b/>
          <w:bCs/>
          <w:color w:val="000000"/>
          <w:shd w:val="clear" w:color="auto" w:fill="FFFFFF"/>
        </w:rPr>
        <w:t>2</w:t>
      </w:r>
      <w:r w:rsidR="00C274A8" w:rsidRPr="003A1580">
        <w:rPr>
          <w:b/>
          <w:bCs/>
          <w:color w:val="000000"/>
          <w:shd w:val="clear" w:color="auto" w:fill="FFFFFF"/>
        </w:rPr>
        <w:t xml:space="preserve"> M. KONSOLIDUOTŲJŲ FINANSINIŲ ATASKAITŲ </w:t>
      </w:r>
      <w:r w:rsidR="00C274A8">
        <w:rPr>
          <w:b/>
          <w:bCs/>
          <w:color w:val="000000"/>
          <w:shd w:val="clear" w:color="auto" w:fill="FFFFFF"/>
        </w:rPr>
        <w:t>IR BIUDŽETO VYKDYMO ATASKAITŲ RINKINIO</w:t>
      </w:r>
      <w:r w:rsidR="00C274A8" w:rsidRPr="003A1580">
        <w:rPr>
          <w:b/>
          <w:bCs/>
          <w:color w:val="000000"/>
          <w:shd w:val="clear" w:color="auto" w:fill="FFFFFF"/>
        </w:rPr>
        <w:t xml:space="preserve"> PATVIRTINIMO</w:t>
      </w:r>
      <w:r>
        <w:rPr>
          <w:b/>
          <w:bCs/>
          <w:color w:val="000000"/>
          <w:shd w:val="clear" w:color="auto" w:fill="FFFFFF"/>
        </w:rPr>
        <w:t>“</w:t>
      </w:r>
      <w:r w:rsidR="00704587" w:rsidRPr="006E2699">
        <w:rPr>
          <w:b/>
          <w:bCs/>
          <w:caps/>
        </w:rPr>
        <w:t xml:space="preserve"> projekto</w:t>
      </w:r>
      <w:r w:rsidR="00704587" w:rsidDel="00704587">
        <w:rPr>
          <w:b/>
          <w:bCs/>
          <w:caps/>
        </w:rPr>
        <w:t xml:space="preserve"> </w:t>
      </w:r>
    </w:p>
    <w:p w14:paraId="6B9D5186" w14:textId="77777777" w:rsidR="00F2137A" w:rsidRDefault="00F2137A" w:rsidP="00DD1F44">
      <w:pPr>
        <w:jc w:val="center"/>
        <w:rPr>
          <w:b/>
          <w:bCs/>
          <w:caps/>
          <w:sz w:val="22"/>
        </w:rPr>
      </w:pPr>
    </w:p>
    <w:p w14:paraId="0D4D8542" w14:textId="77777777" w:rsidR="00DD1F44" w:rsidRDefault="00DD1F44" w:rsidP="00DD1F44">
      <w:pPr>
        <w:jc w:val="center"/>
        <w:rPr>
          <w:b/>
          <w:bCs/>
          <w:caps/>
          <w:sz w:val="16"/>
          <w:szCs w:val="16"/>
        </w:rPr>
      </w:pPr>
    </w:p>
    <w:p w14:paraId="2E7FB5D2" w14:textId="00D45CEC" w:rsidR="0007798E" w:rsidRDefault="00DC4B63" w:rsidP="0007798E">
      <w:pPr>
        <w:tabs>
          <w:tab w:val="left" w:pos="567"/>
        </w:tabs>
        <w:jc w:val="center"/>
      </w:pPr>
      <w:r>
        <w:t>2023</w:t>
      </w:r>
      <w:r w:rsidR="0007798E">
        <w:t xml:space="preserve"> m. </w:t>
      </w:r>
      <w:r w:rsidR="00876698">
        <w:t>birželio 13</w:t>
      </w:r>
      <w:r w:rsidR="0007798E">
        <w:t xml:space="preserve"> d.</w:t>
      </w:r>
    </w:p>
    <w:p w14:paraId="5FD96E49" w14:textId="77777777" w:rsidR="00DD1F44" w:rsidRDefault="00DD1F44" w:rsidP="00DD1F44">
      <w:pPr>
        <w:tabs>
          <w:tab w:val="left" w:pos="0"/>
        </w:tabs>
        <w:jc w:val="center"/>
      </w:pPr>
      <w:r>
        <w:t>Šilutė</w:t>
      </w:r>
    </w:p>
    <w:p w14:paraId="3368E18E" w14:textId="77777777" w:rsidR="00B55D2E" w:rsidRDefault="00B55D2E" w:rsidP="00DD1F44">
      <w:pPr>
        <w:tabs>
          <w:tab w:val="left" w:pos="0"/>
        </w:tabs>
        <w:jc w:val="center"/>
      </w:pPr>
    </w:p>
    <w:p w14:paraId="59A1C1CD"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10130E47" w14:textId="77777777" w:rsidTr="00DD1F44">
        <w:tc>
          <w:tcPr>
            <w:tcW w:w="9854" w:type="dxa"/>
          </w:tcPr>
          <w:p w14:paraId="2D94BEAC" w14:textId="77777777" w:rsidR="00DD1F44" w:rsidRDefault="00DD1F44" w:rsidP="00DD1F44">
            <w:pPr>
              <w:ind w:firstLine="540"/>
              <w:rPr>
                <w:b/>
                <w:bCs/>
                <w:i/>
                <w:iCs/>
                <w:sz w:val="12"/>
                <w:szCs w:val="12"/>
              </w:rPr>
            </w:pPr>
          </w:p>
          <w:p w14:paraId="3E63A739" w14:textId="77777777" w:rsidR="00DD1F44" w:rsidRDefault="00DD1F44" w:rsidP="00DD1F44">
            <w:pPr>
              <w:ind w:firstLine="540"/>
              <w:rPr>
                <w:b/>
                <w:bCs/>
              </w:rPr>
            </w:pPr>
            <w:r>
              <w:rPr>
                <w:b/>
                <w:bCs/>
                <w:i/>
                <w:iCs/>
              </w:rPr>
              <w:t>1. Parengto projekto tikslai ir uždaviniai.</w:t>
            </w:r>
          </w:p>
        </w:tc>
      </w:tr>
      <w:tr w:rsidR="00DD1F44" w14:paraId="0A0D15A8" w14:textId="77777777" w:rsidTr="00DD1F44">
        <w:tc>
          <w:tcPr>
            <w:tcW w:w="9854" w:type="dxa"/>
          </w:tcPr>
          <w:p w14:paraId="1B48BB0F" w14:textId="1B8A4B05" w:rsidR="00DD5D8F" w:rsidRPr="00DD5D8F" w:rsidRDefault="00DD5D8F" w:rsidP="00DD5D8F">
            <w:pPr>
              <w:ind w:firstLine="709"/>
              <w:jc w:val="both"/>
              <w:rPr>
                <w:szCs w:val="24"/>
              </w:rPr>
            </w:pPr>
            <w:r w:rsidRPr="00DD5D8F">
              <w:rPr>
                <w:szCs w:val="24"/>
              </w:rPr>
              <w:t>Įstatymų n</w:t>
            </w:r>
            <w:r w:rsidR="00DC4B63">
              <w:rPr>
                <w:szCs w:val="24"/>
              </w:rPr>
              <w:t>ustatyta tvarka patvirtinti 2022</w:t>
            </w:r>
            <w:r w:rsidRPr="00DD5D8F">
              <w:rPr>
                <w:szCs w:val="24"/>
              </w:rPr>
              <w:t xml:space="preserve"> m. konsoliduotųjų finansinių ataskaitų rinkinį, kurį sudaro finansinės būklės ataskaita, veiklos rezultatų ataskaita, pinigų srautų ataskaita, grynojo turto pokyčio ataskaita ir aiškinamasis raštas. Šilutės raj</w:t>
            </w:r>
            <w:r w:rsidR="00DC4B63">
              <w:rPr>
                <w:szCs w:val="24"/>
              </w:rPr>
              <w:t>ono savivaldybės 2022</w:t>
            </w:r>
            <w:r w:rsidRPr="00DD5D8F">
              <w:rPr>
                <w:szCs w:val="24"/>
              </w:rPr>
              <w:t xml:space="preserve"> m. konsoliduotųjų finansinių ataskaitų rinkinys sudarytas vadovaujantis LR viešojo sektoriaus atskaitomybės įstatymu, Viešojo sektoriaus apskaitos ir finansinės atskaitomybės standartais ir Savivaldybės kontroliuojamų viešojo sektoriaus subjektų pateiktais finansinių ataskaitų rinkiniais. Šis ataskaitų rinkinys parengtas konsolidavus tik kontroliuojamų viešojo sektoriaus subjektų finansines ataskaitas. Savivaldybės konsoliduotųjų finansinių ataskaitų rinkinį tvirtina Savivaldybės taryba, vadovaudamasi </w:t>
            </w:r>
            <w:r w:rsidRPr="00DD5D8F">
              <w:rPr>
                <w:color w:val="000000"/>
                <w:szCs w:val="24"/>
              </w:rPr>
              <w:t xml:space="preserve">Lietuvos Respublikos vietos </w:t>
            </w:r>
            <w:r w:rsidR="006E0C4F">
              <w:rPr>
                <w:color w:val="000000"/>
                <w:szCs w:val="24"/>
              </w:rPr>
              <w:t>savivaldos įstatymo 15 straipsnio 4</w:t>
            </w:r>
            <w:r w:rsidRPr="00DD5D8F">
              <w:rPr>
                <w:color w:val="000000"/>
                <w:szCs w:val="24"/>
              </w:rPr>
              <w:t xml:space="preserve"> dal</w:t>
            </w:r>
            <w:r w:rsidR="006E0C4F">
              <w:rPr>
                <w:color w:val="000000"/>
                <w:szCs w:val="24"/>
              </w:rPr>
              <w:t>imi</w:t>
            </w:r>
            <w:bookmarkStart w:id="0" w:name="_GoBack"/>
            <w:bookmarkEnd w:id="0"/>
            <w:r w:rsidRPr="00DD5D8F">
              <w:rPr>
                <w:color w:val="000000"/>
                <w:szCs w:val="24"/>
              </w:rPr>
              <w:t xml:space="preserve"> ir </w:t>
            </w:r>
            <w:r w:rsidRPr="006E0C4F">
              <w:rPr>
                <w:rStyle w:val="Hipersaitas"/>
                <w:rFonts w:ascii="Times New Roman" w:hAnsi="Times New Roman"/>
                <w:sz w:val="24"/>
                <w:szCs w:val="24"/>
              </w:rPr>
              <w:t>Lietuvos Respublikos biudžeto sandaros įstatymo</w:t>
            </w:r>
            <w:r w:rsidRPr="00DD5D8F">
              <w:rPr>
                <w:color w:val="000000"/>
                <w:szCs w:val="24"/>
              </w:rPr>
              <w:t xml:space="preserve"> 36 straipsnio 3 dalimi</w:t>
            </w:r>
            <w:r w:rsidRPr="00DD5D8F">
              <w:rPr>
                <w:szCs w:val="24"/>
              </w:rPr>
              <w:t>.</w:t>
            </w:r>
          </w:p>
          <w:p w14:paraId="461761BB" w14:textId="015FC7E0" w:rsidR="00DD1F44" w:rsidRDefault="00DD5D8F" w:rsidP="00DD5D8F">
            <w:pPr>
              <w:ind w:firstLine="540"/>
              <w:jc w:val="both"/>
            </w:pPr>
            <w:r w:rsidRPr="00DD5D8F">
              <w:rPr>
                <w:szCs w:val="24"/>
              </w:rPr>
              <w:t>Įstatymų n</w:t>
            </w:r>
            <w:r w:rsidR="00DC4B63">
              <w:rPr>
                <w:szCs w:val="24"/>
              </w:rPr>
              <w:t>ustatyta tvarka patvirtinti 2022</w:t>
            </w:r>
            <w:r w:rsidRPr="00DD5D8F">
              <w:rPr>
                <w:szCs w:val="24"/>
              </w:rPr>
              <w:t xml:space="preserve"> metų Savivaldybės biudžeto vykdymo ataskaitų rinkinį.</w:t>
            </w:r>
          </w:p>
        </w:tc>
      </w:tr>
      <w:tr w:rsidR="00DD1F44" w14:paraId="0CC9B835" w14:textId="77777777" w:rsidTr="00DD1F44">
        <w:tc>
          <w:tcPr>
            <w:tcW w:w="9854" w:type="dxa"/>
          </w:tcPr>
          <w:p w14:paraId="330495E3" w14:textId="77777777" w:rsidR="00DD1F44" w:rsidRDefault="00DD1F44" w:rsidP="00DD1F44">
            <w:pPr>
              <w:ind w:firstLine="540"/>
              <w:rPr>
                <w:b/>
                <w:bCs/>
                <w:sz w:val="12"/>
                <w:szCs w:val="12"/>
              </w:rPr>
            </w:pPr>
          </w:p>
          <w:p w14:paraId="51F706B9" w14:textId="77777777" w:rsidR="00DD1F44" w:rsidRDefault="00DD1F44" w:rsidP="00DD1F44">
            <w:pPr>
              <w:ind w:firstLine="540"/>
              <w:rPr>
                <w:b/>
                <w:bCs/>
              </w:rPr>
            </w:pPr>
            <w:r>
              <w:rPr>
                <w:b/>
                <w:bCs/>
                <w:i/>
                <w:iCs/>
              </w:rPr>
              <w:t>2. Kaip šiuo metu yra sureguliuoti projekte aptarti klausimai.</w:t>
            </w:r>
          </w:p>
        </w:tc>
      </w:tr>
      <w:tr w:rsidR="00DD1F44" w:rsidRPr="001A60EF" w14:paraId="43422C33" w14:textId="77777777" w:rsidTr="00DD1F44">
        <w:tc>
          <w:tcPr>
            <w:tcW w:w="9854" w:type="dxa"/>
          </w:tcPr>
          <w:p w14:paraId="5E1F0DEA" w14:textId="77777777" w:rsidR="00DD5D8F" w:rsidRPr="00C155D4" w:rsidRDefault="00DD5D8F" w:rsidP="00DD5D8F">
            <w:pPr>
              <w:ind w:firstLine="792"/>
              <w:jc w:val="both"/>
            </w:pPr>
            <w:r w:rsidRPr="00C155D4">
              <w:t xml:space="preserve">Konsoliduotųjų finansinių ataskaitų rinkinio tvirtinimo tvarką nustato </w:t>
            </w:r>
            <w:r w:rsidRPr="00F66B85">
              <w:t>Lietuvos Respublikos biudžeto sandaros įstatymas</w:t>
            </w:r>
            <w:r w:rsidRPr="00C155D4">
              <w:t xml:space="preserve">, </w:t>
            </w:r>
            <w:r w:rsidRPr="00F66B85">
              <w:t>Lietuvos Respublikos vietos savivaldos įstatymas</w:t>
            </w:r>
            <w:r w:rsidRPr="00C155D4">
              <w:t xml:space="preserve">, </w:t>
            </w:r>
            <w:r w:rsidRPr="00F66B85">
              <w:t>Lietuvos Respublikos viešojo sektoriaus atskaitomybės įstatymas</w:t>
            </w:r>
            <w:r w:rsidRPr="00C155D4">
              <w:t>.</w:t>
            </w:r>
          </w:p>
          <w:p w14:paraId="31AC8A4B" w14:textId="30F9BE84" w:rsidR="00DD1F44" w:rsidRPr="001A60EF" w:rsidRDefault="00DD5D8F" w:rsidP="00DD5D8F">
            <w:pPr>
              <w:ind w:firstLine="540"/>
              <w:jc w:val="both"/>
              <w:rPr>
                <w:noProof/>
                <w:szCs w:val="24"/>
              </w:rPr>
            </w:pPr>
            <w:r w:rsidRPr="00C155D4">
              <w:t xml:space="preserve">Savivaldybės biudžeto vykdymo ataskaitos tvirtinimo tvarką nustato Lietuvos Respublikos vietos savivaldos ir </w:t>
            </w:r>
            <w:r w:rsidR="000A4B5F">
              <w:t>b</w:t>
            </w:r>
            <w:r w:rsidRPr="00C155D4">
              <w:t>iudžeto sandaros įstatyma</w:t>
            </w:r>
            <w:r w:rsidR="000A4B5F">
              <w:t>i</w:t>
            </w:r>
            <w:r w:rsidRPr="00C155D4">
              <w:t>.</w:t>
            </w:r>
          </w:p>
        </w:tc>
      </w:tr>
      <w:tr w:rsidR="00DD1F44" w14:paraId="40EDA627" w14:textId="77777777" w:rsidTr="00DD1F44">
        <w:tc>
          <w:tcPr>
            <w:tcW w:w="9854" w:type="dxa"/>
          </w:tcPr>
          <w:p w14:paraId="5CA668E8" w14:textId="77777777" w:rsidR="00DD1F44" w:rsidRDefault="00DD1F44" w:rsidP="00DD1F44">
            <w:pPr>
              <w:ind w:firstLine="540"/>
              <w:rPr>
                <w:i/>
                <w:iCs/>
                <w:sz w:val="12"/>
                <w:szCs w:val="12"/>
              </w:rPr>
            </w:pPr>
          </w:p>
          <w:p w14:paraId="771377F3" w14:textId="77777777" w:rsidR="00DD1F44" w:rsidRDefault="00DD1F44" w:rsidP="00DD1F44">
            <w:pPr>
              <w:ind w:firstLine="540"/>
              <w:rPr>
                <w:b/>
                <w:bCs/>
                <w:i/>
                <w:iCs/>
              </w:rPr>
            </w:pPr>
            <w:r>
              <w:rPr>
                <w:b/>
                <w:bCs/>
                <w:i/>
                <w:iCs/>
              </w:rPr>
              <w:t>3. Kokių pozityvių rezultatų laukiama.</w:t>
            </w:r>
          </w:p>
        </w:tc>
      </w:tr>
      <w:tr w:rsidR="00DD1F44" w14:paraId="01D60278" w14:textId="77777777" w:rsidTr="00DD1F44">
        <w:tc>
          <w:tcPr>
            <w:tcW w:w="9854" w:type="dxa"/>
          </w:tcPr>
          <w:p w14:paraId="780C1030" w14:textId="67D8D3C5" w:rsidR="00DD1F44" w:rsidRDefault="00DD5D8F" w:rsidP="005825B0">
            <w:pPr>
              <w:ind w:firstLine="540"/>
              <w:jc w:val="both"/>
            </w:pPr>
            <w:r w:rsidRPr="00C155D4">
              <w:rPr>
                <w:color w:val="000000"/>
              </w:rPr>
              <w:t>Bus įgyvendinti Lietuvos Respublikos teisės aktų reikalavimai.</w:t>
            </w:r>
          </w:p>
        </w:tc>
      </w:tr>
      <w:tr w:rsidR="00DD1F44" w14:paraId="1BA3C0D0" w14:textId="77777777" w:rsidTr="00DD1F44">
        <w:tc>
          <w:tcPr>
            <w:tcW w:w="9854" w:type="dxa"/>
          </w:tcPr>
          <w:p w14:paraId="0A2960FB" w14:textId="77777777" w:rsidR="00DD1F44" w:rsidRDefault="00DD1F44" w:rsidP="00DD1F44">
            <w:pPr>
              <w:ind w:firstLine="540"/>
              <w:rPr>
                <w:i/>
                <w:iCs/>
                <w:sz w:val="12"/>
                <w:szCs w:val="12"/>
              </w:rPr>
            </w:pPr>
          </w:p>
          <w:p w14:paraId="707A372E" w14:textId="77777777" w:rsidR="00DD1F44" w:rsidRDefault="00DD1F44" w:rsidP="00DD1F44">
            <w:pPr>
              <w:ind w:firstLine="540"/>
              <w:rPr>
                <w:b/>
                <w:bCs/>
                <w:i/>
                <w:iCs/>
              </w:rPr>
            </w:pPr>
            <w:r>
              <w:rPr>
                <w:b/>
                <w:bCs/>
                <w:i/>
                <w:iCs/>
              </w:rPr>
              <w:t>4. Galimos neigiamos priimto projekto pasekmės ir kokių priemonių reikėtų imtis, kad tokių pasekmių būtų išvengta.</w:t>
            </w:r>
          </w:p>
        </w:tc>
      </w:tr>
      <w:tr w:rsidR="00DD1F44" w14:paraId="557B5387" w14:textId="77777777" w:rsidTr="00DD1F44">
        <w:tc>
          <w:tcPr>
            <w:tcW w:w="9854" w:type="dxa"/>
          </w:tcPr>
          <w:p w14:paraId="74289F7C" w14:textId="7E016421" w:rsidR="00DD1F44" w:rsidRDefault="0093770D" w:rsidP="00DD1F44">
            <w:pPr>
              <w:ind w:firstLine="540"/>
              <w:jc w:val="both"/>
            </w:pPr>
            <w:r>
              <w:t>Nėra.</w:t>
            </w:r>
          </w:p>
        </w:tc>
      </w:tr>
      <w:tr w:rsidR="00DD1F44" w14:paraId="4B80383A" w14:textId="77777777" w:rsidTr="00DD1F44">
        <w:tc>
          <w:tcPr>
            <w:tcW w:w="9854" w:type="dxa"/>
          </w:tcPr>
          <w:p w14:paraId="77404911" w14:textId="77777777" w:rsidR="00DD1F44" w:rsidRDefault="00DD1F44" w:rsidP="00DD1F44">
            <w:pPr>
              <w:ind w:firstLine="540"/>
              <w:rPr>
                <w:b/>
                <w:bCs/>
                <w:i/>
                <w:iCs/>
                <w:sz w:val="12"/>
                <w:szCs w:val="12"/>
              </w:rPr>
            </w:pPr>
          </w:p>
          <w:p w14:paraId="78400802"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5C40E4CD" w14:textId="77777777" w:rsidTr="00DD1F44">
        <w:tc>
          <w:tcPr>
            <w:tcW w:w="9854" w:type="dxa"/>
          </w:tcPr>
          <w:p w14:paraId="10F9DA85" w14:textId="30793B72" w:rsidR="00DD1F44" w:rsidRDefault="0007798E" w:rsidP="00DD1F44">
            <w:pPr>
              <w:ind w:firstLine="540"/>
              <w:jc w:val="both"/>
            </w:pPr>
            <w:r>
              <w:t>Keisti nereikia.</w:t>
            </w:r>
          </w:p>
        </w:tc>
      </w:tr>
      <w:tr w:rsidR="00DD1F44" w14:paraId="49E41498" w14:textId="77777777" w:rsidTr="00DD1F44">
        <w:tc>
          <w:tcPr>
            <w:tcW w:w="9854" w:type="dxa"/>
          </w:tcPr>
          <w:p w14:paraId="40966710" w14:textId="77777777" w:rsidR="00DD1F44" w:rsidRDefault="00DD1F44" w:rsidP="00DD1F44">
            <w:pPr>
              <w:ind w:firstLine="540"/>
              <w:jc w:val="both"/>
              <w:rPr>
                <w:b/>
                <w:bCs/>
                <w:i/>
                <w:iCs/>
                <w:sz w:val="12"/>
                <w:szCs w:val="12"/>
              </w:rPr>
            </w:pPr>
          </w:p>
          <w:p w14:paraId="64FC9B70"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12906FB4" w14:textId="77777777" w:rsidTr="00DD1F44">
        <w:tc>
          <w:tcPr>
            <w:tcW w:w="9854" w:type="dxa"/>
          </w:tcPr>
          <w:p w14:paraId="4DF6DD31" w14:textId="70F2F339" w:rsidR="00DD1F44" w:rsidRDefault="00DD5D8F" w:rsidP="00DD5D8F">
            <w:pPr>
              <w:ind w:firstLine="540"/>
              <w:jc w:val="both"/>
            </w:pPr>
            <w:r w:rsidRPr="00C155D4">
              <w:t>Sprendimo projektų rengėjų nuomone, antikorupcinio vertinimo nereikia.</w:t>
            </w:r>
          </w:p>
        </w:tc>
      </w:tr>
      <w:tr w:rsidR="00DD1F44" w14:paraId="76760332" w14:textId="77777777" w:rsidTr="00DD1F44">
        <w:tc>
          <w:tcPr>
            <w:tcW w:w="9854" w:type="dxa"/>
          </w:tcPr>
          <w:p w14:paraId="4A1A0A22" w14:textId="77777777" w:rsidR="00DD1F44" w:rsidRDefault="00DD1F44" w:rsidP="00DD1F44">
            <w:pPr>
              <w:ind w:firstLine="540"/>
              <w:rPr>
                <w:i/>
                <w:iCs/>
                <w:sz w:val="12"/>
                <w:szCs w:val="12"/>
              </w:rPr>
            </w:pPr>
          </w:p>
          <w:p w14:paraId="6403879A" w14:textId="77777777" w:rsidR="00DD1F44" w:rsidRDefault="00DD1F44" w:rsidP="00DD1F44">
            <w:pPr>
              <w:ind w:firstLine="540"/>
              <w:rPr>
                <w:b/>
                <w:bCs/>
                <w:i/>
                <w:iCs/>
              </w:rPr>
            </w:pPr>
            <w:r>
              <w:rPr>
                <w:b/>
                <w:bCs/>
                <w:i/>
                <w:iCs/>
              </w:rPr>
              <w:t>7. Projekto rengimo metu gauti specialistų vertinimai ir išvados, ekonominiai apskaičiavimai (sąmatos) ir konkretūs finansavimo šaltiniai.</w:t>
            </w:r>
          </w:p>
        </w:tc>
      </w:tr>
      <w:tr w:rsidR="00DD1F44" w:rsidRPr="0007798E" w14:paraId="5C53C691" w14:textId="77777777" w:rsidTr="00DD1F44">
        <w:tc>
          <w:tcPr>
            <w:tcW w:w="9854" w:type="dxa"/>
          </w:tcPr>
          <w:p w14:paraId="286596B8" w14:textId="7BDDCDB6" w:rsidR="00DD1F44" w:rsidRPr="00DD5D8F" w:rsidRDefault="00DD5D8F" w:rsidP="0093770D">
            <w:pPr>
              <w:ind w:firstLine="540"/>
              <w:jc w:val="both"/>
              <w:rPr>
                <w:szCs w:val="24"/>
              </w:rPr>
            </w:pPr>
            <w:r w:rsidRPr="00DD5D8F">
              <w:rPr>
                <w:szCs w:val="24"/>
              </w:rPr>
              <w:t xml:space="preserve">Savivaldybės kontrolieriaus išvada ir </w:t>
            </w:r>
            <w:hyperlink r:id="rId8" w:history="1">
              <w:r w:rsidRPr="00DD5D8F">
                <w:rPr>
                  <w:rStyle w:val="Hipersaitas"/>
                  <w:rFonts w:ascii="Times New Roman" w:hAnsi="Times New Roman"/>
                  <w:sz w:val="24"/>
                  <w:szCs w:val="24"/>
                </w:rPr>
                <w:t>ataskaita</w:t>
              </w:r>
            </w:hyperlink>
            <w:r w:rsidRPr="00DD5D8F">
              <w:rPr>
                <w:szCs w:val="24"/>
              </w:rPr>
              <w:t xml:space="preserve"> (pridedama).</w:t>
            </w:r>
          </w:p>
        </w:tc>
      </w:tr>
      <w:tr w:rsidR="00DD1F44" w14:paraId="1FB78749" w14:textId="77777777" w:rsidTr="00DD1F44">
        <w:tc>
          <w:tcPr>
            <w:tcW w:w="9854" w:type="dxa"/>
          </w:tcPr>
          <w:p w14:paraId="14F58B96" w14:textId="77777777" w:rsidR="00DD1F44" w:rsidRDefault="00DD1F44" w:rsidP="00DD1F44">
            <w:pPr>
              <w:ind w:firstLine="540"/>
              <w:rPr>
                <w:b/>
                <w:bCs/>
                <w:i/>
                <w:iCs/>
                <w:sz w:val="12"/>
                <w:szCs w:val="12"/>
              </w:rPr>
            </w:pPr>
          </w:p>
          <w:p w14:paraId="2AF8A3FA" w14:textId="77777777" w:rsidR="00DD1F44" w:rsidRDefault="00DD1F44" w:rsidP="00DD1F44">
            <w:pPr>
              <w:ind w:firstLine="540"/>
            </w:pPr>
            <w:r>
              <w:rPr>
                <w:b/>
                <w:bCs/>
                <w:i/>
                <w:iCs/>
              </w:rPr>
              <w:lastRenderedPageBreak/>
              <w:t>8. Projekto autorius ar autorių grupė.</w:t>
            </w:r>
          </w:p>
        </w:tc>
      </w:tr>
      <w:tr w:rsidR="00DD1F44" w14:paraId="18CCC41D" w14:textId="77777777" w:rsidTr="00DD1F44">
        <w:tc>
          <w:tcPr>
            <w:tcW w:w="9854" w:type="dxa"/>
          </w:tcPr>
          <w:p w14:paraId="5ECDD0B6" w14:textId="76647CA9" w:rsidR="00DD1F44" w:rsidRDefault="0007798E" w:rsidP="00DD1F44">
            <w:pPr>
              <w:ind w:firstLine="540"/>
            </w:pPr>
            <w:r>
              <w:lastRenderedPageBreak/>
              <w:t xml:space="preserve">Biudžeto ir finansų skyriaus vedėja </w:t>
            </w:r>
            <w:proofErr w:type="spellStart"/>
            <w:r>
              <w:t>Dorita</w:t>
            </w:r>
            <w:proofErr w:type="spellEnd"/>
            <w:r>
              <w:t xml:space="preserve"> </w:t>
            </w:r>
            <w:proofErr w:type="spellStart"/>
            <w:r>
              <w:t>Mongirdaitė</w:t>
            </w:r>
            <w:proofErr w:type="spellEnd"/>
            <w:r>
              <w:t>.</w:t>
            </w:r>
          </w:p>
        </w:tc>
      </w:tr>
      <w:tr w:rsidR="00DD1F44" w14:paraId="35C359EF" w14:textId="77777777" w:rsidTr="00DD1F44">
        <w:tc>
          <w:tcPr>
            <w:tcW w:w="9854" w:type="dxa"/>
          </w:tcPr>
          <w:p w14:paraId="028C58E4" w14:textId="77777777" w:rsidR="00DD1F44" w:rsidRDefault="00DD1F44" w:rsidP="00DD1F44">
            <w:pPr>
              <w:ind w:firstLine="540"/>
              <w:rPr>
                <w:b/>
                <w:bCs/>
                <w:i/>
                <w:iCs/>
                <w:sz w:val="12"/>
                <w:szCs w:val="12"/>
              </w:rPr>
            </w:pPr>
          </w:p>
          <w:p w14:paraId="5D3AD9D3" w14:textId="77777777" w:rsidR="00DD1F44" w:rsidRDefault="00DD1F44" w:rsidP="00DD1F44">
            <w:pPr>
              <w:ind w:firstLine="540"/>
            </w:pPr>
            <w:r>
              <w:rPr>
                <w:b/>
                <w:bCs/>
                <w:i/>
                <w:iCs/>
              </w:rPr>
              <w:t>9. Reikšminiai projekto žodžiai, kurių reikia šiam projektui įtraukti į kompiuterinę paieškos sistemą.</w:t>
            </w:r>
          </w:p>
        </w:tc>
      </w:tr>
      <w:tr w:rsidR="00DD1F44" w14:paraId="087F8CF4" w14:textId="77777777" w:rsidTr="00DD1F44">
        <w:tc>
          <w:tcPr>
            <w:tcW w:w="9854" w:type="dxa"/>
          </w:tcPr>
          <w:p w14:paraId="225DEDFB" w14:textId="428DBD14" w:rsidR="00DD1F44" w:rsidRDefault="00DD5D8F" w:rsidP="00DD1F44">
            <w:pPr>
              <w:ind w:firstLine="540"/>
            </w:pPr>
            <w:r>
              <w:t>Finansinių ataskaitų ir biudžeto vykdymo ataskaitų rinkinys.</w:t>
            </w:r>
          </w:p>
        </w:tc>
      </w:tr>
      <w:tr w:rsidR="00DD1F44" w14:paraId="1EE8E368" w14:textId="77777777" w:rsidTr="00DD1F44">
        <w:tc>
          <w:tcPr>
            <w:tcW w:w="9854" w:type="dxa"/>
          </w:tcPr>
          <w:p w14:paraId="204F2D28" w14:textId="77777777" w:rsidR="00DD1F44" w:rsidRDefault="00DD1F44" w:rsidP="00DD1F44">
            <w:pPr>
              <w:ind w:firstLine="540"/>
              <w:rPr>
                <w:b/>
                <w:bCs/>
                <w:i/>
                <w:iCs/>
                <w:sz w:val="12"/>
                <w:szCs w:val="12"/>
              </w:rPr>
            </w:pPr>
          </w:p>
          <w:p w14:paraId="18841A12" w14:textId="77777777" w:rsidR="00DD1F44" w:rsidRDefault="00DD1F44" w:rsidP="00DD1F44">
            <w:pPr>
              <w:ind w:firstLine="540"/>
              <w:rPr>
                <w:b/>
                <w:bCs/>
                <w:i/>
                <w:iCs/>
              </w:rPr>
            </w:pPr>
            <w:r>
              <w:rPr>
                <w:b/>
                <w:bCs/>
                <w:i/>
                <w:iCs/>
              </w:rPr>
              <w:t>10. Kiti, autorių nuomone, reikalingi pagrindimai ir paaiškinimai.</w:t>
            </w:r>
          </w:p>
        </w:tc>
      </w:tr>
      <w:tr w:rsidR="00DD1F44" w14:paraId="3AEBFB65" w14:textId="77777777" w:rsidTr="00DD1F44">
        <w:tc>
          <w:tcPr>
            <w:tcW w:w="9854" w:type="dxa"/>
          </w:tcPr>
          <w:p w14:paraId="23F7489D" w14:textId="77777777" w:rsidR="00DD5D8F" w:rsidRPr="00C155D4" w:rsidRDefault="00DD5D8F" w:rsidP="00DD5D8F">
            <w:pPr>
              <w:shd w:val="clear" w:color="auto" w:fill="FFFFFF"/>
              <w:ind w:firstLine="819"/>
              <w:jc w:val="both"/>
              <w:rPr>
                <w:color w:val="000000"/>
              </w:rPr>
            </w:pPr>
            <w:r w:rsidRPr="00C155D4">
              <w:rPr>
                <w:color w:val="000000"/>
              </w:rPr>
              <w:t>Sprendimo projektas parengtas, siekiant įgyvendinti teisės aktų reikalavimus.</w:t>
            </w:r>
          </w:p>
          <w:p w14:paraId="60A97FF5" w14:textId="780E88B2" w:rsidR="00DD5D8F" w:rsidRPr="00C155D4" w:rsidRDefault="00DD5D8F" w:rsidP="00DD5D8F">
            <w:pPr>
              <w:shd w:val="clear" w:color="auto" w:fill="FFFFFF"/>
              <w:ind w:firstLine="907"/>
              <w:jc w:val="both"/>
              <w:rPr>
                <w:color w:val="000000"/>
              </w:rPr>
            </w:pPr>
            <w:r w:rsidRPr="00C155D4">
              <w:rPr>
                <w:color w:val="000000"/>
              </w:rPr>
              <w:t>Vadovaujantis LR vietos savivaldos įstatymu, „</w:t>
            </w:r>
            <w:r w:rsidRPr="00C155D4">
              <w:rPr>
                <w:i/>
                <w:iCs/>
                <w:color w:val="000000"/>
              </w:rPr>
              <w:t xml:space="preserve">Išimtinė savivaldybės tarybos kompetencija: </w:t>
            </w:r>
            <w:r w:rsidR="00FA3A96">
              <w:rPr>
                <w:i/>
                <w:iCs/>
                <w:color w:val="000000"/>
              </w:rPr>
              <w:t>&lt;</w:t>
            </w:r>
            <w:r w:rsidRPr="00C155D4">
              <w:rPr>
                <w:i/>
                <w:iCs/>
                <w:color w:val="000000"/>
              </w:rPr>
              <w:t>...</w:t>
            </w:r>
            <w:r w:rsidR="00FA3A96">
              <w:rPr>
                <w:i/>
                <w:iCs/>
                <w:color w:val="000000"/>
              </w:rPr>
              <w:t>&gt;</w:t>
            </w:r>
            <w:r w:rsidRPr="00C155D4">
              <w:rPr>
                <w:i/>
                <w:iCs/>
                <w:color w:val="000000"/>
              </w:rPr>
              <w:t xml:space="preserve"> </w:t>
            </w:r>
            <w:r w:rsidRPr="00C155D4">
              <w:rPr>
                <w:i/>
                <w:color w:val="000000"/>
                <w:shd w:val="clear" w:color="auto" w:fill="FFFFFF"/>
              </w:rPr>
              <w:t>savivaldybės biudžeto ir</w:t>
            </w:r>
            <w:r w:rsidRPr="00C155D4">
              <w:rPr>
                <w:rStyle w:val="apple-converted-space"/>
                <w:shd w:val="clear" w:color="auto" w:fill="FFFFFF"/>
              </w:rPr>
              <w:t> </w:t>
            </w:r>
            <w:r w:rsidRPr="00C155D4">
              <w:rPr>
                <w:i/>
                <w:iCs/>
                <w:color w:val="000000"/>
              </w:rPr>
              <w:t xml:space="preserve">savivaldybės konsoliduotųjų ataskaitų rinkinio tvirtinimas </w:t>
            </w:r>
            <w:r w:rsidR="00FA3A96">
              <w:rPr>
                <w:i/>
                <w:iCs/>
                <w:color w:val="000000"/>
              </w:rPr>
              <w:t>&lt;</w:t>
            </w:r>
            <w:r w:rsidRPr="00C155D4">
              <w:rPr>
                <w:i/>
                <w:iCs/>
                <w:color w:val="000000"/>
              </w:rPr>
              <w:t>...</w:t>
            </w:r>
            <w:r w:rsidR="00FA3A96">
              <w:rPr>
                <w:i/>
                <w:iCs/>
                <w:color w:val="000000"/>
              </w:rPr>
              <w:t>&gt;“</w:t>
            </w:r>
            <w:r w:rsidRPr="00C155D4">
              <w:rPr>
                <w:i/>
                <w:iCs/>
                <w:color w:val="000000"/>
              </w:rPr>
              <w:t xml:space="preserve"> </w:t>
            </w:r>
            <w:r w:rsidRPr="00C155D4">
              <w:rPr>
                <w:color w:val="000000"/>
              </w:rPr>
              <w:t>(16 straipsnio 2 dalies 15 punktas).</w:t>
            </w:r>
          </w:p>
          <w:p w14:paraId="619EBA6F" w14:textId="562C8A48" w:rsidR="00DD5D8F" w:rsidRPr="00C155D4" w:rsidRDefault="00DD5D8F" w:rsidP="00DD5D8F">
            <w:pPr>
              <w:tabs>
                <w:tab w:val="left" w:pos="0"/>
              </w:tabs>
              <w:ind w:right="72" w:firstLine="792"/>
              <w:jc w:val="both"/>
            </w:pPr>
            <w:r w:rsidRPr="00C155D4">
              <w:t>Į Savivaldybės konsoliduotųjų finansinių a</w:t>
            </w:r>
            <w:r w:rsidR="00160F4E">
              <w:t>taskaitų rinkinį yra įtraukti 48 kontroliuojami viešojo sektoriaus subjektai</w:t>
            </w:r>
            <w:r>
              <w:t>, iš jų 44 biudžetinės įstaigos, 3</w:t>
            </w:r>
            <w:r w:rsidRPr="00C155D4">
              <w:t xml:space="preserve"> viešosios įstaigos</w:t>
            </w:r>
            <w:r>
              <w:t xml:space="preserve"> ir S</w:t>
            </w:r>
            <w:r w:rsidRPr="00C155D4">
              <w:t xml:space="preserve">avivaldybės iždas.  </w:t>
            </w:r>
          </w:p>
          <w:p w14:paraId="21632BC3" w14:textId="14ED2C8A" w:rsidR="00DD5D8F" w:rsidRPr="00CC684E" w:rsidRDefault="00DD5D8F" w:rsidP="00160F4E">
            <w:pPr>
              <w:ind w:firstLine="738"/>
              <w:jc w:val="both"/>
              <w:rPr>
                <w:rFonts w:ascii="Arial" w:hAnsi="Arial" w:cs="Arial"/>
                <w:color w:val="FF0000"/>
                <w:sz w:val="20"/>
                <w:lang w:eastAsia="lt-LT"/>
              </w:rPr>
            </w:pPr>
            <w:r w:rsidRPr="00C155D4">
              <w:t>Finansinės būklė</w:t>
            </w:r>
            <w:r>
              <w:t>s ataskaitoje pagal 20</w:t>
            </w:r>
            <w:r w:rsidR="00DC4B63">
              <w:t>22</w:t>
            </w:r>
            <w:r w:rsidRPr="00C155D4">
              <w:t xml:space="preserve"> m. gruodžio 31 d. duomenis iš viso turto paskutinę ataskaitinio  laikotarpio  dieną buvo </w:t>
            </w:r>
            <w:r w:rsidR="00DC4B63">
              <w:t>214 318,75</w:t>
            </w:r>
            <w:r w:rsidRPr="00C155D4">
              <w:t xml:space="preserve"> tūkst. eurų, iš kurių </w:t>
            </w:r>
            <w:r w:rsidR="00DC4B63">
              <w:t>191 980,79</w:t>
            </w:r>
            <w:r>
              <w:t xml:space="preserve"> </w:t>
            </w:r>
            <w:r w:rsidRPr="00C155D4">
              <w:t>tūkst. eurų sudarė ilgalaikis  turtas (</w:t>
            </w:r>
            <w:r w:rsidR="00FA3A96">
              <w:t>iš to skaičiaus</w:t>
            </w:r>
            <w:r w:rsidRPr="00C155D4">
              <w:t xml:space="preserve"> nematerialusis  turtas – </w:t>
            </w:r>
            <w:r w:rsidR="00DC4B63">
              <w:t>651,71</w:t>
            </w:r>
            <w:r w:rsidRPr="00C155D4">
              <w:t xml:space="preserve"> tūkst. eurų, materialusis  turtas –</w:t>
            </w:r>
            <w:r>
              <w:t xml:space="preserve"> </w:t>
            </w:r>
            <w:r w:rsidR="00DC4B63">
              <w:t>175 098,82</w:t>
            </w:r>
            <w:r w:rsidRPr="00C155D4">
              <w:t xml:space="preserve"> tūkst. eurų ir finansinis turtas – </w:t>
            </w:r>
            <w:r w:rsidR="00DC4B63">
              <w:t>16 213,35</w:t>
            </w:r>
            <w:r w:rsidRPr="00C155D4">
              <w:t xml:space="preserve"> tūkst. eurų) ir </w:t>
            </w:r>
            <w:r w:rsidR="00DC4B63">
              <w:t>22 296,98</w:t>
            </w:r>
            <w:r w:rsidRPr="00C155D4">
              <w:t xml:space="preserve"> tūkst. eurų – trumpalaikis turtas (</w:t>
            </w:r>
            <w:r w:rsidR="00FA3A96">
              <w:t>iš to skaičiaus</w:t>
            </w:r>
            <w:r w:rsidRPr="00C155D4">
              <w:t xml:space="preserve"> atsargos – </w:t>
            </w:r>
            <w:r w:rsidR="00DC4B63">
              <w:t>4 164,6</w:t>
            </w:r>
            <w:r w:rsidRPr="00C155D4">
              <w:t xml:space="preserve"> tūkst. eurų, išankstiniai apmokėjimai –</w:t>
            </w:r>
            <w:r w:rsidR="00DC4B63">
              <w:t xml:space="preserve"> 199,02</w:t>
            </w:r>
            <w:r>
              <w:t xml:space="preserve"> tūkst. eurų, per</w:t>
            </w:r>
            <w:r w:rsidRPr="00C155D4">
              <w:t xml:space="preserve"> vienerius  metus </w:t>
            </w:r>
            <w:r w:rsidRPr="00682527">
              <w:t xml:space="preserve">gautinos  sumos – </w:t>
            </w:r>
            <w:r w:rsidR="002408D6">
              <w:t>1</w:t>
            </w:r>
            <w:r w:rsidR="00352FBD">
              <w:t>0 605,27</w:t>
            </w:r>
            <w:r w:rsidRPr="00682527">
              <w:t xml:space="preserve"> tūkst. eurų ir pinigai </w:t>
            </w:r>
            <w:r w:rsidR="00FA3A96">
              <w:t>bei</w:t>
            </w:r>
            <w:r w:rsidRPr="00682527">
              <w:t xml:space="preserve"> pinigų ekvivalentai – </w:t>
            </w:r>
            <w:r w:rsidR="00352FBD">
              <w:t>7 328,08</w:t>
            </w:r>
            <w:r w:rsidRPr="00682527">
              <w:t xml:space="preserve"> tūkst. eurų, iš kurių </w:t>
            </w:r>
            <w:r w:rsidR="00352FBD">
              <w:t>4 013,02</w:t>
            </w:r>
            <w:r w:rsidR="004F1916">
              <w:t xml:space="preserve"> tūkst. eurų</w:t>
            </w:r>
            <w:r w:rsidRPr="00094A40">
              <w:t xml:space="preserve"> Šilutės rajono savivaldybės iždo, </w:t>
            </w:r>
            <w:r w:rsidR="00352FBD">
              <w:t>1 498,05</w:t>
            </w:r>
            <w:r w:rsidR="004F1916">
              <w:t xml:space="preserve"> tūkst. eurų</w:t>
            </w:r>
            <w:r w:rsidRPr="00094A40">
              <w:t xml:space="preserve"> Šilutės rajono savivaldybės administracijos, </w:t>
            </w:r>
            <w:r w:rsidR="00352FBD">
              <w:t>915,1</w:t>
            </w:r>
            <w:r w:rsidR="002408D6">
              <w:t xml:space="preserve"> </w:t>
            </w:r>
            <w:r w:rsidR="004F1916">
              <w:t>tūkst. eurų</w:t>
            </w:r>
            <w:r w:rsidRPr="00094A40">
              <w:t xml:space="preserve"> Viešosios įstaigos Šilutės ligoninė</w:t>
            </w:r>
            <w:r w:rsidR="00FA3A96">
              <w:t>s</w:t>
            </w:r>
            <w:r w:rsidRPr="00094A40">
              <w:t xml:space="preserve"> ir </w:t>
            </w:r>
            <w:r w:rsidR="00352FBD">
              <w:t>544,32</w:t>
            </w:r>
            <w:r w:rsidR="004F1916">
              <w:t xml:space="preserve"> tūkst. eurų</w:t>
            </w:r>
            <w:r w:rsidRPr="00094A40">
              <w:t xml:space="preserve"> Viešosios įstaigos Šilutės pirminės sveikatos priežiūros centro</w:t>
            </w:r>
            <w:r>
              <w:t xml:space="preserve"> </w:t>
            </w:r>
            <w:r w:rsidRPr="00AD75C8">
              <w:t>pinigų likutis</w:t>
            </w:r>
            <w:r>
              <w:t xml:space="preserve"> bankų sąskaitose)</w:t>
            </w:r>
            <w:r w:rsidRPr="00682527">
              <w:t>.</w:t>
            </w:r>
            <w:r w:rsidRPr="00C155D4">
              <w:t xml:space="preserve"> </w:t>
            </w:r>
          </w:p>
          <w:p w14:paraId="74929FD8" w14:textId="0D43A644" w:rsidR="00DD5D8F" w:rsidRPr="00C155D4" w:rsidRDefault="00DD5D8F" w:rsidP="00DD5D8F">
            <w:pPr>
              <w:tabs>
                <w:tab w:val="left" w:pos="0"/>
              </w:tabs>
              <w:ind w:right="72" w:firstLine="792"/>
              <w:jc w:val="both"/>
            </w:pPr>
            <w:r w:rsidRPr="00C155D4">
              <w:t xml:space="preserve">Finansavimo  sumos paskutinę ataskaitinio laikotarpio dieną sudarė </w:t>
            </w:r>
            <w:r w:rsidR="00352FBD">
              <w:t>113 381,17</w:t>
            </w:r>
            <w:r w:rsidRPr="00C155D4">
              <w:t xml:space="preserve"> tūkst. eurų, iš kurių </w:t>
            </w:r>
            <w:r w:rsidR="00352FBD">
              <w:t>62 679,31</w:t>
            </w:r>
            <w:r w:rsidRPr="00AD75C8">
              <w:t xml:space="preserve"> </w:t>
            </w:r>
            <w:r w:rsidRPr="00C155D4">
              <w:t xml:space="preserve">tūkst. eurų iš valstybės biudžeto. </w:t>
            </w:r>
          </w:p>
          <w:p w14:paraId="380B10AA" w14:textId="5C643645" w:rsidR="00DD5D8F" w:rsidRPr="00C155D4" w:rsidRDefault="00DD5D8F" w:rsidP="00DD5D8F">
            <w:pPr>
              <w:tabs>
                <w:tab w:val="left" w:pos="0"/>
              </w:tabs>
              <w:ind w:right="72" w:firstLine="792"/>
              <w:jc w:val="both"/>
            </w:pPr>
            <w:r w:rsidRPr="00C155D4">
              <w:t xml:space="preserve">Įsipareigojimai sudarė </w:t>
            </w:r>
            <w:r w:rsidR="00352FBD">
              <w:t>20 342,24</w:t>
            </w:r>
            <w:r w:rsidRPr="00C155D4">
              <w:t xml:space="preserve"> tūkst. eurų (</w:t>
            </w:r>
            <w:r w:rsidR="00127F9A">
              <w:t>iš to skaičiaus</w:t>
            </w:r>
            <w:r w:rsidRPr="00C155D4">
              <w:t xml:space="preserve"> ilgalaikiai </w:t>
            </w:r>
            <w:r>
              <w:t>įsipareigojimai –</w:t>
            </w:r>
            <w:r w:rsidRPr="00C155D4">
              <w:t xml:space="preserve"> </w:t>
            </w:r>
            <w:r w:rsidR="00352FBD">
              <w:t>10 359,55</w:t>
            </w:r>
            <w:r>
              <w:t xml:space="preserve">  tūkst. eurų, iš jų </w:t>
            </w:r>
            <w:r w:rsidR="00352FBD">
              <w:t>9 501,37</w:t>
            </w:r>
            <w:r>
              <w:t xml:space="preserve"> tūkst. eurų </w:t>
            </w:r>
            <w:r w:rsidRPr="00C155D4">
              <w:t xml:space="preserve">ilgalaikiai finansiniai įsipareigojimai, trumpalaikiai įsipareigojimai – </w:t>
            </w:r>
            <w:r w:rsidR="00352FBD">
              <w:t>9 982,69</w:t>
            </w:r>
            <w:r w:rsidRPr="00C155D4">
              <w:t xml:space="preserve"> tūkst. eurų, iš kurių </w:t>
            </w:r>
            <w:r w:rsidR="00352FBD">
              <w:t>1 268,5</w:t>
            </w:r>
            <w:r w:rsidRPr="00C155D4">
              <w:t xml:space="preserve"> tūkst. eurų tiekėjams mokėtinos sumos, </w:t>
            </w:r>
            <w:r w:rsidR="00352FBD">
              <w:t>3 942,59</w:t>
            </w:r>
            <w:r>
              <w:t xml:space="preserve"> </w:t>
            </w:r>
            <w:r w:rsidRPr="00C155D4">
              <w:t>tūkst</w:t>
            </w:r>
            <w:r>
              <w:t xml:space="preserve">. eurų </w:t>
            </w:r>
            <w:r w:rsidRPr="00C155D4">
              <w:t xml:space="preserve">sukauptos mokėtinos sumos).  </w:t>
            </w:r>
          </w:p>
          <w:p w14:paraId="1B8B1284" w14:textId="7CB6FFDB" w:rsidR="00DD5D8F" w:rsidRPr="00C155D4" w:rsidRDefault="00DD5D8F" w:rsidP="00DD5D8F">
            <w:pPr>
              <w:tabs>
                <w:tab w:val="left" w:pos="0"/>
              </w:tabs>
              <w:ind w:right="72" w:firstLine="792"/>
              <w:jc w:val="both"/>
            </w:pPr>
            <w:r w:rsidRPr="00C155D4">
              <w:t xml:space="preserve">Grynasis turtas paskutinę ataskaitinio laikotarpio dieną sudarė </w:t>
            </w:r>
            <w:r w:rsidR="00352FBD">
              <w:t>80 595,34</w:t>
            </w:r>
            <w:r w:rsidRPr="00C155D4">
              <w:t xml:space="preserve"> tūkst. eurų. </w:t>
            </w:r>
          </w:p>
          <w:p w14:paraId="415213BE" w14:textId="3AD78903" w:rsidR="00DD5D8F" w:rsidRPr="00C155D4" w:rsidRDefault="00DD5D8F" w:rsidP="00DD5D8F">
            <w:pPr>
              <w:tabs>
                <w:tab w:val="left" w:pos="0"/>
              </w:tabs>
              <w:ind w:right="72" w:firstLine="792"/>
              <w:jc w:val="both"/>
            </w:pPr>
            <w:r w:rsidRPr="00C155D4">
              <w:t>Veik</w:t>
            </w:r>
            <w:r>
              <w:t xml:space="preserve">los </w:t>
            </w:r>
            <w:r w:rsidR="00352FBD">
              <w:t>rezultatų ataskaitoje pagal 2022</w:t>
            </w:r>
            <w:r>
              <w:t xml:space="preserve"> m.</w:t>
            </w:r>
            <w:r w:rsidRPr="00C155D4">
              <w:t xml:space="preserve"> gruodžio 31 d. duomenis pagrindinės veiklos pajamos per ataskaitinį laikotarpį sudarė </w:t>
            </w:r>
            <w:r w:rsidR="00352FBD">
              <w:t>97 943,42</w:t>
            </w:r>
            <w:r w:rsidRPr="00C155D4">
              <w:t xml:space="preserve"> tūkst. eurų, o pagrindinės veiklos sąnaudos </w:t>
            </w:r>
            <w:r w:rsidR="00127F9A">
              <w:t>–</w:t>
            </w:r>
            <w:r w:rsidRPr="00C155D4">
              <w:t xml:space="preserve"> </w:t>
            </w:r>
            <w:r w:rsidR="00352FBD">
              <w:t>76 781,6</w:t>
            </w:r>
            <w:r>
              <w:t xml:space="preserve"> tūkst. eurų</w:t>
            </w:r>
            <w:r w:rsidR="002408D6">
              <w:t>. Pagrindinės veiklos pervirši</w:t>
            </w:r>
            <w:r w:rsidRPr="00C155D4">
              <w:t xml:space="preserve">s – </w:t>
            </w:r>
            <w:r w:rsidR="00352FBD">
              <w:t>1 161,82</w:t>
            </w:r>
            <w:r w:rsidRPr="00C155D4">
              <w:t xml:space="preserve"> tūkst. eurų, grynasis perviršis –</w:t>
            </w:r>
            <w:r>
              <w:t xml:space="preserve"> </w:t>
            </w:r>
            <w:r w:rsidR="00352FBD">
              <w:t>4 443,83</w:t>
            </w:r>
            <w:r w:rsidRPr="00C155D4">
              <w:t xml:space="preserve"> tūkst. eurų.  </w:t>
            </w:r>
          </w:p>
          <w:p w14:paraId="26D8075C" w14:textId="079AA199" w:rsidR="00DD5D8F" w:rsidRPr="00C155D4" w:rsidRDefault="00DD5D8F" w:rsidP="00DD5D8F">
            <w:pPr>
              <w:pStyle w:val="Pagrindinistekstas"/>
              <w:spacing w:after="0"/>
              <w:ind w:firstLine="720"/>
              <w:jc w:val="both"/>
            </w:pPr>
            <w:r>
              <w:t>Savivaldybės 20</w:t>
            </w:r>
            <w:r w:rsidR="00352FBD">
              <w:t>22</w:t>
            </w:r>
            <w:r w:rsidRPr="00C155D4">
              <w:t xml:space="preserve"> metų patikslintas biudžeto pajamų (be paskolų) planas </w:t>
            </w:r>
            <w:r w:rsidR="0001330C" w:rsidRPr="0001330C">
              <w:t>65 646,6</w:t>
            </w:r>
            <w:r w:rsidRPr="0001330C">
              <w:t xml:space="preserve"> </w:t>
            </w:r>
            <w:r w:rsidRPr="00C155D4">
              <w:t xml:space="preserve">tūkst. eurų, faktiškai gauta </w:t>
            </w:r>
            <w:r w:rsidR="0001330C">
              <w:t>68 930,1</w:t>
            </w:r>
            <w:r w:rsidRPr="00C155D4">
              <w:t xml:space="preserve"> tūkst. eurų. Patikslintas biudže</w:t>
            </w:r>
            <w:r>
              <w:t xml:space="preserve">to pajamų planas įvykdytas </w:t>
            </w:r>
            <w:r w:rsidR="0001330C">
              <w:t>105 procentais</w:t>
            </w:r>
            <w:r>
              <w:t xml:space="preserve">, gauta </w:t>
            </w:r>
            <w:r w:rsidR="0001330C">
              <w:t>3 283,5</w:t>
            </w:r>
            <w:r w:rsidRPr="00C155D4">
              <w:t xml:space="preserve"> tūkst. eurų pajamų </w:t>
            </w:r>
            <w:r w:rsidR="002408D6">
              <w:t>daug</w:t>
            </w:r>
            <w:r w:rsidRPr="00C155D4">
              <w:t>iau</w:t>
            </w:r>
            <w:r w:rsidR="00127F9A">
              <w:t>,</w:t>
            </w:r>
            <w:r w:rsidRPr="00C155D4">
              <w:t xml:space="preserve"> negu buvo numatyta patikslintame plane. Valstybinė mokesčių inspekcija pervedė </w:t>
            </w:r>
            <w:r w:rsidR="0001330C">
              <w:t>2 996</w:t>
            </w:r>
            <w:r w:rsidRPr="00C155D4">
              <w:t xml:space="preserve"> tūkst. </w:t>
            </w:r>
            <w:r w:rsidR="00160F4E">
              <w:t>e</w:t>
            </w:r>
            <w:r w:rsidRPr="00C155D4">
              <w:t xml:space="preserve">urų </w:t>
            </w:r>
            <w:r w:rsidR="00A33154">
              <w:t>daugi</w:t>
            </w:r>
            <w:r>
              <w:t>au nei</w:t>
            </w:r>
            <w:r w:rsidRPr="00C155D4">
              <w:t xml:space="preserve"> planuota gyventojų pajamų mokesčio. Saviv</w:t>
            </w:r>
            <w:r>
              <w:t>aldybės tarybos sprendimais 202</w:t>
            </w:r>
            <w:r w:rsidR="0001330C">
              <w:t>2</w:t>
            </w:r>
            <w:r w:rsidRPr="00C155D4">
              <w:t xml:space="preserve"> metais mokesčių ir rinkliavų lengvatų nesuteikta. Į biudžetą gautos visos planuotos žemės mokesčio ir žemės nuomos mokesčio įplaukos. Savivaldybės biudžetinės įstaigos gavo </w:t>
            </w:r>
            <w:r w:rsidR="0001330C">
              <w:t>103</w:t>
            </w:r>
            <w:r w:rsidRPr="00C155D4">
              <w:rPr>
                <w:color w:val="FF0000"/>
              </w:rPr>
              <w:t xml:space="preserve"> </w:t>
            </w:r>
            <w:r w:rsidRPr="00C155D4">
              <w:t xml:space="preserve">tūkst. </w:t>
            </w:r>
            <w:r w:rsidR="0001330C">
              <w:t>e</w:t>
            </w:r>
            <w:r w:rsidRPr="00C155D4">
              <w:t>urų mažiau</w:t>
            </w:r>
            <w:r w:rsidR="00127F9A">
              <w:t>,</w:t>
            </w:r>
            <w:r w:rsidRPr="00C155D4">
              <w:t xml:space="preserve"> negu planavo pajamų už suteiktas paslaugas. Analizuo</w:t>
            </w:r>
            <w:r w:rsidR="00127F9A">
              <w:t>dami</w:t>
            </w:r>
            <w:r w:rsidRPr="00C155D4">
              <w:t xml:space="preserve"> biudžeto </w:t>
            </w:r>
            <w:r w:rsidR="00A33154">
              <w:t>pajamų vykdymą</w:t>
            </w:r>
            <w:r w:rsidR="00127F9A">
              <w:t>,</w:t>
            </w:r>
            <w:r w:rsidR="00A33154">
              <w:t xml:space="preserve"> palygin</w:t>
            </w:r>
            <w:r w:rsidR="00160F4E">
              <w:t>us</w:t>
            </w:r>
            <w:r w:rsidR="0001330C">
              <w:t xml:space="preserve"> su 2021</w:t>
            </w:r>
            <w:r w:rsidRPr="00C155D4">
              <w:t xml:space="preserve"> metais, matome, kad biudžeto pajamos</w:t>
            </w:r>
            <w:r w:rsidR="00886369">
              <w:t>,</w:t>
            </w:r>
            <w:r w:rsidRPr="00C155D4">
              <w:t xml:space="preserve"> palyginus su</w:t>
            </w:r>
            <w:r>
              <w:t xml:space="preserve"> praėjusiais metais</w:t>
            </w:r>
            <w:r w:rsidR="00886369">
              <w:t>,</w:t>
            </w:r>
            <w:r>
              <w:t xml:space="preserve"> </w:t>
            </w:r>
            <w:r w:rsidR="0001330C">
              <w:t>padid</w:t>
            </w:r>
            <w:r>
              <w:t xml:space="preserve">ėjo </w:t>
            </w:r>
            <w:r w:rsidR="0001330C">
              <w:t>6</w:t>
            </w:r>
            <w:r w:rsidRPr="00C155D4">
              <w:t xml:space="preserve"> proc</w:t>
            </w:r>
            <w:r w:rsidR="0001330C">
              <w:t>entais</w:t>
            </w:r>
            <w:r w:rsidRPr="00C155D4">
              <w:t>.</w:t>
            </w:r>
          </w:p>
          <w:p w14:paraId="489F1D7A" w14:textId="57633088" w:rsidR="00DD5D8F" w:rsidRPr="00C155D4" w:rsidRDefault="004F1916" w:rsidP="00DD5D8F">
            <w:pPr>
              <w:pStyle w:val="Pagrindinistekstas"/>
              <w:spacing w:after="0"/>
              <w:ind w:firstLine="720"/>
              <w:jc w:val="both"/>
            </w:pPr>
            <w:r>
              <w:t>2022</w:t>
            </w:r>
            <w:r w:rsidR="00DD5D8F">
              <w:t xml:space="preserve"> metais Savivaldybė gavo </w:t>
            </w:r>
            <w:r>
              <w:t>2 510</w:t>
            </w:r>
            <w:r w:rsidR="00DD5D8F" w:rsidRPr="00C155D4">
              <w:t xml:space="preserve"> tūkst. eurų </w:t>
            </w:r>
            <w:r w:rsidR="00DD5D8F" w:rsidRPr="003F7D9E">
              <w:t>ilgalaikių</w:t>
            </w:r>
            <w:r w:rsidR="003F7D9E">
              <w:t xml:space="preserve"> paskolų</w:t>
            </w:r>
            <w:r w:rsidR="00DD5D8F" w:rsidRPr="003F7D9E">
              <w:t>.</w:t>
            </w:r>
          </w:p>
          <w:p w14:paraId="1B3AAEFC" w14:textId="069C9298" w:rsidR="00DD5D8F" w:rsidRPr="00C155D4" w:rsidRDefault="00DD5D8F" w:rsidP="00DD5D8F">
            <w:pPr>
              <w:pStyle w:val="Pagrindinistekstas"/>
              <w:spacing w:after="0"/>
              <w:ind w:firstLine="720"/>
              <w:jc w:val="both"/>
            </w:pPr>
            <w:r w:rsidRPr="00C155D4">
              <w:t>Palyginus su praėjusiais metais</w:t>
            </w:r>
            <w:r w:rsidR="00886369">
              <w:t>,</w:t>
            </w:r>
            <w:r w:rsidRPr="00C155D4">
              <w:t xml:space="preserve"> Savivaldybės biudžeto asignavimai </w:t>
            </w:r>
            <w:r w:rsidR="004F1916">
              <w:t>padid</w:t>
            </w:r>
            <w:r w:rsidRPr="00C155D4">
              <w:t xml:space="preserve">ėjo </w:t>
            </w:r>
            <w:r w:rsidR="004F1916">
              <w:t>5 507,3</w:t>
            </w:r>
            <w:r>
              <w:t xml:space="preserve"> tūkst. eurų arba </w:t>
            </w:r>
            <w:r w:rsidR="004F1916">
              <w:t>7,8</w:t>
            </w:r>
            <w:r>
              <w:t xml:space="preserve"> </w:t>
            </w:r>
            <w:r w:rsidRPr="00C155D4">
              <w:t xml:space="preserve">proc. Darbo užmokesčio ir socialinio draudimo įmokų išlaidos sudarė </w:t>
            </w:r>
            <w:r w:rsidR="004F1916">
              <w:t>33 939,4</w:t>
            </w:r>
            <w:r>
              <w:t xml:space="preserve"> tūkst. </w:t>
            </w:r>
            <w:r w:rsidR="004F1916">
              <w:t>e</w:t>
            </w:r>
            <w:r>
              <w:t>urų</w:t>
            </w:r>
            <w:r w:rsidR="00886369">
              <w:t>,</w:t>
            </w:r>
            <w:r>
              <w:t xml:space="preserve"> arba </w:t>
            </w:r>
            <w:r w:rsidR="004F1916">
              <w:t>47,5</w:t>
            </w:r>
            <w:r>
              <w:t xml:space="preserve"> proc. </w:t>
            </w:r>
            <w:r w:rsidRPr="00C155D4">
              <w:t>visų biudžeto asignavimų. Asignavimai darbo užmokesčiui ir socialinio draudimo įmokoms, palyginus su praėjusiais metais</w:t>
            </w:r>
            <w:r w:rsidR="00886369">
              <w:t>,</w:t>
            </w:r>
            <w:r w:rsidRPr="00C155D4">
              <w:t xml:space="preserve"> padidėjo </w:t>
            </w:r>
            <w:r w:rsidR="004F1916">
              <w:t>5 238,2</w:t>
            </w:r>
            <w:r>
              <w:t xml:space="preserve"> </w:t>
            </w:r>
            <w:r w:rsidR="00A33154">
              <w:t xml:space="preserve">tūkst. eurų. </w:t>
            </w:r>
          </w:p>
          <w:p w14:paraId="3557AEF9" w14:textId="4D1ADCF8" w:rsidR="00DD5D8F" w:rsidRPr="00C155D4" w:rsidRDefault="00DD5D8F" w:rsidP="00DD5D8F">
            <w:pPr>
              <w:pStyle w:val="Pagrindinistekstas"/>
              <w:spacing w:after="0"/>
              <w:ind w:firstLine="720"/>
              <w:jc w:val="both"/>
            </w:pPr>
            <w:r w:rsidRPr="00C155D4">
              <w:t>Analizuodami biudžeto vykdymą pagal valstybės funkcijas, matome, ka</w:t>
            </w:r>
            <w:r>
              <w:t>d didžiausia išlaidų dalis (</w:t>
            </w:r>
            <w:r w:rsidR="00A33154">
              <w:t>3</w:t>
            </w:r>
            <w:r w:rsidR="004F1916">
              <w:t>8</w:t>
            </w:r>
            <w:r w:rsidR="00A33154">
              <w:t>,7</w:t>
            </w:r>
            <w:r w:rsidRPr="00C155D4">
              <w:t xml:space="preserve"> proc.) tenka švietimui. Švietimo įstaigo</w:t>
            </w:r>
            <w:r w:rsidR="004F1916">
              <w:t>ms ir priemonėms finansuoti 2022</w:t>
            </w:r>
            <w:r w:rsidRPr="00C155D4">
              <w:t xml:space="preserve"> metais iš Savivaldybės biudžeto skirta </w:t>
            </w:r>
            <w:r w:rsidR="004F1916">
              <w:t>27 684,2</w:t>
            </w:r>
            <w:r>
              <w:t xml:space="preserve"> </w:t>
            </w:r>
            <w:r w:rsidRPr="00C155D4">
              <w:t>tūkst. eurų. Kita žymi biudžeto lėšų dalis s</w:t>
            </w:r>
            <w:r>
              <w:t xml:space="preserve">kiriama socialinei </w:t>
            </w:r>
            <w:r w:rsidR="004F1916">
              <w:lastRenderedPageBreak/>
              <w:t>apsaugai. 2022</w:t>
            </w:r>
            <w:r w:rsidRPr="00C155D4">
              <w:t xml:space="preserve"> metais šiai sričiai finansuoti panaudota </w:t>
            </w:r>
            <w:r w:rsidR="004F1916">
              <w:t>10 773,3</w:t>
            </w:r>
            <w:r w:rsidRPr="00C155D4">
              <w:t xml:space="preserve"> tūkst. eurų. Palyginus su praėjusiais metais</w:t>
            </w:r>
            <w:r w:rsidR="00886369">
              <w:t>,</w:t>
            </w:r>
            <w:r w:rsidRPr="00C155D4">
              <w:t xml:space="preserve"> šios lėšos </w:t>
            </w:r>
            <w:r w:rsidR="00160F4E">
              <w:t>padid</w:t>
            </w:r>
            <w:r w:rsidR="00160F4E" w:rsidRPr="00C155D4">
              <w:t>ėjo</w:t>
            </w:r>
            <w:r w:rsidR="00160F4E">
              <w:t xml:space="preserve"> 3 220,8</w:t>
            </w:r>
            <w:r w:rsidRPr="00C155D4">
              <w:t xml:space="preserve"> tūkst. eurų. Didžiausia paramos dalis tenka socialiai </w:t>
            </w:r>
            <w:r w:rsidRPr="003F7D9E">
              <w:t>išskirtini</w:t>
            </w:r>
            <w:r w:rsidR="003F7D9E" w:rsidRPr="00EB51D8">
              <w:t>a</w:t>
            </w:r>
            <w:r w:rsidRPr="003F7D9E">
              <w:t>ms</w:t>
            </w:r>
            <w:r w:rsidRPr="00C155D4">
              <w:t xml:space="preserve"> asmenims. Kasmet žymi dalis paramos šeimai išmokų mokama iš </w:t>
            </w:r>
            <w:r w:rsidR="00886369">
              <w:t>v</w:t>
            </w:r>
            <w:r w:rsidRPr="00C155D4">
              <w:t>alstybės biudžeto.</w:t>
            </w:r>
          </w:p>
          <w:p w14:paraId="6768CF77" w14:textId="48BAB05D" w:rsidR="00DD1F44" w:rsidRPr="001A60EF" w:rsidRDefault="00DD5D8F" w:rsidP="00F34159">
            <w:pPr>
              <w:pStyle w:val="Pagrindinistekstas"/>
              <w:spacing w:after="0"/>
              <w:jc w:val="both"/>
            </w:pPr>
            <w:r w:rsidRPr="00C155D4">
              <w:t xml:space="preserve">       Savivaldybės</w:t>
            </w:r>
            <w:r w:rsidR="00F34159">
              <w:t xml:space="preserve"> kred</w:t>
            </w:r>
            <w:r w:rsidR="00160F4E">
              <w:t>itorinis įsiskolinimas 2022</w:t>
            </w:r>
            <w:r w:rsidRPr="00C155D4">
              <w:t xml:space="preserve"> m. gruodžio 31 d. – </w:t>
            </w:r>
            <w:r w:rsidR="00160F4E" w:rsidRPr="00160F4E">
              <w:t>12</w:t>
            </w:r>
            <w:r w:rsidR="00160F4E">
              <w:t xml:space="preserve"> </w:t>
            </w:r>
            <w:r w:rsidR="00160F4E" w:rsidRPr="00160F4E">
              <w:t>326,6</w:t>
            </w:r>
            <w:r w:rsidR="00F34159" w:rsidRPr="00160F4E">
              <w:t xml:space="preserve"> t</w:t>
            </w:r>
            <w:r w:rsidR="00160F4E">
              <w:t>ūkst. eurų. Per 2022</w:t>
            </w:r>
            <w:r w:rsidRPr="00C155D4">
              <w:t xml:space="preserve"> metus </w:t>
            </w:r>
            <w:r>
              <w:t xml:space="preserve">kreditorinis įsiskolinimas </w:t>
            </w:r>
            <w:r w:rsidR="00F34159">
              <w:t>padid</w:t>
            </w:r>
            <w:r>
              <w:t>ė</w:t>
            </w:r>
            <w:r w:rsidRPr="00C155D4">
              <w:t xml:space="preserve">jo </w:t>
            </w:r>
            <w:r w:rsidR="00160F4E">
              <w:t>1 345,1</w:t>
            </w:r>
            <w:r>
              <w:t xml:space="preserve"> </w:t>
            </w:r>
            <w:r w:rsidRPr="00C155D4">
              <w:t xml:space="preserve">tūkst. </w:t>
            </w:r>
            <w:r w:rsidR="00886369" w:rsidRPr="00C155D4">
              <w:t>E</w:t>
            </w:r>
            <w:r w:rsidRPr="00C155D4">
              <w:t>urų</w:t>
            </w:r>
            <w:r w:rsidR="00886369">
              <w:t>,</w:t>
            </w:r>
            <w:r w:rsidRPr="00C155D4">
              <w:t xml:space="preserve"> arba </w:t>
            </w:r>
            <w:r w:rsidR="00160F4E">
              <w:t>12,2</w:t>
            </w:r>
            <w:r>
              <w:t xml:space="preserve"> procent</w:t>
            </w:r>
            <w:r w:rsidR="00160F4E">
              <w:t>o</w:t>
            </w:r>
            <w:r w:rsidRPr="00C155D4">
              <w:t>.  Biudžetin</w:t>
            </w:r>
            <w:r>
              <w:t xml:space="preserve">ių įstaigų skola per metus </w:t>
            </w:r>
            <w:r w:rsidR="00F34159">
              <w:t>padid</w:t>
            </w:r>
            <w:r w:rsidRPr="00C155D4">
              <w:t xml:space="preserve">ėjo </w:t>
            </w:r>
            <w:r w:rsidR="00160F4E">
              <w:t>490,9</w:t>
            </w:r>
            <w:r w:rsidRPr="00C155D4">
              <w:t xml:space="preserve"> tūk</w:t>
            </w:r>
            <w:r>
              <w:t>st. eurų.</w:t>
            </w:r>
            <w:r w:rsidRPr="00C155D4">
              <w:t xml:space="preserve"> Negrąžintų</w:t>
            </w:r>
            <w:r w:rsidR="00F34159">
              <w:t xml:space="preserve"> ilgalaikių paskolų</w:t>
            </w:r>
            <w:r w:rsidR="00160F4E">
              <w:t xml:space="preserve"> likutis 2022</w:t>
            </w:r>
            <w:r w:rsidRPr="00C155D4">
              <w:t xml:space="preserve"> m. gruodžio 31 d. – </w:t>
            </w:r>
            <w:r w:rsidR="00160F4E" w:rsidRPr="00160F4E">
              <w:rPr>
                <w:color w:val="000000"/>
              </w:rPr>
              <w:t>11</w:t>
            </w:r>
            <w:r w:rsidR="00160F4E">
              <w:rPr>
                <w:color w:val="000000"/>
              </w:rPr>
              <w:t xml:space="preserve"> </w:t>
            </w:r>
            <w:r w:rsidR="00160F4E" w:rsidRPr="00160F4E">
              <w:rPr>
                <w:color w:val="000000"/>
              </w:rPr>
              <w:t>045,8</w:t>
            </w:r>
            <w:r w:rsidR="00160F4E">
              <w:rPr>
                <w:color w:val="000000"/>
              </w:rPr>
              <w:t xml:space="preserve"> </w:t>
            </w:r>
            <w:r w:rsidR="00F34159" w:rsidRPr="00160F4E">
              <w:t>tūkst</w:t>
            </w:r>
            <w:r w:rsidR="00160F4E">
              <w:t>. eurų. Per 2022</w:t>
            </w:r>
            <w:r w:rsidRPr="00C155D4">
              <w:t xml:space="preserve"> metus negrąžintų  </w:t>
            </w:r>
            <w:r>
              <w:t>ilgalaikių paskolų likutis padid</w:t>
            </w:r>
            <w:r w:rsidRPr="00C155D4">
              <w:t xml:space="preserve">ėjo </w:t>
            </w:r>
            <w:r w:rsidR="00160F4E">
              <w:t>854,2</w:t>
            </w:r>
            <w:r w:rsidR="00F34159">
              <w:t xml:space="preserve"> </w:t>
            </w:r>
            <w:r w:rsidRPr="00C155D4">
              <w:t xml:space="preserve">tūkst. eurų. </w:t>
            </w:r>
          </w:p>
        </w:tc>
      </w:tr>
    </w:tbl>
    <w:p w14:paraId="0A183281" w14:textId="77777777" w:rsidR="00DD1F44" w:rsidRDefault="00DD1F44" w:rsidP="00974D16">
      <w:pPr>
        <w:pStyle w:val="Pagrindiniotekstotrauka3"/>
        <w:spacing w:after="0"/>
        <w:rPr>
          <w:b/>
          <w:bCs/>
        </w:rPr>
      </w:pPr>
    </w:p>
    <w:p w14:paraId="5D56260D" w14:textId="77777777" w:rsidR="00DD1F44" w:rsidRDefault="00DD1F44" w:rsidP="00974D16">
      <w:pPr>
        <w:pStyle w:val="Pagrindiniotekstotrauka3"/>
        <w:spacing w:after="0"/>
        <w:rPr>
          <w:b/>
          <w:bCs/>
        </w:rPr>
      </w:pPr>
    </w:p>
    <w:p w14:paraId="56324C9D" w14:textId="6D42FEA1" w:rsidR="0007798E" w:rsidRDefault="0007798E" w:rsidP="0007798E">
      <w:pPr>
        <w:shd w:val="clear" w:color="auto" w:fill="FFFFFF"/>
        <w:jc w:val="both"/>
        <w:rPr>
          <w:color w:val="212529"/>
        </w:rPr>
      </w:pPr>
      <w:r>
        <w:t xml:space="preserve">Biudžeto ir finansų skyriaus vedėja                                                                    </w:t>
      </w:r>
      <w:proofErr w:type="spellStart"/>
      <w:r>
        <w:t>Dorita</w:t>
      </w:r>
      <w:proofErr w:type="spellEnd"/>
      <w:r>
        <w:t xml:space="preserve"> </w:t>
      </w:r>
      <w:proofErr w:type="spellStart"/>
      <w:r>
        <w:t>Mongirdaitė</w:t>
      </w:r>
      <w:proofErr w:type="spellEnd"/>
    </w:p>
    <w:p w14:paraId="7501CE0B" w14:textId="77777777" w:rsidR="00DD1F44" w:rsidRDefault="00DD1F44" w:rsidP="00974D16">
      <w:pPr>
        <w:pStyle w:val="hd"/>
        <w:spacing w:before="0" w:beforeAutospacing="0" w:after="0" w:afterAutospacing="0"/>
        <w:jc w:val="center"/>
        <w:rPr>
          <w:rFonts w:ascii="Times New Roman" w:eastAsia="Times New Roman" w:hAnsi="Times New Roman" w:cs="Times New Roman"/>
          <w:sz w:val="18"/>
          <w:lang w:val="lt-LT"/>
        </w:rPr>
      </w:pPr>
    </w:p>
    <w:p w14:paraId="614A7035" w14:textId="77777777" w:rsidR="00DD1F44" w:rsidRDefault="00DD1F44" w:rsidP="00974D16">
      <w:pPr>
        <w:pStyle w:val="hd"/>
        <w:spacing w:before="0" w:beforeAutospacing="0" w:after="0" w:afterAutospacing="0"/>
        <w:jc w:val="center"/>
        <w:rPr>
          <w:rFonts w:ascii="Times New Roman" w:eastAsia="Times New Roman" w:hAnsi="Times New Roman" w:cs="Times New Roman"/>
          <w:sz w:val="18"/>
          <w:lang w:val="lt-LT"/>
        </w:rPr>
      </w:pPr>
    </w:p>
    <w:p w14:paraId="7FBF96F6" w14:textId="77777777" w:rsidR="00DD1F44" w:rsidRPr="0003407E" w:rsidRDefault="00DD1F44" w:rsidP="00DD1F44">
      <w:pPr>
        <w:jc w:val="both"/>
        <w:rPr>
          <w:szCs w:val="24"/>
        </w:rPr>
      </w:pPr>
    </w:p>
    <w:p w14:paraId="740F6947" w14:textId="77777777" w:rsidR="005D1983" w:rsidRDefault="005D1983"/>
    <w:p w14:paraId="73DC58CC" w14:textId="77777777" w:rsidR="00462D5A" w:rsidRDefault="00462D5A"/>
    <w:p w14:paraId="6747855D" w14:textId="77777777" w:rsidR="00462D5A" w:rsidRDefault="00462D5A"/>
    <w:p w14:paraId="3DD43958" w14:textId="77777777" w:rsidR="00462D5A" w:rsidRDefault="00462D5A"/>
    <w:p w14:paraId="11A8C8C7" w14:textId="77777777" w:rsidR="00462D5A" w:rsidRDefault="00462D5A"/>
    <w:p w14:paraId="132B2BAC" w14:textId="77777777" w:rsidR="00462D5A" w:rsidRDefault="00462D5A"/>
    <w:p w14:paraId="7A3733DB" w14:textId="77777777" w:rsidR="00462D5A" w:rsidRDefault="00462D5A"/>
    <w:p w14:paraId="32CD589D" w14:textId="77777777" w:rsidR="00462D5A" w:rsidRDefault="00462D5A"/>
    <w:p w14:paraId="0ACD42D9" w14:textId="77777777" w:rsidR="00462D5A" w:rsidRDefault="00462D5A"/>
    <w:sectPr w:rsidR="00462D5A">
      <w:headerReference w:type="even" r:id="rId9"/>
      <w:headerReference w:type="default" r:id="rId10"/>
      <w:footerReference w:type="first" r:id="rId11"/>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D1C88D" w14:textId="77777777" w:rsidR="007A5847" w:rsidRDefault="007A5847">
      <w:r>
        <w:separator/>
      </w:r>
    </w:p>
  </w:endnote>
  <w:endnote w:type="continuationSeparator" w:id="0">
    <w:p w14:paraId="2368508A" w14:textId="77777777" w:rsidR="007A5847" w:rsidRDefault="007A5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CC07B" w14:textId="77777777" w:rsidR="00AA7A69" w:rsidRPr="00524CD3" w:rsidRDefault="00AA7A69"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46A916" w14:textId="77777777" w:rsidR="007A5847" w:rsidRDefault="007A5847">
      <w:r>
        <w:separator/>
      </w:r>
    </w:p>
  </w:footnote>
  <w:footnote w:type="continuationSeparator" w:id="0">
    <w:p w14:paraId="64D30796" w14:textId="77777777" w:rsidR="007A5847" w:rsidRDefault="007A58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11E3A" w14:textId="77777777" w:rsidR="00AA7A69" w:rsidRDefault="00AA7A6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AA7A69" w:rsidRDefault="00AA7A69">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CFA07" w14:textId="77777777" w:rsidR="00AA7A69" w:rsidRDefault="00AA7A6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E0C4F">
      <w:rPr>
        <w:rStyle w:val="Puslapionumeris"/>
        <w:noProof/>
      </w:rPr>
      <w:t>3</w:t>
    </w:r>
    <w:r>
      <w:rPr>
        <w:rStyle w:val="Puslapionumeris"/>
      </w:rPr>
      <w:fldChar w:fldCharType="end"/>
    </w:r>
  </w:p>
  <w:p w14:paraId="2400B0D1" w14:textId="77777777" w:rsidR="00AA7A69" w:rsidRDefault="00AA7A69">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D6F82"/>
    <w:multiLevelType w:val="hybridMultilevel"/>
    <w:tmpl w:val="F3024716"/>
    <w:lvl w:ilvl="0" w:tplc="6D4C7D2C">
      <w:start w:val="1"/>
      <w:numFmt w:val="decimal"/>
      <w:lvlText w:val="%1."/>
      <w:lvlJc w:val="left"/>
      <w:pPr>
        <w:tabs>
          <w:tab w:val="num" w:pos="1080"/>
        </w:tabs>
        <w:ind w:left="1080" w:hanging="360"/>
      </w:pPr>
    </w:lvl>
    <w:lvl w:ilvl="1" w:tplc="7AFC851C">
      <w:numFmt w:val="none"/>
      <w:lvlText w:val=""/>
      <w:lvlJc w:val="left"/>
      <w:pPr>
        <w:tabs>
          <w:tab w:val="num" w:pos="360"/>
        </w:tabs>
      </w:pPr>
    </w:lvl>
    <w:lvl w:ilvl="2" w:tplc="01C4FEB0">
      <w:numFmt w:val="none"/>
      <w:lvlText w:val=""/>
      <w:lvlJc w:val="left"/>
      <w:pPr>
        <w:tabs>
          <w:tab w:val="num" w:pos="360"/>
        </w:tabs>
      </w:pPr>
    </w:lvl>
    <w:lvl w:ilvl="3" w:tplc="67F002C8">
      <w:numFmt w:val="none"/>
      <w:lvlText w:val=""/>
      <w:lvlJc w:val="left"/>
      <w:pPr>
        <w:tabs>
          <w:tab w:val="num" w:pos="360"/>
        </w:tabs>
      </w:pPr>
    </w:lvl>
    <w:lvl w:ilvl="4" w:tplc="17E62FCC">
      <w:numFmt w:val="none"/>
      <w:lvlText w:val=""/>
      <w:lvlJc w:val="left"/>
      <w:pPr>
        <w:tabs>
          <w:tab w:val="num" w:pos="360"/>
        </w:tabs>
      </w:pPr>
    </w:lvl>
    <w:lvl w:ilvl="5" w:tplc="1108DFB0">
      <w:numFmt w:val="none"/>
      <w:lvlText w:val=""/>
      <w:lvlJc w:val="left"/>
      <w:pPr>
        <w:tabs>
          <w:tab w:val="num" w:pos="360"/>
        </w:tabs>
      </w:pPr>
    </w:lvl>
    <w:lvl w:ilvl="6" w:tplc="F9C8FAFE">
      <w:numFmt w:val="none"/>
      <w:lvlText w:val=""/>
      <w:lvlJc w:val="left"/>
      <w:pPr>
        <w:tabs>
          <w:tab w:val="num" w:pos="360"/>
        </w:tabs>
      </w:pPr>
    </w:lvl>
    <w:lvl w:ilvl="7" w:tplc="92343D88">
      <w:numFmt w:val="none"/>
      <w:lvlText w:val=""/>
      <w:lvlJc w:val="left"/>
      <w:pPr>
        <w:tabs>
          <w:tab w:val="num" w:pos="360"/>
        </w:tabs>
      </w:pPr>
    </w:lvl>
    <w:lvl w:ilvl="8" w:tplc="11763E50">
      <w:numFmt w:val="none"/>
      <w:lvlText w:val=""/>
      <w:lvlJc w:val="left"/>
      <w:pPr>
        <w:tabs>
          <w:tab w:val="num" w:pos="360"/>
        </w:tabs>
      </w:pPr>
    </w:lvl>
  </w:abstractNum>
  <w:abstractNum w:abstractNumId="1" w15:restartNumberingAfterBreak="0">
    <w:nsid w:val="0D3D01E7"/>
    <w:multiLevelType w:val="hybridMultilevel"/>
    <w:tmpl w:val="D9122B80"/>
    <w:lvl w:ilvl="0" w:tplc="6BFE7DB4">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0E0F11D3"/>
    <w:multiLevelType w:val="multilevel"/>
    <w:tmpl w:val="08D4F1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F53FD5"/>
    <w:multiLevelType w:val="hybridMultilevel"/>
    <w:tmpl w:val="C688FD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2102162"/>
    <w:multiLevelType w:val="hybridMultilevel"/>
    <w:tmpl w:val="DB10823E"/>
    <w:lvl w:ilvl="0" w:tplc="EDF6A68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29D3267"/>
    <w:multiLevelType w:val="hybridMultilevel"/>
    <w:tmpl w:val="A21CB008"/>
    <w:lvl w:ilvl="0" w:tplc="DCBCA79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5093565"/>
    <w:multiLevelType w:val="multilevel"/>
    <w:tmpl w:val="F312B4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366A26"/>
    <w:multiLevelType w:val="hybridMultilevel"/>
    <w:tmpl w:val="45C29B2A"/>
    <w:lvl w:ilvl="0" w:tplc="0100C8A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8" w15:restartNumberingAfterBreak="0">
    <w:nsid w:val="24016839"/>
    <w:multiLevelType w:val="multilevel"/>
    <w:tmpl w:val="7BFE37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9D7662"/>
    <w:multiLevelType w:val="hybridMultilevel"/>
    <w:tmpl w:val="C09CCF9A"/>
    <w:lvl w:ilvl="0" w:tplc="1A0EE0C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3267AA6"/>
    <w:multiLevelType w:val="hybridMultilevel"/>
    <w:tmpl w:val="C3E47A14"/>
    <w:lvl w:ilvl="0" w:tplc="24ECC1D6">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1" w15:restartNumberingAfterBreak="0">
    <w:nsid w:val="405000D6"/>
    <w:multiLevelType w:val="multilevel"/>
    <w:tmpl w:val="86447C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12" w15:restartNumberingAfterBreak="0">
    <w:nsid w:val="466435C1"/>
    <w:multiLevelType w:val="hybridMultilevel"/>
    <w:tmpl w:val="FB0CAC40"/>
    <w:lvl w:ilvl="0" w:tplc="892AACBC">
      <w:start w:val="1"/>
      <w:numFmt w:val="decimal"/>
      <w:lvlText w:val="%1."/>
      <w:lvlJc w:val="left"/>
      <w:pPr>
        <w:ind w:left="660" w:hanging="360"/>
      </w:pPr>
      <w:rPr>
        <w:rFonts w:ascii="Times New Roman" w:eastAsia="Times New Roman" w:hAnsi="Times New Roman" w:cs="Times New Roman"/>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13" w15:restartNumberingAfterBreak="0">
    <w:nsid w:val="4C5B0FFC"/>
    <w:multiLevelType w:val="hybridMultilevel"/>
    <w:tmpl w:val="6714C2C2"/>
    <w:lvl w:ilvl="0" w:tplc="2A405E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1EC1FC2"/>
    <w:multiLevelType w:val="multilevel"/>
    <w:tmpl w:val="209438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1D4E47"/>
    <w:multiLevelType w:val="multilevel"/>
    <w:tmpl w:val="52B41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5D1709C"/>
    <w:multiLevelType w:val="hybridMultilevel"/>
    <w:tmpl w:val="6B8A1398"/>
    <w:lvl w:ilvl="0" w:tplc="B5EEEF1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7" w15:restartNumberingAfterBreak="0">
    <w:nsid w:val="5F161C16"/>
    <w:multiLevelType w:val="hybridMultilevel"/>
    <w:tmpl w:val="F0EAF28E"/>
    <w:lvl w:ilvl="0" w:tplc="EE90D068">
      <w:start w:val="1"/>
      <w:numFmt w:val="decimal"/>
      <w:lvlText w:val="%1."/>
      <w:lvlJc w:val="left"/>
      <w:pPr>
        <w:tabs>
          <w:tab w:val="num" w:pos="1080"/>
        </w:tabs>
        <w:ind w:left="1080" w:hanging="360"/>
      </w:pPr>
      <w:rPr>
        <w:rFonts w:hint="default"/>
      </w:rPr>
    </w:lvl>
    <w:lvl w:ilvl="1" w:tplc="ABBA6E00">
      <w:numFmt w:val="none"/>
      <w:lvlText w:val=""/>
      <w:lvlJc w:val="left"/>
      <w:pPr>
        <w:tabs>
          <w:tab w:val="num" w:pos="360"/>
        </w:tabs>
      </w:pPr>
    </w:lvl>
    <w:lvl w:ilvl="2" w:tplc="713A209A">
      <w:numFmt w:val="none"/>
      <w:lvlText w:val=""/>
      <w:lvlJc w:val="left"/>
      <w:pPr>
        <w:tabs>
          <w:tab w:val="num" w:pos="360"/>
        </w:tabs>
      </w:pPr>
    </w:lvl>
    <w:lvl w:ilvl="3" w:tplc="374835F2">
      <w:numFmt w:val="none"/>
      <w:lvlText w:val=""/>
      <w:lvlJc w:val="left"/>
      <w:pPr>
        <w:tabs>
          <w:tab w:val="num" w:pos="360"/>
        </w:tabs>
      </w:pPr>
    </w:lvl>
    <w:lvl w:ilvl="4" w:tplc="FC7017E4">
      <w:numFmt w:val="none"/>
      <w:lvlText w:val=""/>
      <w:lvlJc w:val="left"/>
      <w:pPr>
        <w:tabs>
          <w:tab w:val="num" w:pos="360"/>
        </w:tabs>
      </w:pPr>
    </w:lvl>
    <w:lvl w:ilvl="5" w:tplc="DEBEDBAA">
      <w:numFmt w:val="none"/>
      <w:lvlText w:val=""/>
      <w:lvlJc w:val="left"/>
      <w:pPr>
        <w:tabs>
          <w:tab w:val="num" w:pos="360"/>
        </w:tabs>
      </w:pPr>
    </w:lvl>
    <w:lvl w:ilvl="6" w:tplc="B5DAFE10">
      <w:numFmt w:val="none"/>
      <w:lvlText w:val=""/>
      <w:lvlJc w:val="left"/>
      <w:pPr>
        <w:tabs>
          <w:tab w:val="num" w:pos="360"/>
        </w:tabs>
      </w:pPr>
    </w:lvl>
    <w:lvl w:ilvl="7" w:tplc="4E660598">
      <w:numFmt w:val="none"/>
      <w:lvlText w:val=""/>
      <w:lvlJc w:val="left"/>
      <w:pPr>
        <w:tabs>
          <w:tab w:val="num" w:pos="360"/>
        </w:tabs>
      </w:pPr>
    </w:lvl>
    <w:lvl w:ilvl="8" w:tplc="195641DC">
      <w:numFmt w:val="none"/>
      <w:lvlText w:val=""/>
      <w:lvlJc w:val="left"/>
      <w:pPr>
        <w:tabs>
          <w:tab w:val="num" w:pos="360"/>
        </w:tabs>
      </w:pPr>
    </w:lvl>
  </w:abstractNum>
  <w:abstractNum w:abstractNumId="18" w15:restartNumberingAfterBreak="0">
    <w:nsid w:val="6D3D79E6"/>
    <w:multiLevelType w:val="multilevel"/>
    <w:tmpl w:val="8FFAF4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41761E2"/>
    <w:multiLevelType w:val="hybridMultilevel"/>
    <w:tmpl w:val="5F722334"/>
    <w:lvl w:ilvl="0" w:tplc="892A83D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FA778B9"/>
    <w:multiLevelType w:val="hybridMultilevel"/>
    <w:tmpl w:val="A5A29FD4"/>
    <w:lvl w:ilvl="0" w:tplc="B98015A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7"/>
  </w:num>
  <w:num w:numId="5">
    <w:abstractNumId w:val="13"/>
  </w:num>
  <w:num w:numId="6">
    <w:abstractNumId w:val="4"/>
  </w:num>
  <w:num w:numId="7">
    <w:abstractNumId w:val="5"/>
  </w:num>
  <w:num w:numId="8">
    <w:abstractNumId w:val="16"/>
  </w:num>
  <w:num w:numId="9">
    <w:abstractNumId w:val="1"/>
  </w:num>
  <w:num w:numId="10">
    <w:abstractNumId w:val="12"/>
  </w:num>
  <w:num w:numId="11">
    <w:abstractNumId w:val="3"/>
  </w:num>
  <w:num w:numId="12">
    <w:abstractNumId w:val="10"/>
  </w:num>
  <w:num w:numId="13">
    <w:abstractNumId w:val="6"/>
  </w:num>
  <w:num w:numId="14">
    <w:abstractNumId w:val="15"/>
  </w:num>
  <w:num w:numId="15">
    <w:abstractNumId w:val="9"/>
  </w:num>
  <w:num w:numId="16">
    <w:abstractNumId w:val="8"/>
  </w:num>
  <w:num w:numId="17">
    <w:abstractNumId w:val="14"/>
  </w:num>
  <w:num w:numId="18">
    <w:abstractNumId w:val="19"/>
  </w:num>
  <w:num w:numId="19">
    <w:abstractNumId w:val="2"/>
  </w:num>
  <w:num w:numId="20">
    <w:abstractNumId w:val="1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1330C"/>
    <w:rsid w:val="00036AB6"/>
    <w:rsid w:val="000530B8"/>
    <w:rsid w:val="00067483"/>
    <w:rsid w:val="000734BA"/>
    <w:rsid w:val="0007798E"/>
    <w:rsid w:val="000A4B5F"/>
    <w:rsid w:val="000A69C2"/>
    <w:rsid w:val="001164C6"/>
    <w:rsid w:val="00127EC0"/>
    <w:rsid w:val="00127F9A"/>
    <w:rsid w:val="00151099"/>
    <w:rsid w:val="00160F4E"/>
    <w:rsid w:val="00162BBB"/>
    <w:rsid w:val="00170799"/>
    <w:rsid w:val="001712E3"/>
    <w:rsid w:val="00184813"/>
    <w:rsid w:val="001868D2"/>
    <w:rsid w:val="00192425"/>
    <w:rsid w:val="0019383E"/>
    <w:rsid w:val="001A60EF"/>
    <w:rsid w:val="001B75A0"/>
    <w:rsid w:val="001C253E"/>
    <w:rsid w:val="001C55A9"/>
    <w:rsid w:val="0022313A"/>
    <w:rsid w:val="002408D6"/>
    <w:rsid w:val="00293312"/>
    <w:rsid w:val="002947F2"/>
    <w:rsid w:val="00303F49"/>
    <w:rsid w:val="00322C9A"/>
    <w:rsid w:val="00352FBD"/>
    <w:rsid w:val="0037293C"/>
    <w:rsid w:val="00395234"/>
    <w:rsid w:val="003B2203"/>
    <w:rsid w:val="003E44A1"/>
    <w:rsid w:val="003E4B3D"/>
    <w:rsid w:val="003F7D9E"/>
    <w:rsid w:val="00414014"/>
    <w:rsid w:val="0042230F"/>
    <w:rsid w:val="00433D7B"/>
    <w:rsid w:val="0044309A"/>
    <w:rsid w:val="004523CC"/>
    <w:rsid w:val="00462D5A"/>
    <w:rsid w:val="0047544E"/>
    <w:rsid w:val="00487961"/>
    <w:rsid w:val="004A126D"/>
    <w:rsid w:val="004D4DD8"/>
    <w:rsid w:val="004E0E48"/>
    <w:rsid w:val="004F1916"/>
    <w:rsid w:val="00505EB1"/>
    <w:rsid w:val="0051395B"/>
    <w:rsid w:val="00524D05"/>
    <w:rsid w:val="005825B0"/>
    <w:rsid w:val="00587EA3"/>
    <w:rsid w:val="005D1983"/>
    <w:rsid w:val="005D1A2B"/>
    <w:rsid w:val="00605579"/>
    <w:rsid w:val="006100CA"/>
    <w:rsid w:val="0064055A"/>
    <w:rsid w:val="0066791D"/>
    <w:rsid w:val="00683A73"/>
    <w:rsid w:val="00686461"/>
    <w:rsid w:val="006902FB"/>
    <w:rsid w:val="00693B1B"/>
    <w:rsid w:val="00693BAE"/>
    <w:rsid w:val="006E0C4F"/>
    <w:rsid w:val="006E7AE3"/>
    <w:rsid w:val="00704587"/>
    <w:rsid w:val="00704871"/>
    <w:rsid w:val="00780B5C"/>
    <w:rsid w:val="007A5847"/>
    <w:rsid w:val="007A6613"/>
    <w:rsid w:val="007E70CB"/>
    <w:rsid w:val="007F65FC"/>
    <w:rsid w:val="00836576"/>
    <w:rsid w:val="00856D31"/>
    <w:rsid w:val="00864067"/>
    <w:rsid w:val="00870339"/>
    <w:rsid w:val="00876698"/>
    <w:rsid w:val="00886369"/>
    <w:rsid w:val="00886400"/>
    <w:rsid w:val="00891F6A"/>
    <w:rsid w:val="008A1957"/>
    <w:rsid w:val="008D1532"/>
    <w:rsid w:val="008D40CC"/>
    <w:rsid w:val="008F3337"/>
    <w:rsid w:val="008F4DD4"/>
    <w:rsid w:val="00923661"/>
    <w:rsid w:val="009251E4"/>
    <w:rsid w:val="0093770D"/>
    <w:rsid w:val="009518DD"/>
    <w:rsid w:val="00974D16"/>
    <w:rsid w:val="00986885"/>
    <w:rsid w:val="009B4FA3"/>
    <w:rsid w:val="009E6287"/>
    <w:rsid w:val="009E78F3"/>
    <w:rsid w:val="009F00A0"/>
    <w:rsid w:val="009F1BB7"/>
    <w:rsid w:val="009F3AD4"/>
    <w:rsid w:val="009F5417"/>
    <w:rsid w:val="00A0645A"/>
    <w:rsid w:val="00A33154"/>
    <w:rsid w:val="00A40352"/>
    <w:rsid w:val="00A53EE3"/>
    <w:rsid w:val="00A64A54"/>
    <w:rsid w:val="00A71C44"/>
    <w:rsid w:val="00A96F5F"/>
    <w:rsid w:val="00AA7A69"/>
    <w:rsid w:val="00AC7EF3"/>
    <w:rsid w:val="00AE1550"/>
    <w:rsid w:val="00AE383D"/>
    <w:rsid w:val="00AE40BD"/>
    <w:rsid w:val="00B03E5C"/>
    <w:rsid w:val="00B45134"/>
    <w:rsid w:val="00B55D2E"/>
    <w:rsid w:val="00B726FB"/>
    <w:rsid w:val="00B96818"/>
    <w:rsid w:val="00BA30FB"/>
    <w:rsid w:val="00BC36FB"/>
    <w:rsid w:val="00C15A53"/>
    <w:rsid w:val="00C274A8"/>
    <w:rsid w:val="00C353BF"/>
    <w:rsid w:val="00C62447"/>
    <w:rsid w:val="00C80B3C"/>
    <w:rsid w:val="00CB3372"/>
    <w:rsid w:val="00CB5CF9"/>
    <w:rsid w:val="00CF74FC"/>
    <w:rsid w:val="00D25511"/>
    <w:rsid w:val="00D32FB2"/>
    <w:rsid w:val="00D3443B"/>
    <w:rsid w:val="00D625CF"/>
    <w:rsid w:val="00D8541A"/>
    <w:rsid w:val="00DC4B63"/>
    <w:rsid w:val="00DD1F44"/>
    <w:rsid w:val="00DD5D8F"/>
    <w:rsid w:val="00DE2BB1"/>
    <w:rsid w:val="00DE7A5C"/>
    <w:rsid w:val="00DF0710"/>
    <w:rsid w:val="00DF4053"/>
    <w:rsid w:val="00E13D36"/>
    <w:rsid w:val="00E462BC"/>
    <w:rsid w:val="00E865D9"/>
    <w:rsid w:val="00EB51D8"/>
    <w:rsid w:val="00EF0C6A"/>
    <w:rsid w:val="00EF6F82"/>
    <w:rsid w:val="00F174E3"/>
    <w:rsid w:val="00F204D2"/>
    <w:rsid w:val="00F2137A"/>
    <w:rsid w:val="00F31983"/>
    <w:rsid w:val="00F34159"/>
    <w:rsid w:val="00F40EC4"/>
    <w:rsid w:val="00F91DEB"/>
    <w:rsid w:val="00FA1F01"/>
    <w:rsid w:val="00FA3A96"/>
    <w:rsid w:val="00FC2D7F"/>
    <w:rsid w:val="00FC5B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paragraph" w:styleId="Antrat1">
    <w:name w:val="heading 1"/>
    <w:basedOn w:val="prastasis"/>
    <w:next w:val="prastasis"/>
    <w:link w:val="Antrat1Diagrama"/>
    <w:qFormat/>
    <w:rsid w:val="00462D5A"/>
    <w:pPr>
      <w:keepNext/>
      <w:outlineLvl w:val="0"/>
    </w:pPr>
    <w:rPr>
      <w:rFonts w:eastAsia="Arial Unicode MS"/>
      <w:b/>
    </w:rPr>
  </w:style>
  <w:style w:type="paragraph" w:styleId="Antrat2">
    <w:name w:val="heading 2"/>
    <w:basedOn w:val="prastasis"/>
    <w:next w:val="prastasis"/>
    <w:link w:val="Antrat2Diagrama"/>
    <w:qFormat/>
    <w:rsid w:val="00462D5A"/>
    <w:pPr>
      <w:keepNext/>
      <w:outlineLvl w:val="1"/>
    </w:pPr>
    <w:rPr>
      <w:rFonts w:eastAsia="Arial Unicode MS"/>
    </w:rPr>
  </w:style>
  <w:style w:type="paragraph" w:styleId="Antrat3">
    <w:name w:val="heading 3"/>
    <w:basedOn w:val="prastasis"/>
    <w:next w:val="prastasis"/>
    <w:link w:val="Antrat3Diagrama"/>
    <w:qFormat/>
    <w:rsid w:val="00704587"/>
    <w:pPr>
      <w:keepNext/>
      <w:jc w:val="center"/>
      <w:outlineLvl w:val="2"/>
    </w:pPr>
    <w:rPr>
      <w:b/>
      <w:caps/>
      <w:sz w:val="22"/>
      <w:szCs w:val="24"/>
    </w:rPr>
  </w:style>
  <w:style w:type="paragraph" w:styleId="Antrat4">
    <w:name w:val="heading 4"/>
    <w:basedOn w:val="prastasis"/>
    <w:next w:val="prastasis"/>
    <w:link w:val="Antrat4Diagrama"/>
    <w:qFormat/>
    <w:rsid w:val="00462D5A"/>
    <w:pPr>
      <w:keepNext/>
      <w:jc w:val="center"/>
      <w:outlineLvl w:val="3"/>
    </w:pPr>
    <w:rPr>
      <w:rFonts w:eastAsia="Arial Unicode MS"/>
      <w:b/>
    </w:rPr>
  </w:style>
  <w:style w:type="paragraph" w:styleId="Antrat5">
    <w:name w:val="heading 5"/>
    <w:basedOn w:val="prastasis"/>
    <w:next w:val="prastasis"/>
    <w:link w:val="Antrat5Diagrama"/>
    <w:qFormat/>
    <w:rsid w:val="00462D5A"/>
    <w:pPr>
      <w:keepNext/>
      <w:spacing w:line="480" w:lineRule="auto"/>
      <w:jc w:val="center"/>
      <w:outlineLvl w:val="4"/>
    </w:pPr>
    <w:rPr>
      <w:rFonts w:eastAsia="Arial Unicode M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62D5A"/>
    <w:rPr>
      <w:rFonts w:eastAsia="Arial Unicode MS"/>
      <w:b/>
      <w:sz w:val="24"/>
      <w:lang w:eastAsia="en-US"/>
    </w:rPr>
  </w:style>
  <w:style w:type="character" w:customStyle="1" w:styleId="Antrat2Diagrama">
    <w:name w:val="Antraštė 2 Diagrama"/>
    <w:basedOn w:val="Numatytasispastraiposriftas"/>
    <w:link w:val="Antrat2"/>
    <w:rsid w:val="00462D5A"/>
    <w:rPr>
      <w:rFonts w:eastAsia="Arial Unicode MS"/>
      <w:sz w:val="24"/>
      <w:lang w:eastAsia="en-US"/>
    </w:rPr>
  </w:style>
  <w:style w:type="character" w:customStyle="1" w:styleId="Antrat3Diagrama">
    <w:name w:val="Antraštė 3 Diagrama"/>
    <w:basedOn w:val="Numatytasispastraiposriftas"/>
    <w:link w:val="Antrat3"/>
    <w:rsid w:val="00704587"/>
    <w:rPr>
      <w:b/>
      <w:caps/>
      <w:sz w:val="22"/>
      <w:szCs w:val="24"/>
      <w:lang w:eastAsia="en-US"/>
    </w:rPr>
  </w:style>
  <w:style w:type="character" w:customStyle="1" w:styleId="Antrat4Diagrama">
    <w:name w:val="Antraštė 4 Diagrama"/>
    <w:basedOn w:val="Numatytasispastraiposriftas"/>
    <w:link w:val="Antrat4"/>
    <w:rsid w:val="00462D5A"/>
    <w:rPr>
      <w:rFonts w:eastAsia="Arial Unicode MS"/>
      <w:b/>
      <w:sz w:val="24"/>
      <w:lang w:eastAsia="en-US"/>
    </w:rPr>
  </w:style>
  <w:style w:type="character" w:customStyle="1" w:styleId="Antrat5Diagrama">
    <w:name w:val="Antraštė 5 Diagrama"/>
    <w:basedOn w:val="Numatytasispastraiposriftas"/>
    <w:link w:val="Antrat5"/>
    <w:rsid w:val="00462D5A"/>
    <w:rPr>
      <w:rFonts w:eastAsia="Arial Unicode MS"/>
      <w:sz w:val="24"/>
      <w:lang w:eastAsia="en-US"/>
    </w:rPr>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link w:val="PoratDiagrama"/>
    <w:rsid w:val="00DD1F44"/>
    <w:pPr>
      <w:tabs>
        <w:tab w:val="center" w:pos="4819"/>
        <w:tab w:val="right" w:pos="9638"/>
      </w:tabs>
    </w:pPr>
  </w:style>
  <w:style w:type="character" w:customStyle="1" w:styleId="PoratDiagrama">
    <w:name w:val="Poraštė Diagrama"/>
    <w:link w:val="Porat"/>
    <w:rsid w:val="00462D5A"/>
    <w:rPr>
      <w:sz w:val="24"/>
      <w:lang w:eastAsia="en-US"/>
    </w:rPr>
  </w:style>
  <w:style w:type="paragraph" w:styleId="Pagrindiniotekstotrauka3">
    <w:name w:val="Body Text Indent 3"/>
    <w:basedOn w:val="prastasis"/>
    <w:link w:val="Pagrindiniotekstotrauka3Diagrama"/>
    <w:rsid w:val="00DD1F44"/>
    <w:pPr>
      <w:spacing w:after="120"/>
      <w:ind w:left="283"/>
    </w:pPr>
    <w:rPr>
      <w:sz w:val="16"/>
      <w:szCs w:val="16"/>
    </w:rPr>
  </w:style>
  <w:style w:type="character" w:customStyle="1" w:styleId="Pagrindiniotekstotrauka3Diagrama">
    <w:name w:val="Pagrindinio teksto įtrauka 3 Diagrama"/>
    <w:link w:val="Pagrindiniotekstotrauka3"/>
    <w:rsid w:val="00462D5A"/>
    <w:rPr>
      <w:sz w:val="16"/>
      <w:szCs w:val="16"/>
      <w:lang w:eastAsia="en-US"/>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character" w:customStyle="1" w:styleId="PavadinimasDiagrama">
    <w:name w:val="Pavadinimas Diagrama"/>
    <w:link w:val="Pavadinimas"/>
    <w:rsid w:val="00462D5A"/>
    <w:rPr>
      <w:b/>
      <w:bCs/>
      <w:sz w:val="24"/>
      <w:szCs w:val="24"/>
      <w:lang w:eastAsia="en-US"/>
    </w:rPr>
  </w:style>
  <w:style w:type="paragraph" w:customStyle="1" w:styleId="Antrinispavadinimas">
    <w:name w:val="Antrinis pavadinimas"/>
    <w:basedOn w:val="prastasis"/>
    <w:qFormat/>
    <w:rsid w:val="00DD1F44"/>
    <w:pPr>
      <w:tabs>
        <w:tab w:val="left" w:pos="567"/>
      </w:tabs>
      <w:jc w:val="center"/>
    </w:pPr>
    <w:rPr>
      <w:b/>
      <w:bCs/>
      <w:szCs w:val="24"/>
    </w:rPr>
  </w:style>
  <w:style w:type="character" w:styleId="Hipersaitas">
    <w:name w:val="Hyperlink"/>
    <w:uiPriority w:val="99"/>
    <w:rsid w:val="0007798E"/>
    <w:rPr>
      <w:rFonts w:ascii="Verdana" w:hAnsi="Verdana" w:hint="default"/>
      <w:i w:val="0"/>
      <w:iCs w:val="0"/>
      <w:strike w:val="0"/>
      <w:dstrike w:val="0"/>
      <w:color w:val="1E2A3A"/>
      <w:sz w:val="15"/>
      <w:szCs w:val="15"/>
      <w:u w:val="none"/>
      <w:effect w:val="none"/>
    </w:rPr>
  </w:style>
  <w:style w:type="paragraph" w:styleId="Pataisymai">
    <w:name w:val="Revision"/>
    <w:hidden/>
    <w:uiPriority w:val="99"/>
    <w:semiHidden/>
    <w:rsid w:val="00BA30FB"/>
    <w:rPr>
      <w:sz w:val="24"/>
      <w:lang w:eastAsia="en-US"/>
    </w:rPr>
  </w:style>
  <w:style w:type="paragraph" w:styleId="Pagrindiniotekstotrauka2">
    <w:name w:val="Body Text Indent 2"/>
    <w:basedOn w:val="prastasis"/>
    <w:link w:val="Pagrindiniotekstotrauka2Diagrama"/>
    <w:rsid w:val="00462D5A"/>
    <w:pPr>
      <w:ind w:left="420"/>
      <w:jc w:val="both"/>
    </w:pPr>
    <w:rPr>
      <w:bCs/>
      <w:color w:val="000000"/>
    </w:rPr>
  </w:style>
  <w:style w:type="character" w:customStyle="1" w:styleId="Pagrindiniotekstotrauka2Diagrama">
    <w:name w:val="Pagrindinio teksto įtrauka 2 Diagrama"/>
    <w:basedOn w:val="Numatytasispastraiposriftas"/>
    <w:link w:val="Pagrindiniotekstotrauka2"/>
    <w:rsid w:val="00462D5A"/>
    <w:rPr>
      <w:bCs/>
      <w:color w:val="000000"/>
      <w:sz w:val="24"/>
      <w:lang w:eastAsia="en-US"/>
    </w:rPr>
  </w:style>
  <w:style w:type="paragraph" w:styleId="Pagrindiniotekstotrauka">
    <w:name w:val="Body Text Indent"/>
    <w:basedOn w:val="prastasis"/>
    <w:link w:val="PagrindiniotekstotraukaDiagrama"/>
    <w:rsid w:val="00462D5A"/>
    <w:pPr>
      <w:ind w:right="720" w:firstLine="420"/>
      <w:jc w:val="both"/>
    </w:pPr>
    <w:rPr>
      <w:bCs/>
      <w:color w:val="000000"/>
      <w:szCs w:val="24"/>
    </w:rPr>
  </w:style>
  <w:style w:type="character" w:customStyle="1" w:styleId="PagrindiniotekstotraukaDiagrama">
    <w:name w:val="Pagrindinio teksto įtrauka Diagrama"/>
    <w:basedOn w:val="Numatytasispastraiposriftas"/>
    <w:link w:val="Pagrindiniotekstotrauka"/>
    <w:rsid w:val="00462D5A"/>
    <w:rPr>
      <w:bCs/>
      <w:color w:val="000000"/>
      <w:sz w:val="24"/>
      <w:szCs w:val="24"/>
      <w:lang w:eastAsia="en-US"/>
    </w:rPr>
  </w:style>
  <w:style w:type="character" w:styleId="Perirtashipersaitas">
    <w:name w:val="FollowedHyperlink"/>
    <w:uiPriority w:val="99"/>
    <w:rsid w:val="00462D5A"/>
    <w:rPr>
      <w:color w:val="800080"/>
      <w:u w:val="single"/>
    </w:rPr>
  </w:style>
  <w:style w:type="paragraph" w:styleId="Debesliotekstas">
    <w:name w:val="Balloon Text"/>
    <w:basedOn w:val="prastasis"/>
    <w:link w:val="DebesliotekstasDiagrama"/>
    <w:rsid w:val="00462D5A"/>
    <w:rPr>
      <w:rFonts w:ascii="Segoe UI" w:hAnsi="Segoe UI" w:cs="Segoe UI"/>
      <w:sz w:val="18"/>
      <w:szCs w:val="18"/>
    </w:rPr>
  </w:style>
  <w:style w:type="character" w:customStyle="1" w:styleId="DebesliotekstasDiagrama">
    <w:name w:val="Debesėlio tekstas Diagrama"/>
    <w:basedOn w:val="Numatytasispastraiposriftas"/>
    <w:link w:val="Debesliotekstas"/>
    <w:rsid w:val="00462D5A"/>
    <w:rPr>
      <w:rFonts w:ascii="Segoe UI" w:hAnsi="Segoe UI" w:cs="Segoe UI"/>
      <w:sz w:val="18"/>
      <w:szCs w:val="18"/>
      <w:lang w:eastAsia="en-US"/>
    </w:rPr>
  </w:style>
  <w:style w:type="paragraph" w:styleId="Sraopastraipa">
    <w:name w:val="List Paragraph"/>
    <w:basedOn w:val="prastasis"/>
    <w:uiPriority w:val="34"/>
    <w:qFormat/>
    <w:rsid w:val="00A96F5F"/>
    <w:pPr>
      <w:ind w:left="720"/>
      <w:contextualSpacing/>
    </w:pPr>
  </w:style>
  <w:style w:type="paragraph" w:styleId="Pagrindinistekstas">
    <w:name w:val="Body Text"/>
    <w:basedOn w:val="prastasis"/>
    <w:link w:val="PagrindinistekstasDiagrama"/>
    <w:rsid w:val="001A60EF"/>
    <w:pPr>
      <w:spacing w:after="120"/>
    </w:pPr>
    <w:rPr>
      <w:szCs w:val="24"/>
    </w:rPr>
  </w:style>
  <w:style w:type="character" w:customStyle="1" w:styleId="PagrindinistekstasDiagrama">
    <w:name w:val="Pagrindinis tekstas Diagrama"/>
    <w:basedOn w:val="Numatytasispastraiposriftas"/>
    <w:link w:val="Pagrindinistekstas"/>
    <w:rsid w:val="001A60EF"/>
    <w:rPr>
      <w:sz w:val="24"/>
      <w:szCs w:val="24"/>
      <w:lang w:eastAsia="en-US"/>
    </w:rPr>
  </w:style>
  <w:style w:type="character" w:customStyle="1" w:styleId="apple-converted-space">
    <w:name w:val="apple-converted-space"/>
    <w:rsid w:val="00DD5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iudzet_DM\2018\KON01konsolidav_ataskaita.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682C0D2-6A32-4557-9422-02059E4BBEC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1FD35-28DC-4B8E-AEBF-487A5B9BD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4994</Words>
  <Characters>2848</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2023-06-06T11:08:00Z</dcterms:created>
  <dcterms:modified xsi:type="dcterms:W3CDTF">2023-06-15T12:43:00Z</dcterms:modified>
</cp:coreProperties>
</file>