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A823C4" w14:textId="77777777" w:rsidR="005943DB" w:rsidRPr="00B540ED" w:rsidRDefault="008D5A95"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r w:rsidRPr="00B540ED">
        <w:rPr>
          <w:noProof/>
          <w:color w:val="000000" w:themeColor="text1"/>
          <w:lang w:val="lt-LT" w:eastAsia="lt-LT"/>
        </w:rPr>
        <w:drawing>
          <wp:inline distT="0" distB="0" distL="0" distR="0" wp14:anchorId="666F2B86" wp14:editId="51E59E9A">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4711222" w14:textId="77777777" w:rsidR="004B656B" w:rsidRPr="00B540ED" w:rsidRDefault="004B656B"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40D18CD3" w14:textId="77777777" w:rsidR="004B656B" w:rsidRPr="00B540ED" w:rsidRDefault="004B656B" w:rsidP="001860AA">
      <w:pPr>
        <w:keepNext/>
        <w:tabs>
          <w:tab w:val="left" w:pos="1296"/>
        </w:tabs>
        <w:jc w:val="center"/>
        <w:outlineLvl w:val="0"/>
        <w:rPr>
          <w:b/>
          <w:caps/>
          <w:color w:val="000000" w:themeColor="text1"/>
        </w:rPr>
      </w:pPr>
      <w:r w:rsidRPr="00B540ED">
        <w:rPr>
          <w:b/>
          <w:caps/>
          <w:color w:val="000000" w:themeColor="text1"/>
        </w:rPr>
        <w:t>ŠILUTĖS RAJONO savivaldybės</w:t>
      </w:r>
    </w:p>
    <w:p w14:paraId="421458C3" w14:textId="77777777" w:rsidR="004B656B" w:rsidRPr="00B540ED" w:rsidRDefault="004B656B" w:rsidP="001860AA">
      <w:pPr>
        <w:keepNext/>
        <w:tabs>
          <w:tab w:val="left" w:pos="1296"/>
        </w:tabs>
        <w:jc w:val="center"/>
        <w:outlineLvl w:val="0"/>
        <w:rPr>
          <w:b/>
          <w:caps/>
          <w:color w:val="000000" w:themeColor="text1"/>
        </w:rPr>
      </w:pPr>
      <w:r w:rsidRPr="00B540ED">
        <w:rPr>
          <w:b/>
          <w:caps/>
          <w:color w:val="000000" w:themeColor="text1"/>
        </w:rPr>
        <w:t>taryba</w:t>
      </w:r>
    </w:p>
    <w:p w14:paraId="730500A0" w14:textId="77777777" w:rsidR="000D082A" w:rsidRPr="00B540ED" w:rsidRDefault="000D082A" w:rsidP="001860AA">
      <w:pPr>
        <w:jc w:val="center"/>
        <w:rPr>
          <w:b/>
          <w:color w:val="000000" w:themeColor="text1"/>
        </w:rPr>
      </w:pPr>
    </w:p>
    <w:p w14:paraId="4A6D2D9E" w14:textId="77777777" w:rsidR="00F25F3A" w:rsidRPr="00B540ED" w:rsidRDefault="00F25F3A" w:rsidP="001860AA">
      <w:pPr>
        <w:jc w:val="center"/>
        <w:rPr>
          <w:b/>
          <w:caps/>
          <w:color w:val="000000" w:themeColor="text1"/>
        </w:rPr>
      </w:pPr>
      <w:r w:rsidRPr="00B540ED">
        <w:rPr>
          <w:b/>
          <w:caps/>
          <w:color w:val="000000" w:themeColor="text1"/>
        </w:rPr>
        <w:t>sprendimas</w:t>
      </w:r>
    </w:p>
    <w:p w14:paraId="0F405A91" w14:textId="1919011C" w:rsidR="00817429" w:rsidRPr="00B540ED" w:rsidRDefault="00817429" w:rsidP="00817429">
      <w:pPr>
        <w:shd w:val="clear" w:color="auto" w:fill="FFFFFF"/>
        <w:jc w:val="center"/>
        <w:rPr>
          <w:color w:val="000000" w:themeColor="text1"/>
        </w:rPr>
      </w:pPr>
      <w:r w:rsidRPr="00B540ED">
        <w:rPr>
          <w:b/>
          <w:bCs/>
          <w:color w:val="000000" w:themeColor="text1"/>
        </w:rPr>
        <w:t xml:space="preserve">DĖL </w:t>
      </w:r>
      <w:r w:rsidR="00052DE3" w:rsidRPr="00B540ED">
        <w:rPr>
          <w:b/>
          <w:bCs/>
          <w:color w:val="000000" w:themeColor="text1"/>
        </w:rPr>
        <w:t xml:space="preserve">ŠILUTĖS RAJONO SAVIVALDYBĖS </w:t>
      </w:r>
      <w:r w:rsidRPr="00B540ED">
        <w:rPr>
          <w:b/>
          <w:bCs/>
          <w:color w:val="000000" w:themeColor="text1"/>
        </w:rPr>
        <w:t>TURTO PERDAVIMO PATIKĖJIMO TEISE</w:t>
      </w:r>
    </w:p>
    <w:p w14:paraId="32DF149D" w14:textId="48AFBE01" w:rsidR="00817429" w:rsidRPr="00B540ED" w:rsidRDefault="00052DE3" w:rsidP="00817429">
      <w:pPr>
        <w:shd w:val="clear" w:color="auto" w:fill="FFFFFF"/>
        <w:jc w:val="center"/>
        <w:rPr>
          <w:color w:val="000000" w:themeColor="text1"/>
        </w:rPr>
      </w:pPr>
      <w:r w:rsidRPr="00B540ED">
        <w:rPr>
          <w:b/>
          <w:bCs/>
          <w:color w:val="000000" w:themeColor="text1"/>
        </w:rPr>
        <w:t>SAVIVALDYBĖS BIUDŽETINĖMS ĮSTAIGOMS</w:t>
      </w:r>
    </w:p>
    <w:p w14:paraId="78ED0FDB" w14:textId="77777777" w:rsidR="003752BD" w:rsidRPr="00B540ED" w:rsidRDefault="003752BD" w:rsidP="001860AA">
      <w:pPr>
        <w:pStyle w:val="Betarp"/>
        <w:jc w:val="center"/>
        <w:rPr>
          <w:b/>
          <w:bCs/>
          <w:color w:val="000000" w:themeColor="text1"/>
          <w:szCs w:val="24"/>
          <w:lang w:val="lt-LT"/>
        </w:rPr>
      </w:pPr>
    </w:p>
    <w:p w14:paraId="11836599" w14:textId="4075C716" w:rsidR="00F15691" w:rsidRPr="00B540ED" w:rsidRDefault="00C76A84" w:rsidP="001860AA">
      <w:pPr>
        <w:pStyle w:val="Betarp"/>
        <w:jc w:val="center"/>
        <w:rPr>
          <w:color w:val="000000" w:themeColor="text1"/>
          <w:szCs w:val="24"/>
          <w:lang w:val="lt-LT"/>
        </w:rPr>
      </w:pPr>
      <w:r w:rsidRPr="00B540ED">
        <w:rPr>
          <w:color w:val="000000" w:themeColor="text1"/>
          <w:szCs w:val="24"/>
          <w:lang w:val="lt-LT"/>
        </w:rPr>
        <w:t>202</w:t>
      </w:r>
      <w:r w:rsidR="00817429" w:rsidRPr="00B540ED">
        <w:rPr>
          <w:color w:val="000000" w:themeColor="text1"/>
          <w:szCs w:val="24"/>
          <w:lang w:val="lt-LT"/>
        </w:rPr>
        <w:t>3</w:t>
      </w:r>
      <w:r w:rsidRPr="00B540ED">
        <w:rPr>
          <w:color w:val="000000" w:themeColor="text1"/>
          <w:szCs w:val="24"/>
          <w:lang w:val="lt-LT"/>
        </w:rPr>
        <w:t xml:space="preserve"> m.</w:t>
      </w:r>
      <w:r w:rsidR="00CD2E6B">
        <w:rPr>
          <w:color w:val="000000" w:themeColor="text1"/>
          <w:szCs w:val="24"/>
          <w:lang w:val="lt-LT"/>
        </w:rPr>
        <w:t xml:space="preserve"> </w:t>
      </w:r>
      <w:r w:rsidR="00D97047">
        <w:rPr>
          <w:color w:val="000000" w:themeColor="text1"/>
          <w:szCs w:val="24"/>
          <w:lang w:val="lt-LT"/>
        </w:rPr>
        <w:t xml:space="preserve">                         </w:t>
      </w:r>
      <w:r w:rsidR="00F15691" w:rsidRPr="00B540ED">
        <w:rPr>
          <w:color w:val="000000" w:themeColor="text1"/>
          <w:szCs w:val="24"/>
          <w:lang w:val="lt-LT"/>
        </w:rPr>
        <w:t xml:space="preserve"> </w:t>
      </w:r>
      <w:r w:rsidRPr="00B540ED">
        <w:rPr>
          <w:color w:val="000000" w:themeColor="text1"/>
          <w:szCs w:val="24"/>
          <w:lang w:val="lt-LT"/>
        </w:rPr>
        <w:t>d.   Nr.</w:t>
      </w:r>
      <w:r w:rsidR="00F15691" w:rsidRPr="00B540ED">
        <w:rPr>
          <w:color w:val="000000" w:themeColor="text1"/>
          <w:szCs w:val="24"/>
          <w:lang w:val="lt-LT"/>
        </w:rPr>
        <w:t xml:space="preserve"> </w:t>
      </w:r>
      <w:r w:rsidR="004B656B" w:rsidRPr="00B540ED">
        <w:rPr>
          <w:color w:val="000000" w:themeColor="text1"/>
          <w:szCs w:val="24"/>
          <w:lang w:val="lt-LT"/>
        </w:rPr>
        <w:t>T1-</w:t>
      </w:r>
    </w:p>
    <w:p w14:paraId="78DD5A4C" w14:textId="77777777" w:rsidR="00C76A84" w:rsidRPr="00B540ED" w:rsidRDefault="00C76A84" w:rsidP="001860AA">
      <w:pPr>
        <w:pStyle w:val="Betarp"/>
        <w:jc w:val="center"/>
        <w:rPr>
          <w:color w:val="000000" w:themeColor="text1"/>
          <w:szCs w:val="24"/>
          <w:lang w:val="lt-LT"/>
        </w:rPr>
      </w:pPr>
      <w:r w:rsidRPr="00B540ED">
        <w:rPr>
          <w:color w:val="000000" w:themeColor="text1"/>
          <w:szCs w:val="24"/>
          <w:lang w:val="lt-LT"/>
        </w:rPr>
        <w:t>Šilutė</w:t>
      </w:r>
    </w:p>
    <w:p w14:paraId="56147524" w14:textId="77777777" w:rsidR="008A2547" w:rsidRDefault="008A2547" w:rsidP="00C76A84">
      <w:pPr>
        <w:pStyle w:val="Betarp"/>
        <w:rPr>
          <w:color w:val="000000" w:themeColor="text1"/>
          <w:szCs w:val="24"/>
          <w:lang w:val="lt-LT"/>
        </w:rPr>
      </w:pPr>
    </w:p>
    <w:p w14:paraId="7343A6CE" w14:textId="77777777" w:rsidR="00CD2E6B" w:rsidRPr="00B540ED" w:rsidRDefault="00CD2E6B" w:rsidP="00C76A84">
      <w:pPr>
        <w:pStyle w:val="Betarp"/>
        <w:rPr>
          <w:color w:val="000000" w:themeColor="text1"/>
          <w:szCs w:val="24"/>
          <w:lang w:val="lt-LT"/>
        </w:rPr>
      </w:pPr>
    </w:p>
    <w:p w14:paraId="5BB68A49" w14:textId="45B5D535" w:rsidR="00752685" w:rsidRPr="00B540ED" w:rsidRDefault="00817429" w:rsidP="004632BE">
      <w:pPr>
        <w:spacing w:line="276" w:lineRule="auto"/>
        <w:ind w:firstLine="993"/>
        <w:jc w:val="both"/>
        <w:rPr>
          <w:color w:val="000000" w:themeColor="text1"/>
          <w:lang w:eastAsia="en-US"/>
        </w:rPr>
      </w:pPr>
      <w:r w:rsidRPr="00B540ED">
        <w:rPr>
          <w:color w:val="000000" w:themeColor="text1"/>
          <w:lang w:eastAsia="en-US"/>
        </w:rPr>
        <w:t>Vadovaudamasi Lietuvos Respublikos vietos savivaldos įstatymo 1</w:t>
      </w:r>
      <w:r w:rsidR="00BE0712" w:rsidRPr="00B540ED">
        <w:rPr>
          <w:color w:val="000000" w:themeColor="text1"/>
          <w:lang w:eastAsia="en-US"/>
        </w:rPr>
        <w:t>5</w:t>
      </w:r>
      <w:r w:rsidRPr="00B540ED">
        <w:rPr>
          <w:color w:val="000000" w:themeColor="text1"/>
          <w:lang w:eastAsia="en-US"/>
        </w:rPr>
        <w:t xml:space="preserve"> straipsnio 2 dalies </w:t>
      </w:r>
      <w:r w:rsidR="00BE0712" w:rsidRPr="00B540ED">
        <w:rPr>
          <w:color w:val="000000" w:themeColor="text1"/>
          <w:lang w:eastAsia="en-US"/>
        </w:rPr>
        <w:t>19</w:t>
      </w:r>
      <w:r w:rsidRPr="00B540ED">
        <w:rPr>
          <w:color w:val="000000" w:themeColor="text1"/>
          <w:lang w:eastAsia="en-US"/>
        </w:rPr>
        <w:t xml:space="preserve"> punktu, Lietuvos Respublikos valstybės ir savivaldybių turto valdymo, naudojimo ir disponavimo juo įstatymo 12 straipsnio 1 ir 2 dalimis,</w:t>
      </w:r>
      <w:r w:rsidR="00F63AA9" w:rsidRPr="00B540ED">
        <w:rPr>
          <w:color w:val="000000" w:themeColor="text1"/>
          <w:lang w:eastAsia="en-US"/>
        </w:rPr>
        <w:t xml:space="preserve"> </w:t>
      </w:r>
      <w:r w:rsidRPr="00B540ED">
        <w:rPr>
          <w:color w:val="000000" w:themeColor="text1"/>
          <w:lang w:eastAsia="en-US"/>
        </w:rPr>
        <w:t xml:space="preserve">Šilutės rajono  savivaldybės taryba </w:t>
      </w:r>
      <w:r w:rsidR="00F63AA9" w:rsidRPr="00B540ED">
        <w:rPr>
          <w:color w:val="000000" w:themeColor="text1"/>
          <w:lang w:eastAsia="en-US"/>
        </w:rPr>
        <w:t xml:space="preserve"> </w:t>
      </w:r>
      <w:r w:rsidRPr="00B540ED">
        <w:rPr>
          <w:color w:val="000000" w:themeColor="text1"/>
          <w:lang w:eastAsia="en-US"/>
        </w:rPr>
        <w:t>n u s p r e n d ž i a:</w:t>
      </w:r>
    </w:p>
    <w:p w14:paraId="51C567CD" w14:textId="0F2251FA" w:rsidR="00EC477A" w:rsidRDefault="00817429" w:rsidP="004632BE">
      <w:pPr>
        <w:spacing w:line="276" w:lineRule="auto"/>
        <w:ind w:firstLine="993"/>
        <w:jc w:val="both"/>
        <w:rPr>
          <w:color w:val="000000" w:themeColor="text1"/>
          <w:lang w:eastAsia="en-US"/>
        </w:rPr>
      </w:pPr>
      <w:r w:rsidRPr="00B540ED">
        <w:rPr>
          <w:color w:val="000000" w:themeColor="text1"/>
          <w:lang w:eastAsia="en-US"/>
        </w:rPr>
        <w:t xml:space="preserve">1. </w:t>
      </w:r>
      <w:r w:rsidR="00EC477A">
        <w:rPr>
          <w:color w:val="000000" w:themeColor="text1"/>
          <w:lang w:eastAsia="en-US"/>
        </w:rPr>
        <w:t xml:space="preserve">Perduoti Vaiko gerovės ir globos centrui, juridinio asmens kodas 305548441, </w:t>
      </w:r>
      <w:r w:rsidR="00EC477A" w:rsidRPr="00B540ED">
        <w:rPr>
          <w:color w:val="000000" w:themeColor="text1"/>
          <w:lang w:eastAsia="en-US"/>
        </w:rPr>
        <w:t>patikėjimo teise valdyti, naudoti ir disponuoti juo Savivaldybei nuosavybės teise priklausantį</w:t>
      </w:r>
      <w:r w:rsidR="00EC477A">
        <w:rPr>
          <w:color w:val="000000" w:themeColor="text1"/>
          <w:lang w:eastAsia="en-US"/>
        </w:rPr>
        <w:t xml:space="preserve"> nekilnojamąjį</w:t>
      </w:r>
      <w:r w:rsidR="00294503">
        <w:rPr>
          <w:color w:val="000000" w:themeColor="text1"/>
          <w:lang w:eastAsia="en-US"/>
        </w:rPr>
        <w:t xml:space="preserve"> </w:t>
      </w:r>
      <w:r w:rsidR="00EC477A">
        <w:rPr>
          <w:color w:val="000000" w:themeColor="text1"/>
          <w:lang w:eastAsia="en-US"/>
        </w:rPr>
        <w:t xml:space="preserve">turtą </w:t>
      </w:r>
      <w:r w:rsidR="00E87374" w:rsidRPr="00B540ED">
        <w:rPr>
          <w:color w:val="000000" w:themeColor="text1"/>
        </w:rPr>
        <w:t>įstatuose numatytai veiklai vykdyti</w:t>
      </w:r>
      <w:r w:rsidR="00E87374">
        <w:rPr>
          <w:color w:val="000000" w:themeColor="text1"/>
          <w:lang w:eastAsia="en-US"/>
        </w:rPr>
        <w:t xml:space="preserve"> </w:t>
      </w:r>
      <w:r w:rsidR="00EC477A">
        <w:rPr>
          <w:color w:val="000000" w:themeColor="text1"/>
          <w:lang w:eastAsia="en-US"/>
        </w:rPr>
        <w:t xml:space="preserve">– Šilutėje, Kęstučio g. </w:t>
      </w:r>
      <w:r w:rsidR="00B5625A">
        <w:rPr>
          <w:color w:val="000000" w:themeColor="text1"/>
          <w:lang w:eastAsia="en-US"/>
        </w:rPr>
        <w:t>3</w:t>
      </w:r>
      <w:bookmarkStart w:id="0" w:name="_GoBack"/>
      <w:bookmarkEnd w:id="0"/>
      <w:r w:rsidR="00EC477A">
        <w:rPr>
          <w:color w:val="000000" w:themeColor="text1"/>
          <w:lang w:eastAsia="en-US"/>
        </w:rPr>
        <w:t xml:space="preserve">G-4, esančios garažų patalpos 58,46 kv. m dalį (unikalus numeris 8896-9007-9016:0002, bendras plotas 421,11 kv. m, perduodamų patalpų pažymėjimai plane: 1-3, 1-4, 1-5, patalpų bendras plotas 58,46 kv. m). </w:t>
      </w:r>
    </w:p>
    <w:p w14:paraId="5FC601BB" w14:textId="3C4B501B" w:rsidR="00752685" w:rsidRPr="00B540ED" w:rsidRDefault="00EC477A" w:rsidP="004632BE">
      <w:pPr>
        <w:spacing w:line="276" w:lineRule="auto"/>
        <w:ind w:firstLine="993"/>
        <w:jc w:val="both"/>
        <w:rPr>
          <w:color w:val="000000" w:themeColor="text1"/>
          <w:lang w:eastAsia="en-US"/>
        </w:rPr>
      </w:pPr>
      <w:r>
        <w:rPr>
          <w:color w:val="000000" w:themeColor="text1"/>
          <w:lang w:eastAsia="en-US"/>
        </w:rPr>
        <w:t xml:space="preserve">2. </w:t>
      </w:r>
      <w:r w:rsidR="00B74F2F" w:rsidRPr="00B540ED">
        <w:rPr>
          <w:color w:val="000000" w:themeColor="text1"/>
          <w:lang w:eastAsia="en-US"/>
        </w:rPr>
        <w:t>Perduoti Šilutės rajono savivaldybės biudžetinėms įstaigoms patikėjimo teise valdyti, naudoti ir disponuoti juo Savivaldybei nuosavybės teise priklausantį</w:t>
      </w:r>
      <w:r w:rsidR="008956FB">
        <w:rPr>
          <w:color w:val="000000" w:themeColor="text1"/>
          <w:lang w:eastAsia="en-US"/>
        </w:rPr>
        <w:t>, S</w:t>
      </w:r>
      <w:r w:rsidR="008956FB" w:rsidRPr="00947715">
        <w:rPr>
          <w:color w:val="000000" w:themeColor="text1"/>
        </w:rPr>
        <w:t>avivaldybės apskaitoje registruotą</w:t>
      </w:r>
      <w:r w:rsidR="00B74F2F" w:rsidRPr="00B540ED">
        <w:rPr>
          <w:color w:val="000000" w:themeColor="text1"/>
          <w:lang w:eastAsia="en-US"/>
        </w:rPr>
        <w:t xml:space="preserve"> turtą pagal priedą </w:t>
      </w:r>
      <w:r w:rsidR="00B74F2F" w:rsidRPr="00B540ED">
        <w:rPr>
          <w:color w:val="000000" w:themeColor="text1"/>
        </w:rPr>
        <w:t>įstatuose numatytai veiklai vykdyti</w:t>
      </w:r>
      <w:r w:rsidR="00B74F2F" w:rsidRPr="00B540ED">
        <w:rPr>
          <w:color w:val="000000" w:themeColor="text1"/>
          <w:lang w:eastAsia="en-US"/>
        </w:rPr>
        <w:t>.</w:t>
      </w:r>
    </w:p>
    <w:p w14:paraId="73611EB0" w14:textId="11762A21" w:rsidR="00752685" w:rsidRPr="00B540ED" w:rsidRDefault="00EC477A" w:rsidP="004632BE">
      <w:pPr>
        <w:spacing w:line="276" w:lineRule="auto"/>
        <w:ind w:firstLine="993"/>
        <w:jc w:val="both"/>
        <w:rPr>
          <w:color w:val="000000" w:themeColor="text1"/>
        </w:rPr>
      </w:pPr>
      <w:r>
        <w:rPr>
          <w:color w:val="000000" w:themeColor="text1"/>
        </w:rPr>
        <w:t>3</w:t>
      </w:r>
      <w:r w:rsidR="00A04CA4" w:rsidRPr="00B540ED">
        <w:rPr>
          <w:color w:val="000000" w:themeColor="text1"/>
        </w:rPr>
        <w:t xml:space="preserve">. </w:t>
      </w:r>
      <w:r w:rsidR="00052DE3" w:rsidRPr="00B540ED">
        <w:rPr>
          <w:color w:val="000000" w:themeColor="text1"/>
        </w:rPr>
        <w:t>Įgalioti Savivaldybės administracijos direktorių, o tarnybinių komandiruočių, atostogų, ligos ar kitais atvejais, kai jis negali eiti pareigų, Savivaldybės administracijos direktori</w:t>
      </w:r>
      <w:r w:rsidR="00D97047">
        <w:rPr>
          <w:color w:val="000000" w:themeColor="text1"/>
        </w:rPr>
        <w:t>ų pavaduojantį asmenį</w:t>
      </w:r>
      <w:r w:rsidR="00052DE3" w:rsidRPr="00B540ED">
        <w:rPr>
          <w:color w:val="000000" w:themeColor="text1"/>
        </w:rPr>
        <w:t>, pasirašyti Savivaldybės vardu turto perdavimo ir priėmimo akt</w:t>
      </w:r>
      <w:r w:rsidR="00B540ED" w:rsidRPr="00B540ED">
        <w:rPr>
          <w:color w:val="000000" w:themeColor="text1"/>
        </w:rPr>
        <w:t>us</w:t>
      </w:r>
      <w:r w:rsidR="00052DE3" w:rsidRPr="00B540ED">
        <w:rPr>
          <w:color w:val="000000" w:themeColor="text1"/>
        </w:rPr>
        <w:t>.</w:t>
      </w:r>
    </w:p>
    <w:p w14:paraId="44D1CCB3" w14:textId="6FE32851" w:rsidR="00C76A84" w:rsidRPr="00B540ED" w:rsidRDefault="00C76A84" w:rsidP="004632BE">
      <w:pPr>
        <w:spacing w:line="276" w:lineRule="auto"/>
        <w:ind w:firstLine="993"/>
        <w:jc w:val="both"/>
        <w:rPr>
          <w:color w:val="000000" w:themeColor="text1"/>
        </w:rPr>
      </w:pPr>
      <w:r w:rsidRPr="00B540ED">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FA6D741" w14:textId="77777777" w:rsidR="00F25F3A" w:rsidRDefault="00F25F3A" w:rsidP="00C83EC4">
      <w:pPr>
        <w:rPr>
          <w:color w:val="000000" w:themeColor="text1"/>
        </w:rPr>
      </w:pPr>
    </w:p>
    <w:p w14:paraId="0EEF5766" w14:textId="77777777" w:rsidR="000D082A" w:rsidRDefault="000D082A" w:rsidP="00C83EC4">
      <w:pPr>
        <w:rPr>
          <w:color w:val="000000" w:themeColor="text1"/>
        </w:rPr>
      </w:pPr>
    </w:p>
    <w:p w14:paraId="2A0B48CC" w14:textId="77777777" w:rsidR="00D97047" w:rsidRPr="00B540ED" w:rsidRDefault="00D97047" w:rsidP="00C83EC4">
      <w:pPr>
        <w:rPr>
          <w:color w:val="000000" w:themeColor="text1"/>
        </w:rPr>
      </w:pPr>
    </w:p>
    <w:p w14:paraId="5192BEF1" w14:textId="77777777" w:rsidR="00F25F3A" w:rsidRPr="00B540ED" w:rsidRDefault="00F25F3A" w:rsidP="00F25F3A">
      <w:pPr>
        <w:rPr>
          <w:color w:val="000000" w:themeColor="text1"/>
        </w:rPr>
      </w:pPr>
      <w:r w:rsidRPr="00B540ED">
        <w:rPr>
          <w:color w:val="000000" w:themeColor="text1"/>
        </w:rPr>
        <w:t>Savivaldybės meras</w:t>
      </w:r>
      <w:r w:rsidR="006B26A2" w:rsidRPr="00B540ED">
        <w:rPr>
          <w:color w:val="000000" w:themeColor="text1"/>
        </w:rPr>
        <w:tab/>
      </w:r>
      <w:r w:rsidR="006B26A2" w:rsidRPr="00B540ED">
        <w:rPr>
          <w:color w:val="000000" w:themeColor="text1"/>
        </w:rPr>
        <w:tab/>
      </w:r>
      <w:r w:rsidR="006B26A2" w:rsidRPr="00B540ED">
        <w:rPr>
          <w:color w:val="000000" w:themeColor="text1"/>
        </w:rPr>
        <w:tab/>
      </w:r>
      <w:r w:rsidR="006B26A2" w:rsidRPr="00B540ED">
        <w:rPr>
          <w:color w:val="000000" w:themeColor="text1"/>
        </w:rPr>
        <w:tab/>
        <w:t xml:space="preserve">                 Vytautas Laurinaitis </w:t>
      </w:r>
    </w:p>
    <w:p w14:paraId="10E928CE" w14:textId="77777777" w:rsidR="00B540ED" w:rsidRDefault="00B540ED" w:rsidP="004B7D10">
      <w:pPr>
        <w:rPr>
          <w:color w:val="000000" w:themeColor="text1"/>
          <w:szCs w:val="20"/>
          <w:lang w:eastAsia="en-US"/>
        </w:rPr>
      </w:pPr>
    </w:p>
    <w:p w14:paraId="36DB128D" w14:textId="77777777" w:rsidR="008956FB" w:rsidRDefault="008956FB" w:rsidP="004B7D10">
      <w:pPr>
        <w:rPr>
          <w:color w:val="000000" w:themeColor="text1"/>
          <w:szCs w:val="20"/>
          <w:lang w:eastAsia="en-US"/>
        </w:rPr>
      </w:pPr>
    </w:p>
    <w:p w14:paraId="3142B96F" w14:textId="77777777" w:rsidR="004632BE" w:rsidRDefault="004632BE" w:rsidP="004B7D10">
      <w:pPr>
        <w:rPr>
          <w:color w:val="000000" w:themeColor="text1"/>
          <w:szCs w:val="20"/>
          <w:lang w:eastAsia="en-US"/>
        </w:rPr>
      </w:pPr>
    </w:p>
    <w:p w14:paraId="67D0B31C" w14:textId="77777777" w:rsidR="004632BE" w:rsidRDefault="004632BE" w:rsidP="004B7D10">
      <w:pPr>
        <w:rPr>
          <w:color w:val="000000" w:themeColor="text1"/>
          <w:szCs w:val="20"/>
          <w:lang w:eastAsia="en-US"/>
        </w:rPr>
      </w:pPr>
    </w:p>
    <w:p w14:paraId="4C742691" w14:textId="77777777" w:rsidR="004632BE" w:rsidRDefault="004632BE" w:rsidP="004B7D10">
      <w:pPr>
        <w:rPr>
          <w:color w:val="000000" w:themeColor="text1"/>
          <w:szCs w:val="20"/>
          <w:lang w:eastAsia="en-US"/>
        </w:rPr>
      </w:pPr>
    </w:p>
    <w:p w14:paraId="1EF86A03" w14:textId="77777777" w:rsidR="004632BE" w:rsidRDefault="004632BE" w:rsidP="004B7D10">
      <w:pPr>
        <w:rPr>
          <w:color w:val="000000" w:themeColor="text1"/>
          <w:szCs w:val="20"/>
          <w:lang w:eastAsia="en-US"/>
        </w:rPr>
      </w:pPr>
    </w:p>
    <w:p w14:paraId="42D68A8B" w14:textId="77777777" w:rsidR="004632BE" w:rsidRDefault="004632BE" w:rsidP="004B7D10">
      <w:pPr>
        <w:rPr>
          <w:color w:val="000000" w:themeColor="text1"/>
          <w:szCs w:val="20"/>
          <w:lang w:eastAsia="en-US"/>
        </w:rPr>
      </w:pPr>
    </w:p>
    <w:p w14:paraId="305D50C4" w14:textId="77777777" w:rsidR="00AB3F38" w:rsidRDefault="00AB3F38" w:rsidP="005D1311">
      <w:pPr>
        <w:jc w:val="both"/>
        <w:rPr>
          <w:color w:val="000000" w:themeColor="text1"/>
          <w:lang w:eastAsia="en-US"/>
        </w:rPr>
      </w:pPr>
    </w:p>
    <w:p w14:paraId="5E5F3FE2" w14:textId="11D7117B" w:rsidR="005943DB" w:rsidRPr="00B540ED" w:rsidRDefault="004B7D10" w:rsidP="005D1311">
      <w:pPr>
        <w:jc w:val="both"/>
        <w:rPr>
          <w:color w:val="000000" w:themeColor="text1"/>
          <w:lang w:eastAsia="en-US"/>
        </w:rPr>
      </w:pPr>
      <w:r w:rsidRPr="00B540ED">
        <w:rPr>
          <w:color w:val="000000" w:themeColor="text1"/>
          <w:lang w:eastAsia="en-US"/>
        </w:rPr>
        <w:t>Parengė</w:t>
      </w:r>
    </w:p>
    <w:p w14:paraId="0722A85B" w14:textId="2D129B3C" w:rsidR="00C76A84" w:rsidRDefault="004B656B" w:rsidP="00C76A84">
      <w:pPr>
        <w:pStyle w:val="Betarp"/>
        <w:rPr>
          <w:color w:val="000000" w:themeColor="text1"/>
          <w:szCs w:val="24"/>
        </w:rPr>
      </w:pPr>
      <w:proofErr w:type="spellStart"/>
      <w:r w:rsidRPr="00B540ED">
        <w:rPr>
          <w:color w:val="000000" w:themeColor="text1"/>
          <w:szCs w:val="24"/>
        </w:rPr>
        <w:t>Daiva</w:t>
      </w:r>
      <w:proofErr w:type="spellEnd"/>
      <w:r w:rsidRPr="00B540ED">
        <w:rPr>
          <w:color w:val="000000" w:themeColor="text1"/>
          <w:szCs w:val="24"/>
        </w:rPr>
        <w:t xml:space="preserve"> </w:t>
      </w:r>
      <w:proofErr w:type="spellStart"/>
      <w:r w:rsidRPr="00B540ED">
        <w:rPr>
          <w:color w:val="000000" w:themeColor="text1"/>
          <w:szCs w:val="24"/>
        </w:rPr>
        <w:t>Thumat</w:t>
      </w:r>
      <w:proofErr w:type="spellEnd"/>
      <w:r w:rsidR="008A2547" w:rsidRPr="00B540ED">
        <w:rPr>
          <w:color w:val="000000" w:themeColor="text1"/>
          <w:szCs w:val="24"/>
        </w:rPr>
        <w:t xml:space="preserve">, +370 655 94 796, </w:t>
      </w:r>
      <w:hyperlink r:id="rId7" w:history="1">
        <w:r w:rsidR="00AB3F38" w:rsidRPr="00916BEC">
          <w:rPr>
            <w:rStyle w:val="Hipersaitas"/>
            <w:szCs w:val="24"/>
          </w:rPr>
          <w:t>daiva.thumat@silute.lt</w:t>
        </w:r>
      </w:hyperlink>
    </w:p>
    <w:p w14:paraId="5C54D945" w14:textId="3DDA0EE2" w:rsidR="00AB3F38" w:rsidRPr="00B540ED" w:rsidRDefault="00AB3F38" w:rsidP="00C76A84">
      <w:pPr>
        <w:pStyle w:val="Betarp"/>
        <w:rPr>
          <w:color w:val="000000" w:themeColor="text1"/>
          <w:szCs w:val="24"/>
        </w:rPr>
      </w:pPr>
      <w:r>
        <w:rPr>
          <w:color w:val="000000" w:themeColor="text1"/>
          <w:szCs w:val="24"/>
        </w:rPr>
        <w:t>2023-09-12</w:t>
      </w:r>
    </w:p>
    <w:sectPr w:rsidR="00AB3F38" w:rsidRPr="00B540ED" w:rsidSect="004632BE">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F0C36A" w14:textId="77777777" w:rsidR="001C6FEE" w:rsidRDefault="001C6FEE" w:rsidP="001D50EF">
      <w:r>
        <w:separator/>
      </w:r>
    </w:p>
  </w:endnote>
  <w:endnote w:type="continuationSeparator" w:id="0">
    <w:p w14:paraId="1961A6CD" w14:textId="77777777" w:rsidR="001C6FEE" w:rsidRDefault="001C6FEE"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B8973"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85BFAF" w14:textId="77777777" w:rsidR="001C6FEE" w:rsidRDefault="001C6FEE" w:rsidP="001D50EF">
      <w:r>
        <w:separator/>
      </w:r>
    </w:p>
  </w:footnote>
  <w:footnote w:type="continuationSeparator" w:id="0">
    <w:p w14:paraId="0859F8D6" w14:textId="77777777" w:rsidR="001C6FEE" w:rsidRDefault="001C6FEE"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1190B"/>
    <w:rsid w:val="0003463C"/>
    <w:rsid w:val="000467D2"/>
    <w:rsid w:val="00052DE3"/>
    <w:rsid w:val="00094A3C"/>
    <w:rsid w:val="000C6D18"/>
    <w:rsid w:val="000D040A"/>
    <w:rsid w:val="000D082A"/>
    <w:rsid w:val="000F260F"/>
    <w:rsid w:val="00146971"/>
    <w:rsid w:val="00164C0D"/>
    <w:rsid w:val="001746DC"/>
    <w:rsid w:val="001860AA"/>
    <w:rsid w:val="001C6FEE"/>
    <w:rsid w:val="001D50EF"/>
    <w:rsid w:val="00294503"/>
    <w:rsid w:val="002B49AD"/>
    <w:rsid w:val="002F34BF"/>
    <w:rsid w:val="00310564"/>
    <w:rsid w:val="00352EF2"/>
    <w:rsid w:val="00354633"/>
    <w:rsid w:val="0037464E"/>
    <w:rsid w:val="003752BD"/>
    <w:rsid w:val="003D28BB"/>
    <w:rsid w:val="003F40C8"/>
    <w:rsid w:val="003F6B77"/>
    <w:rsid w:val="004065DB"/>
    <w:rsid w:val="004632BE"/>
    <w:rsid w:val="004A182A"/>
    <w:rsid w:val="004B656B"/>
    <w:rsid w:val="004B7D10"/>
    <w:rsid w:val="004E3E3C"/>
    <w:rsid w:val="0054037F"/>
    <w:rsid w:val="0056113F"/>
    <w:rsid w:val="005943DB"/>
    <w:rsid w:val="005A3DD4"/>
    <w:rsid w:val="005B2464"/>
    <w:rsid w:val="005B7BEE"/>
    <w:rsid w:val="005D1311"/>
    <w:rsid w:val="0068501F"/>
    <w:rsid w:val="006904BC"/>
    <w:rsid w:val="006A4664"/>
    <w:rsid w:val="006B26A2"/>
    <w:rsid w:val="006E4CD6"/>
    <w:rsid w:val="006E7AFA"/>
    <w:rsid w:val="006F55DD"/>
    <w:rsid w:val="007051DB"/>
    <w:rsid w:val="00706384"/>
    <w:rsid w:val="00752685"/>
    <w:rsid w:val="007900DE"/>
    <w:rsid w:val="007F3220"/>
    <w:rsid w:val="007F6EF0"/>
    <w:rsid w:val="008012FB"/>
    <w:rsid w:val="00817429"/>
    <w:rsid w:val="0085006E"/>
    <w:rsid w:val="00850A37"/>
    <w:rsid w:val="00870993"/>
    <w:rsid w:val="008956FB"/>
    <w:rsid w:val="008A2547"/>
    <w:rsid w:val="008C26CC"/>
    <w:rsid w:val="008D5A95"/>
    <w:rsid w:val="008D692F"/>
    <w:rsid w:val="009104C4"/>
    <w:rsid w:val="00930503"/>
    <w:rsid w:val="00940045"/>
    <w:rsid w:val="00946768"/>
    <w:rsid w:val="009558D8"/>
    <w:rsid w:val="00985436"/>
    <w:rsid w:val="00991451"/>
    <w:rsid w:val="00993D17"/>
    <w:rsid w:val="009A5C15"/>
    <w:rsid w:val="00A04CA4"/>
    <w:rsid w:val="00A31665"/>
    <w:rsid w:val="00A3462C"/>
    <w:rsid w:val="00A57420"/>
    <w:rsid w:val="00AB3051"/>
    <w:rsid w:val="00AB3F38"/>
    <w:rsid w:val="00AD0C78"/>
    <w:rsid w:val="00AD5055"/>
    <w:rsid w:val="00AE3F59"/>
    <w:rsid w:val="00B540ED"/>
    <w:rsid w:val="00B54AF3"/>
    <w:rsid w:val="00B5625A"/>
    <w:rsid w:val="00B6640C"/>
    <w:rsid w:val="00B6740E"/>
    <w:rsid w:val="00B74F2F"/>
    <w:rsid w:val="00BD0A48"/>
    <w:rsid w:val="00BE0712"/>
    <w:rsid w:val="00BE68EE"/>
    <w:rsid w:val="00BF2D08"/>
    <w:rsid w:val="00C20CEB"/>
    <w:rsid w:val="00C430B0"/>
    <w:rsid w:val="00C6702A"/>
    <w:rsid w:val="00C67210"/>
    <w:rsid w:val="00C748D6"/>
    <w:rsid w:val="00C76A84"/>
    <w:rsid w:val="00C83EC4"/>
    <w:rsid w:val="00CD0B7D"/>
    <w:rsid w:val="00CD2E6B"/>
    <w:rsid w:val="00CD4A1B"/>
    <w:rsid w:val="00CF1614"/>
    <w:rsid w:val="00D176DE"/>
    <w:rsid w:val="00D90382"/>
    <w:rsid w:val="00D97047"/>
    <w:rsid w:val="00E12F58"/>
    <w:rsid w:val="00E15333"/>
    <w:rsid w:val="00E305F4"/>
    <w:rsid w:val="00E86791"/>
    <w:rsid w:val="00E87374"/>
    <w:rsid w:val="00EB6957"/>
    <w:rsid w:val="00EC477A"/>
    <w:rsid w:val="00F10BB4"/>
    <w:rsid w:val="00F1278D"/>
    <w:rsid w:val="00F15691"/>
    <w:rsid w:val="00F22B21"/>
    <w:rsid w:val="00F25F3A"/>
    <w:rsid w:val="00F335BA"/>
    <w:rsid w:val="00F63AA9"/>
    <w:rsid w:val="00F64AE0"/>
    <w:rsid w:val="00F8034C"/>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C453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 w:type="character" w:styleId="Hipersaitas">
    <w:name w:val="Hyperlink"/>
    <w:basedOn w:val="Numatytasispastraiposriftas"/>
    <w:rsid w:val="00AB3F38"/>
    <w:rPr>
      <w:color w:val="0563C1" w:themeColor="hyperlink"/>
      <w:u w:val="single"/>
    </w:rPr>
  </w:style>
  <w:style w:type="paragraph" w:styleId="Pataisymai">
    <w:name w:val="Revision"/>
    <w:hidden/>
    <w:uiPriority w:val="99"/>
    <w:semiHidden/>
    <w:rsid w:val="002945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daiva.thumat@silute.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03d6d578bc624ed7bfdc1ea3acc6103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A847DB-B447-44BA-85F1-39EB0FE8273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03d6d578bc624ed7bfdc1ea3acc6103a.dot</Template>
  <TotalTime>0</TotalTime>
  <Pages>1</Pages>
  <Words>1317</Words>
  <Characters>751</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2018-09-27 SPRENDIMO Nr. T1-1133 "DĖL NEKILNOJAMOJO TURTO PERDAVIMO PAGAL PANAUDOS SUTARTĮ LIETUVOS RESPUBLIKOS ŽEMĖS ŪKIO RŪMAMS" PRIPAŽINIMO NETEKUSIU GALIOS</vt:lpstr>
      <vt:lpstr>DĖL ŠILUTĖS RAJONO SAVIVALDYBĖS TARYBOS 2018-09-27 SPRENDIMO Nr. T1-1133 "DĖL NEKILNOJAMOJO TURTO PERDAVIMO PAGAL PANAUDOS SUTARTĮ LIETUVOS RESPUBLIKOS ŽEMĖS ŪKIO RŪMAMS" PRIPAŽINIMO NETEKUSIU GALIOS</vt:lpstr>
    </vt:vector>
  </TitlesOfParts>
  <Manager/>
  <Company/>
  <LinksUpToDate>false</LinksUpToDate>
  <CharactersWithSpaces>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2018-09-27 SPRENDIMO Nr. T1-1133 "DĖL NEKILNOJAMOJO TURTO PERDAVIMO PAGAL PANAUDOS SUTARTĮ LIETUVOS RESPUBLIKOS ŽEMĖS ŪKIO RŪMAMS" PRIPAŽINIMO NETEKUSIU GALIOS</dc:title>
  <dc:subject>T1-1058</dc:subject>
  <dc:creator/>
  <cp:keywords/>
  <dc:description/>
  <cp:lastModifiedBy/>
  <cp:revision>1</cp:revision>
  <dcterms:created xsi:type="dcterms:W3CDTF">2023-09-13T13:38:00Z</dcterms:created>
  <dcterms:modified xsi:type="dcterms:W3CDTF">2023-09-14T06:52:00Z</dcterms:modified>
  <cp:category>SPRENDIMAS</cp:category>
</cp:coreProperties>
</file>