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60A0DD3" w14:textId="77777777" w:rsidR="00237388" w:rsidRDefault="00237388" w:rsidP="00237388">
      <w:pPr>
        <w:pStyle w:val="Pavadinimas"/>
      </w:pPr>
      <w:r>
        <w:t>ŠILUTĖS RAJONO SAVIVALDYBĖS ADMINISTRACIJOS</w:t>
      </w:r>
    </w:p>
    <w:p w14:paraId="1AC1153F" w14:textId="77777777" w:rsidR="00237388" w:rsidRDefault="00237388" w:rsidP="00237388">
      <w:pPr>
        <w:pStyle w:val="Pavadinimas"/>
      </w:pPr>
      <w:r>
        <w:t>ŪKIO SKYRIUS</w:t>
      </w:r>
    </w:p>
    <w:p w14:paraId="7C58D133" w14:textId="77777777" w:rsidR="00237388" w:rsidRDefault="00237388" w:rsidP="00557FDF">
      <w:pPr>
        <w:jc w:val="center"/>
        <w:rPr>
          <w:b/>
          <w:bCs/>
        </w:rPr>
      </w:pPr>
    </w:p>
    <w:p w14:paraId="12AF1335" w14:textId="73260FC6" w:rsidR="00557FDF" w:rsidRPr="00557FDF" w:rsidRDefault="00557FDF" w:rsidP="00557FDF">
      <w:pPr>
        <w:jc w:val="center"/>
        <w:rPr>
          <w:color w:val="000000"/>
        </w:rPr>
      </w:pPr>
      <w:r w:rsidRPr="00D27003">
        <w:rPr>
          <w:b/>
          <w:bCs/>
        </w:rPr>
        <w:t>AIŠKINAMASIS RAŠTAS</w:t>
      </w:r>
    </w:p>
    <w:p w14:paraId="19E528F9" w14:textId="059DA6CD" w:rsidR="00557FDF" w:rsidRPr="00D27003" w:rsidRDefault="00557FDF" w:rsidP="00557FDF">
      <w:pPr>
        <w:jc w:val="center"/>
      </w:pPr>
      <w:r w:rsidRPr="00D27003">
        <w:rPr>
          <w:b/>
          <w:bCs/>
          <w:caps/>
          <w:color w:val="000000"/>
        </w:rPr>
        <w:t>DĖL ELEKTROMOBILIŲ VIEŠOJO ĮKROVIMO PASLAUGOS kainos nustatymo</w:t>
      </w:r>
    </w:p>
    <w:p w14:paraId="0761953A" w14:textId="77777777" w:rsidR="00557FDF" w:rsidRPr="00D27003" w:rsidRDefault="00557FDF" w:rsidP="00557FDF"/>
    <w:p w14:paraId="45A69176" w14:textId="49A92E59" w:rsidR="00557FDF" w:rsidRPr="00D27003" w:rsidRDefault="00557FDF" w:rsidP="00557FDF">
      <w:pPr>
        <w:jc w:val="center"/>
      </w:pPr>
      <w:r w:rsidRPr="00D27003">
        <w:t>202</w:t>
      </w:r>
      <w:r w:rsidR="00853698">
        <w:t>3</w:t>
      </w:r>
      <w:r w:rsidRPr="00D27003">
        <w:t>-</w:t>
      </w:r>
      <w:r w:rsidR="00853698">
        <w:t>09</w:t>
      </w:r>
      <w:r w:rsidRPr="00D27003">
        <w:t>-</w:t>
      </w:r>
      <w:r w:rsidR="00732A3F">
        <w:t>13</w:t>
      </w:r>
    </w:p>
    <w:p w14:paraId="222728F8" w14:textId="6EB42641" w:rsidR="00557FDF" w:rsidRPr="00D27003" w:rsidRDefault="00893794" w:rsidP="00557FDF">
      <w:pPr>
        <w:jc w:val="center"/>
      </w:pPr>
      <w:r>
        <w:t>Šilutė</w:t>
      </w:r>
    </w:p>
    <w:p w14:paraId="535B8869" w14:textId="77777777" w:rsidR="00557FDF" w:rsidRPr="00D27003" w:rsidRDefault="00557FDF" w:rsidP="00557FDF">
      <w:pPr>
        <w:rPr>
          <w:b/>
        </w:rPr>
      </w:pPr>
    </w:p>
    <w:p w14:paraId="798D0792" w14:textId="77777777" w:rsidR="00557FDF" w:rsidRPr="00A725E9" w:rsidRDefault="00557FDF" w:rsidP="00A725E9">
      <w:pPr>
        <w:jc w:val="both"/>
        <w:rPr>
          <w:b/>
          <w:i/>
        </w:rPr>
      </w:pPr>
      <w:r w:rsidRPr="00A725E9">
        <w:rPr>
          <w:b/>
          <w:i/>
        </w:rPr>
        <w:t>1. Parengto sprendimo projekto tikslai ir uždaviniai.</w:t>
      </w:r>
    </w:p>
    <w:p w14:paraId="32686DAB" w14:textId="451DE30C" w:rsidR="00557FDF" w:rsidRPr="00D27003" w:rsidRDefault="00557FDF" w:rsidP="00A725E9">
      <w:pPr>
        <w:ind w:firstLine="709"/>
        <w:jc w:val="both"/>
        <w:rPr>
          <w:b/>
        </w:rPr>
      </w:pPr>
      <w:r w:rsidRPr="00D27003">
        <w:t>Šiuo Savivaldybės tarybos sprendimo projektu yra nustatoma, kad elektromobilių įkrovimo p</w:t>
      </w:r>
      <w:r w:rsidR="00893794">
        <w:t xml:space="preserve">aslauga iš </w:t>
      </w:r>
      <w:r w:rsidR="00893794" w:rsidRPr="000D0FF2">
        <w:t>savivaldybės</w:t>
      </w:r>
      <w:r w:rsidR="00893794">
        <w:t xml:space="preserve"> </w:t>
      </w:r>
      <w:r w:rsidR="000D0FF2">
        <w:t xml:space="preserve">lėšų </w:t>
      </w:r>
      <w:bookmarkStart w:id="0" w:name="_GoBack"/>
      <w:bookmarkEnd w:id="0"/>
      <w:r w:rsidR="00893794">
        <w:t>įrengtos elektromobilių įkrovimo stotelės</w:t>
      </w:r>
      <w:r w:rsidRPr="00D27003">
        <w:t xml:space="preserve"> bus teikiama už atlygį </w:t>
      </w:r>
      <w:r w:rsidRPr="00D27003">
        <w:rPr>
          <w:color w:val="000000"/>
          <w:lang w:eastAsia="en-GB"/>
        </w:rPr>
        <w:t xml:space="preserve">nuo </w:t>
      </w:r>
      <w:r w:rsidR="00856C44">
        <w:rPr>
          <w:bCs/>
        </w:rPr>
        <w:t>2023 m. spalio 9</w:t>
      </w:r>
      <w:r w:rsidRPr="00D27003">
        <w:rPr>
          <w:bCs/>
        </w:rPr>
        <w:t xml:space="preserve"> d.</w:t>
      </w:r>
      <w:r w:rsidRPr="00D27003">
        <w:rPr>
          <w:b/>
        </w:rPr>
        <w:t xml:space="preserve"> </w:t>
      </w:r>
    </w:p>
    <w:p w14:paraId="6B43F5E3" w14:textId="77777777" w:rsidR="00557FDF" w:rsidRPr="007D7C2B" w:rsidRDefault="00557FDF" w:rsidP="00A725E9">
      <w:pPr>
        <w:jc w:val="both"/>
        <w:rPr>
          <w:b/>
          <w:i/>
        </w:rPr>
      </w:pPr>
      <w:r w:rsidRPr="007D7C2B">
        <w:rPr>
          <w:b/>
          <w:i/>
        </w:rPr>
        <w:t>2. Kaip šiuo metu yra sureguliuoti sprendimo projekte aptarti klausimai.</w:t>
      </w:r>
    </w:p>
    <w:p w14:paraId="358866D9" w14:textId="7D3F3CF3" w:rsidR="00557FDF" w:rsidRPr="00D27003" w:rsidRDefault="00557FDF" w:rsidP="00A725E9">
      <w:pPr>
        <w:pStyle w:val="prastasiniatinklio"/>
        <w:spacing w:before="0" w:beforeAutospacing="0" w:after="0" w:afterAutospacing="0"/>
        <w:ind w:firstLine="709"/>
        <w:jc w:val="both"/>
        <w:rPr>
          <w:color w:val="000000"/>
          <w:lang w:val="lt-LT" w:eastAsia="en-GB"/>
        </w:rPr>
      </w:pPr>
      <w:r w:rsidRPr="00D27003">
        <w:rPr>
          <w:lang w:val="lt-LT"/>
        </w:rPr>
        <w:t xml:space="preserve">Vadovaujantis </w:t>
      </w:r>
      <w:r w:rsidRPr="00D27003">
        <w:rPr>
          <w:color w:val="000000"/>
          <w:lang w:val="lt-LT" w:eastAsia="en-GB"/>
        </w:rPr>
        <w:t xml:space="preserve">VšĮ Transporto kompetencijų agentūros direktoriaus patvirtinta Elektromobilių įkrovimo stotelių perdavimo savivaldybėms tvarka </w:t>
      </w:r>
      <w:r w:rsidR="00893794">
        <w:rPr>
          <w:lang w:val="lt-LT"/>
        </w:rPr>
        <w:t>Šilutė</w:t>
      </w:r>
      <w:r w:rsidRPr="00D27003">
        <w:rPr>
          <w:lang w:val="lt-LT"/>
        </w:rPr>
        <w:t xml:space="preserve">s rajono savivaldybės administracijai pagal su </w:t>
      </w:r>
      <w:r w:rsidRPr="00D27003">
        <w:rPr>
          <w:color w:val="000000"/>
          <w:lang w:val="lt-LT" w:eastAsia="en-GB"/>
        </w:rPr>
        <w:t>VšĮ Transporto kompetencijų agentūra 2020-05-22 pasirašytą Elektromobilių įkrovimo stotelių perdavimo</w:t>
      </w:r>
      <w:r>
        <w:rPr>
          <w:color w:val="000000"/>
          <w:lang w:val="lt-LT" w:eastAsia="en-GB"/>
        </w:rPr>
        <w:t>–</w:t>
      </w:r>
      <w:r w:rsidR="00893794">
        <w:rPr>
          <w:color w:val="000000"/>
          <w:lang w:val="lt-LT" w:eastAsia="en-GB"/>
        </w:rPr>
        <w:t>priėmimo aktą buvo perduota elektromobilių įkrovimo stotelė</w:t>
      </w:r>
      <w:r w:rsidRPr="00D27003">
        <w:rPr>
          <w:color w:val="000000"/>
          <w:lang w:val="lt-LT" w:eastAsia="en-GB"/>
        </w:rPr>
        <w:t xml:space="preserve"> (</w:t>
      </w:r>
      <w:r w:rsidR="00893794">
        <w:rPr>
          <w:color w:val="000000"/>
          <w:lang w:val="lt-LT" w:eastAsia="en-GB"/>
        </w:rPr>
        <w:t xml:space="preserve">Cintjoniškių g. 9A, Šilutės m.), kuri pradėta eksploatuoti nuo 2021-07-01. Per stotelės veikimo </w:t>
      </w:r>
      <w:r w:rsidR="00FA1B5C">
        <w:rPr>
          <w:color w:val="000000"/>
          <w:lang w:val="lt-LT" w:eastAsia="en-GB"/>
        </w:rPr>
        <w:t>laikotarpį (2021-07-01–</w:t>
      </w:r>
      <w:r w:rsidR="00E477C5">
        <w:rPr>
          <w:color w:val="000000"/>
          <w:lang w:val="lt-LT" w:eastAsia="en-GB"/>
        </w:rPr>
        <w:t xml:space="preserve">         </w:t>
      </w:r>
      <w:r w:rsidR="00FA1B5C">
        <w:rPr>
          <w:color w:val="000000"/>
          <w:lang w:val="lt-LT" w:eastAsia="en-GB"/>
        </w:rPr>
        <w:t>2023-07-3</w:t>
      </w:r>
      <w:r w:rsidR="00893794">
        <w:rPr>
          <w:color w:val="000000"/>
          <w:lang w:val="lt-LT" w:eastAsia="en-GB"/>
        </w:rPr>
        <w:t>1</w:t>
      </w:r>
      <w:r w:rsidR="00914DD9">
        <w:rPr>
          <w:color w:val="000000"/>
          <w:lang w:val="lt-LT" w:eastAsia="en-GB"/>
        </w:rPr>
        <w:t>) ja pasinaudota 5961</w:t>
      </w:r>
      <w:r w:rsidR="00914DD9" w:rsidRPr="00D27003">
        <w:rPr>
          <w:color w:val="000000"/>
          <w:lang w:val="lt-LT" w:eastAsia="en-GB"/>
        </w:rPr>
        <w:t xml:space="preserve"> kartą, </w:t>
      </w:r>
      <w:r w:rsidRPr="00D27003">
        <w:rPr>
          <w:color w:val="000000"/>
          <w:lang w:val="lt-LT" w:eastAsia="en-GB"/>
        </w:rPr>
        <w:t xml:space="preserve"> išnaudota </w:t>
      </w:r>
      <w:r w:rsidR="00893794">
        <w:rPr>
          <w:color w:val="000000"/>
          <w:lang w:val="lt-LT" w:eastAsia="en-GB"/>
        </w:rPr>
        <w:t>91651</w:t>
      </w:r>
      <w:r w:rsidRPr="00D27003">
        <w:rPr>
          <w:color w:val="000000"/>
          <w:lang w:val="lt-LT" w:eastAsia="en-GB"/>
        </w:rPr>
        <w:t xml:space="preserve"> kWh elektros energijos, už elektros energiją ir galios mokesčius iš savivaldyb</w:t>
      </w:r>
      <w:r w:rsidR="00893794">
        <w:rPr>
          <w:color w:val="000000"/>
          <w:lang w:val="lt-LT" w:eastAsia="en-GB"/>
        </w:rPr>
        <w:t>ės biudžeto sumokėta (už 2</w:t>
      </w:r>
      <w:r w:rsidR="00FA1B5C">
        <w:rPr>
          <w:color w:val="000000"/>
          <w:lang w:val="lt-LT" w:eastAsia="en-GB"/>
        </w:rPr>
        <w:t>021-07–2023-07 laikotarpį) 25</w:t>
      </w:r>
      <w:r w:rsidR="00E477C5">
        <w:rPr>
          <w:color w:val="000000"/>
          <w:lang w:val="lt-LT" w:eastAsia="en-GB"/>
        </w:rPr>
        <w:t xml:space="preserve"> </w:t>
      </w:r>
      <w:r w:rsidR="00FA1B5C">
        <w:rPr>
          <w:color w:val="000000"/>
          <w:lang w:val="lt-LT" w:eastAsia="en-GB"/>
        </w:rPr>
        <w:t>012</w:t>
      </w:r>
      <w:r w:rsidRPr="00D27003">
        <w:rPr>
          <w:color w:val="000000"/>
          <w:lang w:val="lt-LT" w:eastAsia="en-GB"/>
        </w:rPr>
        <w:t xml:space="preserve"> Eur. </w:t>
      </w:r>
      <w:r w:rsidR="00914DD9" w:rsidRPr="00D27003">
        <w:rPr>
          <w:color w:val="000000"/>
          <w:lang w:val="lt-LT" w:eastAsia="en-GB"/>
        </w:rPr>
        <w:t>Vidutiniškai vieno įkrovimo metu pan</w:t>
      </w:r>
      <w:r w:rsidR="00914DD9">
        <w:rPr>
          <w:color w:val="000000"/>
          <w:lang w:val="lt-LT" w:eastAsia="en-GB"/>
        </w:rPr>
        <w:t>audota 15,4</w:t>
      </w:r>
      <w:r w:rsidR="00914DD9" w:rsidRPr="00D27003">
        <w:rPr>
          <w:color w:val="000000"/>
          <w:lang w:val="lt-LT" w:eastAsia="en-GB"/>
        </w:rPr>
        <w:t xml:space="preserve"> kWh elektros energijos, kas savivaldybei</w:t>
      </w:r>
      <w:r w:rsidR="00A725E9">
        <w:rPr>
          <w:color w:val="000000"/>
          <w:lang w:val="lt-LT" w:eastAsia="en-GB"/>
        </w:rPr>
        <w:t xml:space="preserve"> vidutiniškai kainavo 4,16</w:t>
      </w:r>
      <w:r w:rsidR="00914DD9" w:rsidRPr="00D27003">
        <w:rPr>
          <w:color w:val="000000"/>
          <w:lang w:val="lt-LT" w:eastAsia="en-GB"/>
        </w:rPr>
        <w:t xml:space="preserve"> Eur</w:t>
      </w:r>
      <w:r w:rsidR="00A725E9">
        <w:rPr>
          <w:color w:val="000000"/>
          <w:lang w:val="lt-LT" w:eastAsia="en-GB"/>
        </w:rPr>
        <w:t xml:space="preserve"> (apie 0,27 </w:t>
      </w:r>
      <w:r w:rsidR="00914DD9" w:rsidRPr="00D27003">
        <w:rPr>
          <w:color w:val="000000"/>
          <w:lang w:val="lt-LT" w:eastAsia="en-GB"/>
        </w:rPr>
        <w:t>Eur už kWh).</w:t>
      </w:r>
    </w:p>
    <w:p w14:paraId="4CDE6CF8" w14:textId="3994A2FD" w:rsidR="00557FDF" w:rsidRPr="00D27003" w:rsidRDefault="00557FDF" w:rsidP="00A725E9">
      <w:pPr>
        <w:pStyle w:val="prastasiniatinklio"/>
        <w:spacing w:before="0" w:beforeAutospacing="0" w:after="0" w:afterAutospacing="0"/>
        <w:jc w:val="both"/>
        <w:rPr>
          <w:color w:val="000000"/>
          <w:lang w:val="lt-LT" w:eastAsia="en-GB"/>
        </w:rPr>
      </w:pPr>
      <w:r w:rsidRPr="00D27003">
        <w:rPr>
          <w:color w:val="000000"/>
          <w:lang w:val="lt-LT" w:eastAsia="en-GB"/>
        </w:rPr>
        <w:t>Pagal Elektromobilių įkrovimo stotelių perdavimo savivaldybėms tvarką</w:t>
      </w:r>
      <w:r w:rsidR="00E477C5">
        <w:rPr>
          <w:color w:val="000000"/>
          <w:lang w:val="lt-LT" w:eastAsia="en-GB"/>
        </w:rPr>
        <w:t>,</w:t>
      </w:r>
      <w:r w:rsidRPr="00D27003">
        <w:rPr>
          <w:color w:val="000000"/>
          <w:lang w:val="lt-LT" w:eastAsia="en-GB"/>
        </w:rPr>
        <w:t xml:space="preserve"> </w:t>
      </w:r>
      <w:r w:rsidR="00E477C5">
        <w:rPr>
          <w:color w:val="000000"/>
          <w:lang w:val="lt-LT" w:eastAsia="en-GB"/>
        </w:rPr>
        <w:t>s</w:t>
      </w:r>
      <w:r w:rsidRPr="00D27003">
        <w:rPr>
          <w:color w:val="000000"/>
          <w:lang w:val="lt-LT" w:eastAsia="en-GB"/>
        </w:rPr>
        <w:t>avivaldybės turi teisę nustatyti ir gauti atlygį iš galutinių vartotojų už stotelėse suteiktą elektromobilių įkrovimo paslaugą.</w:t>
      </w:r>
    </w:p>
    <w:p w14:paraId="0C0753A4" w14:textId="7B098CB6" w:rsidR="00557FDF" w:rsidRPr="00D27003" w:rsidRDefault="00557FDF" w:rsidP="00A725E9">
      <w:pPr>
        <w:pStyle w:val="prastasiniatinklio"/>
        <w:spacing w:before="0" w:beforeAutospacing="0" w:after="0" w:afterAutospacing="0"/>
        <w:jc w:val="both"/>
        <w:rPr>
          <w:color w:val="000000"/>
          <w:lang w:val="lt-LT" w:eastAsia="en-GB"/>
        </w:rPr>
      </w:pPr>
      <w:r w:rsidRPr="00D27003">
        <w:rPr>
          <w:color w:val="000000"/>
          <w:lang w:val="lt-LT" w:eastAsia="en-GB"/>
        </w:rPr>
        <w:t>Atsižvelgiant į faktiškai patiriama</w:t>
      </w:r>
      <w:r w:rsidR="00AD4EA9">
        <w:rPr>
          <w:color w:val="000000"/>
          <w:lang w:val="lt-LT" w:eastAsia="en-GB"/>
        </w:rPr>
        <w:t>s išlaidas, susijusias su minėtos stotelės</w:t>
      </w:r>
      <w:r w:rsidRPr="00D27003">
        <w:rPr>
          <w:color w:val="000000"/>
          <w:lang w:val="lt-LT" w:eastAsia="en-GB"/>
        </w:rPr>
        <w:t xml:space="preserve"> ek</w:t>
      </w:r>
      <w:r w:rsidR="00893794">
        <w:rPr>
          <w:color w:val="000000"/>
          <w:lang w:val="lt-LT" w:eastAsia="en-GB"/>
        </w:rPr>
        <w:t>sploata</w:t>
      </w:r>
      <w:r w:rsidR="00856C44">
        <w:rPr>
          <w:color w:val="000000"/>
          <w:lang w:val="lt-LT" w:eastAsia="en-GB"/>
        </w:rPr>
        <w:t>vimu, siūloma nuo 2023-10-09</w:t>
      </w:r>
      <w:r w:rsidR="00D2105C">
        <w:rPr>
          <w:color w:val="000000"/>
          <w:lang w:val="lt-LT" w:eastAsia="en-GB"/>
        </w:rPr>
        <w:t xml:space="preserve"> rinkti 0,3</w:t>
      </w:r>
      <w:r w:rsidRPr="00D27003">
        <w:rPr>
          <w:color w:val="000000"/>
          <w:lang w:val="lt-LT" w:eastAsia="en-GB"/>
        </w:rPr>
        <w:t xml:space="preserve"> Eur</w:t>
      </w:r>
      <w:r w:rsidRPr="00D27003">
        <w:rPr>
          <w:lang w:val="lt-LT"/>
        </w:rPr>
        <w:t>/</w:t>
      </w:r>
      <w:r w:rsidRPr="00D27003">
        <w:rPr>
          <w:color w:val="000000"/>
          <w:lang w:val="lt-LT" w:eastAsia="en-GB"/>
        </w:rPr>
        <w:t xml:space="preserve">kWh atlygį iš </w:t>
      </w:r>
      <w:r w:rsidR="00AD4EA9">
        <w:rPr>
          <w:color w:val="000000"/>
          <w:lang w:val="lt-LT" w:eastAsia="en-GB"/>
        </w:rPr>
        <w:t>galutinių vartotojų už stotelėje</w:t>
      </w:r>
      <w:r w:rsidRPr="00D27003">
        <w:rPr>
          <w:color w:val="000000"/>
          <w:lang w:val="lt-LT" w:eastAsia="en-GB"/>
        </w:rPr>
        <w:t xml:space="preserve"> suteiktą elektromobilių įkrovimo paslaugą. Mokestis būtų renkamas nau</w:t>
      </w:r>
      <w:r w:rsidR="00AD4EA9">
        <w:rPr>
          <w:color w:val="000000"/>
          <w:lang w:val="lt-LT" w:eastAsia="en-GB"/>
        </w:rPr>
        <w:t>dojantis stotelės gamintojo</w:t>
      </w:r>
      <w:r w:rsidRPr="00D27003">
        <w:rPr>
          <w:color w:val="000000"/>
          <w:lang w:val="lt-LT" w:eastAsia="en-GB"/>
        </w:rPr>
        <w:t xml:space="preserve"> siūloma mokesčio rinkimo telefono programėle, už mokesčio rinkimo administravimą būtų taikomas paslaugos mokestis, kurį sudaro 10 % nuo transakcijos sumos bei 0,3 Eur už kiekvieną transakciją (t. y. krovimo sesiją). Mokesčio rinkimo administravimo paslauga būtų perkama viešųjų pirkimų būdu.</w:t>
      </w:r>
    </w:p>
    <w:p w14:paraId="1020837D" w14:textId="2229EF57" w:rsidR="00557FDF" w:rsidRDefault="00557FDF" w:rsidP="00A725E9">
      <w:pPr>
        <w:jc w:val="both"/>
        <w:rPr>
          <w:b/>
          <w:bCs/>
          <w:i/>
          <w:iCs/>
        </w:rPr>
      </w:pPr>
      <w:r w:rsidRPr="007D7C2B">
        <w:rPr>
          <w:b/>
          <w:i/>
        </w:rPr>
        <w:t xml:space="preserve">3. </w:t>
      </w:r>
      <w:r w:rsidR="007D7C2B" w:rsidRPr="007D7C2B">
        <w:rPr>
          <w:b/>
          <w:bCs/>
          <w:i/>
          <w:iCs/>
        </w:rPr>
        <w:t>Kokių pozityvių rezultatų laukiama.</w:t>
      </w:r>
    </w:p>
    <w:p w14:paraId="3391CEE2" w14:textId="08EB0E61" w:rsidR="00AC2B33" w:rsidRPr="00834AB5" w:rsidRDefault="00834AB5" w:rsidP="00834AB5">
      <w:pPr>
        <w:ind w:firstLine="709"/>
        <w:jc w:val="both"/>
      </w:pPr>
      <w:r w:rsidRPr="00834AB5">
        <w:t>Mažinamos Šilutės rajono</w:t>
      </w:r>
      <w:r w:rsidR="00856C44">
        <w:t xml:space="preserve"> savivaldybės biudžeto išlaidos.</w:t>
      </w:r>
    </w:p>
    <w:p w14:paraId="578665A9" w14:textId="315B10EE" w:rsidR="00557FDF" w:rsidRPr="007D7C2B" w:rsidRDefault="007D7C2B" w:rsidP="00A725E9">
      <w:pPr>
        <w:jc w:val="both"/>
        <w:rPr>
          <w:b/>
          <w:i/>
        </w:rPr>
      </w:pPr>
      <w:r>
        <w:rPr>
          <w:b/>
          <w:i/>
        </w:rPr>
        <w:t xml:space="preserve">4. </w:t>
      </w:r>
      <w:r w:rsidRPr="007D7C2B">
        <w:rPr>
          <w:b/>
          <w:bCs/>
          <w:i/>
          <w:iCs/>
        </w:rPr>
        <w:t>Galimos neigiamos priimto projekto pasekmės ir kokių priemonių reikėtų imtis, kad tokių pasekmių būtų išvengta.</w:t>
      </w:r>
    </w:p>
    <w:p w14:paraId="59F6DF35" w14:textId="6780FA7E" w:rsidR="00557FDF" w:rsidRPr="00D27003" w:rsidRDefault="007D7C2B" w:rsidP="007D7C2B">
      <w:pPr>
        <w:ind w:firstLine="709"/>
        <w:jc w:val="both"/>
      </w:pPr>
      <w:r>
        <w:t>Nenumatoma.</w:t>
      </w:r>
    </w:p>
    <w:p w14:paraId="6EDDD3C9" w14:textId="28D2BAE1" w:rsidR="00557FDF" w:rsidRPr="00AC2B33" w:rsidRDefault="007D7C2B" w:rsidP="00A725E9">
      <w:pPr>
        <w:jc w:val="both"/>
        <w:rPr>
          <w:b/>
          <w:i/>
        </w:rPr>
      </w:pPr>
      <w:r w:rsidRPr="00AC2B33">
        <w:rPr>
          <w:b/>
          <w:i/>
        </w:rPr>
        <w:t xml:space="preserve">5. </w:t>
      </w:r>
      <w:r w:rsidRPr="00AC2B33">
        <w:rPr>
          <w:b/>
          <w:bCs/>
          <w:i/>
          <w:iCs/>
        </w:rPr>
        <w:t>Kokie šios srities aktai tebegalioja (pateikiamas aktų sąrašas) ir kokius galiojančius aktus reikės pakeisti ar panaikinti; jeigu reikia Kolegijos ar mero priimamų aktų,  kas ir kada juos turėtų parengti,, priėmus teikiamą projektą.</w:t>
      </w:r>
    </w:p>
    <w:p w14:paraId="4F12B690" w14:textId="32D26C24" w:rsidR="00557FDF" w:rsidRPr="00D27003" w:rsidRDefault="007D7C2B" w:rsidP="007D7C2B">
      <w:pPr>
        <w:ind w:firstLine="709"/>
        <w:jc w:val="both"/>
      </w:pPr>
      <w:r>
        <w:t>Nėra.</w:t>
      </w:r>
    </w:p>
    <w:p w14:paraId="1BF2858F" w14:textId="304F9B72" w:rsidR="00557FDF" w:rsidRPr="00AC2B33" w:rsidRDefault="00557FDF" w:rsidP="00A725E9">
      <w:pPr>
        <w:jc w:val="both"/>
        <w:rPr>
          <w:b/>
          <w:i/>
        </w:rPr>
      </w:pPr>
      <w:r w:rsidRPr="00AC2B33">
        <w:rPr>
          <w:b/>
          <w:i/>
        </w:rPr>
        <w:t xml:space="preserve">6. </w:t>
      </w:r>
      <w:r w:rsidR="007D7C2B" w:rsidRPr="00AC2B33">
        <w:rPr>
          <w:b/>
          <w:bCs/>
          <w:i/>
          <w:iCs/>
        </w:rPr>
        <w:t xml:space="preserve">Jeigu reikia atlikti sprendimo projekto antikorupcinį vertinimą, sprendžia projekto rengėjas, atsižvelgdamas į Teisės aktų projektų antikorupcinio vertinimo taisykles.  </w:t>
      </w:r>
    </w:p>
    <w:p w14:paraId="41FA9138" w14:textId="5B6D8984" w:rsidR="00557FDF" w:rsidRPr="00D27003" w:rsidRDefault="007D7C2B" w:rsidP="007D7C2B">
      <w:pPr>
        <w:tabs>
          <w:tab w:val="left" w:pos="0"/>
        </w:tabs>
        <w:jc w:val="both"/>
      </w:pPr>
      <w:r>
        <w:rPr>
          <w:bCs/>
        </w:rPr>
        <w:t xml:space="preserve">            </w:t>
      </w:r>
      <w:r>
        <w:t>Antikorupcinio vertinimo atlikti nereikia.</w:t>
      </w:r>
    </w:p>
    <w:p w14:paraId="44A1FC1E" w14:textId="15F015AC" w:rsidR="00557FDF" w:rsidRPr="00AC2B33" w:rsidRDefault="00557FDF" w:rsidP="00A725E9">
      <w:pPr>
        <w:suppressAutoHyphens/>
        <w:jc w:val="both"/>
        <w:rPr>
          <w:b/>
          <w:i/>
          <w:lang w:eastAsia="ar-SA"/>
        </w:rPr>
      </w:pPr>
      <w:r w:rsidRPr="00AC2B33">
        <w:rPr>
          <w:b/>
          <w:i/>
        </w:rPr>
        <w:t xml:space="preserve">7. </w:t>
      </w:r>
      <w:r w:rsidR="007D7C2B" w:rsidRPr="00AC2B33">
        <w:rPr>
          <w:b/>
          <w:bCs/>
          <w:i/>
          <w:iCs/>
        </w:rPr>
        <w:t>Projekto rengimo metu gauti specialistų vertinimai ir išvados, ekonominiai apskaičiavimai (sąmatos), konkretūs finansavimo šaltiniai.</w:t>
      </w:r>
    </w:p>
    <w:p w14:paraId="13DECC97" w14:textId="295C2BF8" w:rsidR="007D7C2B" w:rsidRPr="00D27003" w:rsidRDefault="007D7C2B" w:rsidP="007D7C2B">
      <w:pPr>
        <w:pStyle w:val="prastasiniatinklio"/>
        <w:spacing w:before="0" w:beforeAutospacing="0" w:after="0" w:afterAutospacing="0"/>
        <w:ind w:firstLine="709"/>
        <w:jc w:val="both"/>
        <w:rPr>
          <w:color w:val="000000"/>
          <w:lang w:val="lt-LT" w:eastAsia="en-GB"/>
        </w:rPr>
      </w:pPr>
      <w:r w:rsidRPr="00D27003">
        <w:rPr>
          <w:lang w:val="lt-LT"/>
        </w:rPr>
        <w:t>Prognozuojant</w:t>
      </w:r>
      <w:r w:rsidR="007A49F7">
        <w:rPr>
          <w:lang w:val="lt-LT"/>
        </w:rPr>
        <w:t xml:space="preserve"> metinį</w:t>
      </w:r>
      <w:r w:rsidRPr="00D27003">
        <w:rPr>
          <w:lang w:val="lt-LT"/>
        </w:rPr>
        <w:t xml:space="preserve"> tokį patį s</w:t>
      </w:r>
      <w:r>
        <w:rPr>
          <w:lang w:val="lt-LT"/>
        </w:rPr>
        <w:t>totelių užimtumą (3</w:t>
      </w:r>
      <w:r w:rsidR="00E477C5">
        <w:rPr>
          <w:lang w:val="lt-LT"/>
        </w:rPr>
        <w:t xml:space="preserve"> </w:t>
      </w:r>
      <w:r>
        <w:rPr>
          <w:lang w:val="lt-LT"/>
        </w:rPr>
        <w:t>769</w:t>
      </w:r>
      <w:r w:rsidRPr="00D27003">
        <w:rPr>
          <w:lang w:val="lt-LT"/>
        </w:rPr>
        <w:t xml:space="preserve"> kartai) ir elektros </w:t>
      </w:r>
      <w:r>
        <w:rPr>
          <w:lang w:val="lt-LT"/>
        </w:rPr>
        <w:t>(64</w:t>
      </w:r>
      <w:r w:rsidR="00E477C5">
        <w:rPr>
          <w:lang w:val="lt-LT"/>
        </w:rPr>
        <w:t xml:space="preserve"> </w:t>
      </w:r>
      <w:r>
        <w:rPr>
          <w:lang w:val="lt-LT"/>
        </w:rPr>
        <w:t>345</w:t>
      </w:r>
      <w:r w:rsidRPr="00D27003">
        <w:rPr>
          <w:lang w:val="lt-LT"/>
        </w:rPr>
        <w:t xml:space="preserve"> kWh) suvartojimą</w:t>
      </w:r>
      <w:r w:rsidR="007A49F7">
        <w:rPr>
          <w:lang w:val="lt-LT"/>
        </w:rPr>
        <w:t xml:space="preserve"> n</w:t>
      </w:r>
      <w:r w:rsidRPr="00D27003">
        <w:rPr>
          <w:lang w:val="lt-LT"/>
        </w:rPr>
        <w:t>ustačius</w:t>
      </w:r>
      <w:r>
        <w:rPr>
          <w:lang w:val="lt-LT"/>
        </w:rPr>
        <w:t xml:space="preserve"> 0,3</w:t>
      </w:r>
      <w:r w:rsidRPr="00D27003">
        <w:rPr>
          <w:lang w:val="lt-LT"/>
        </w:rPr>
        <w:t xml:space="preserve"> Eur/</w:t>
      </w:r>
      <w:r w:rsidRPr="00D27003">
        <w:rPr>
          <w:color w:val="000000"/>
          <w:lang w:val="lt-LT" w:eastAsia="en-GB"/>
        </w:rPr>
        <w:t>kWh</w:t>
      </w:r>
      <w:r w:rsidRPr="00D27003">
        <w:rPr>
          <w:lang w:val="lt-LT"/>
        </w:rPr>
        <w:t xml:space="preserve"> kro</w:t>
      </w:r>
      <w:r>
        <w:rPr>
          <w:lang w:val="lt-LT"/>
        </w:rPr>
        <w:t>vimo įkainį būtų surenkama 19</w:t>
      </w:r>
      <w:r w:rsidR="00E477C5">
        <w:rPr>
          <w:lang w:val="lt-LT"/>
        </w:rPr>
        <w:t xml:space="preserve"> </w:t>
      </w:r>
      <w:r>
        <w:rPr>
          <w:lang w:val="lt-LT"/>
        </w:rPr>
        <w:t>303,5</w:t>
      </w:r>
      <w:r w:rsidR="00E477C5">
        <w:rPr>
          <w:lang w:val="lt-LT"/>
        </w:rPr>
        <w:t>0</w:t>
      </w:r>
      <w:r w:rsidRPr="00D27003">
        <w:rPr>
          <w:lang w:val="lt-LT"/>
        </w:rPr>
        <w:t xml:space="preserve"> Eur, iš jų mokesč</w:t>
      </w:r>
      <w:r>
        <w:rPr>
          <w:lang w:val="lt-LT"/>
        </w:rPr>
        <w:t>io administravimas kainuotų 3061,05</w:t>
      </w:r>
      <w:r w:rsidRPr="00D27003">
        <w:rPr>
          <w:lang w:val="lt-LT"/>
        </w:rPr>
        <w:t xml:space="preserve"> Eur, jei elektros kaina su galios dedamąja atit</w:t>
      </w:r>
      <w:r>
        <w:rPr>
          <w:lang w:val="lt-LT"/>
        </w:rPr>
        <w:t xml:space="preserve">iktų </w:t>
      </w:r>
      <w:r w:rsidR="007C5098">
        <w:rPr>
          <w:color w:val="000000"/>
          <w:lang w:val="lt-LT" w:eastAsia="en-GB"/>
        </w:rPr>
        <w:t xml:space="preserve">laikotarpio 2022-07-01–2023-07-01 </w:t>
      </w:r>
      <w:r w:rsidR="007C5098">
        <w:rPr>
          <w:lang w:val="lt-LT"/>
        </w:rPr>
        <w:t>vidurkį (apie 0,27</w:t>
      </w:r>
      <w:r w:rsidRPr="00D27003">
        <w:rPr>
          <w:lang w:val="lt-LT"/>
        </w:rPr>
        <w:t xml:space="preserve"> Eur už kWh), t</w:t>
      </w:r>
      <w:r w:rsidR="007C5098">
        <w:rPr>
          <w:lang w:val="lt-LT"/>
        </w:rPr>
        <w:t>ada šios išlaidos sudarytų 17</w:t>
      </w:r>
      <w:r w:rsidR="00E477C5">
        <w:rPr>
          <w:lang w:val="lt-LT"/>
        </w:rPr>
        <w:t xml:space="preserve"> </w:t>
      </w:r>
      <w:r w:rsidR="007C5098">
        <w:rPr>
          <w:lang w:val="lt-LT"/>
        </w:rPr>
        <w:t>373,1</w:t>
      </w:r>
      <w:r>
        <w:rPr>
          <w:lang w:val="lt-LT"/>
        </w:rPr>
        <w:t>5</w:t>
      </w:r>
      <w:r w:rsidRPr="00D27003">
        <w:rPr>
          <w:lang w:val="lt-LT"/>
        </w:rPr>
        <w:t xml:space="preserve"> Eur. Tokiu atveju Savivald</w:t>
      </w:r>
      <w:r w:rsidR="00A165A3">
        <w:rPr>
          <w:lang w:val="lt-LT"/>
        </w:rPr>
        <w:t>ybės išlaidos</w:t>
      </w:r>
      <w:r>
        <w:rPr>
          <w:lang w:val="lt-LT"/>
        </w:rPr>
        <w:t xml:space="preserve"> metams už stotelės </w:t>
      </w:r>
      <w:r w:rsidR="00A165A3">
        <w:rPr>
          <w:lang w:val="lt-LT"/>
        </w:rPr>
        <w:t>eksploatavimą sudarytų apie 1</w:t>
      </w:r>
      <w:r w:rsidR="00E477C5">
        <w:rPr>
          <w:lang w:val="lt-LT"/>
        </w:rPr>
        <w:t xml:space="preserve"> </w:t>
      </w:r>
      <w:r w:rsidR="00A165A3">
        <w:rPr>
          <w:lang w:val="lt-LT"/>
        </w:rPr>
        <w:t>130,7</w:t>
      </w:r>
      <w:r w:rsidR="00E477C5">
        <w:rPr>
          <w:lang w:val="lt-LT"/>
        </w:rPr>
        <w:t>0</w:t>
      </w:r>
      <w:r w:rsidRPr="00D27003">
        <w:rPr>
          <w:lang w:val="lt-LT"/>
        </w:rPr>
        <w:t xml:space="preserve"> Eur</w:t>
      </w:r>
      <w:r>
        <w:rPr>
          <w:lang w:val="lt-LT"/>
        </w:rPr>
        <w:t xml:space="preserve"> </w:t>
      </w:r>
      <w:r w:rsidR="00A165A3">
        <w:rPr>
          <w:lang w:val="lt-LT"/>
        </w:rPr>
        <w:lastRenderedPageBreak/>
        <w:t>(19303,5-3061,05-17373,15=-1130,7</w:t>
      </w:r>
      <w:r w:rsidR="00E477C5">
        <w:rPr>
          <w:lang w:val="lt-LT"/>
        </w:rPr>
        <w:t>0</w:t>
      </w:r>
      <w:r w:rsidRPr="00D27003">
        <w:rPr>
          <w:lang w:val="lt-LT"/>
        </w:rPr>
        <w:t xml:space="preserve">), ši suma gali kisti priklausomai nuo elektros kainos svyravimo. </w:t>
      </w:r>
      <w:r w:rsidRPr="00D27003">
        <w:rPr>
          <w:color w:val="000000"/>
          <w:lang w:val="lt-LT" w:eastAsia="en-GB"/>
        </w:rPr>
        <w:t>Vidutiniškai elektromobilio įkrovimas</w:t>
      </w:r>
      <w:r>
        <w:rPr>
          <w:color w:val="000000"/>
          <w:lang w:val="lt-LT" w:eastAsia="en-GB"/>
        </w:rPr>
        <w:t xml:space="preserve"> kainuos apie 4,62 Eur (15,4 kWh * 0,3 Eur/kWh = 4,62</w:t>
      </w:r>
      <w:r w:rsidRPr="00D27003">
        <w:rPr>
          <w:color w:val="000000"/>
          <w:lang w:val="lt-LT" w:eastAsia="en-GB"/>
        </w:rPr>
        <w:t xml:space="preserve"> Eur).</w:t>
      </w:r>
    </w:p>
    <w:p w14:paraId="00D26312" w14:textId="77777777" w:rsidR="00557FDF" w:rsidRPr="00AC2B33" w:rsidRDefault="00557FDF" w:rsidP="00A725E9">
      <w:pPr>
        <w:jc w:val="both"/>
        <w:rPr>
          <w:b/>
          <w:i/>
        </w:rPr>
      </w:pPr>
      <w:r w:rsidRPr="00AC2B33">
        <w:rPr>
          <w:b/>
          <w:i/>
        </w:rPr>
        <w:t>8. Autorius ar autorių grupė.</w:t>
      </w:r>
    </w:p>
    <w:p w14:paraId="70C58611" w14:textId="2663BE06" w:rsidR="00557FDF" w:rsidRDefault="00A725E9" w:rsidP="007D7C2B">
      <w:pPr>
        <w:spacing w:after="160" w:line="259" w:lineRule="auto"/>
        <w:ind w:firstLine="709"/>
      </w:pPr>
      <w:r>
        <w:t>Andrius Norvaišas, Ūkio skyriaus viešojo administravimo specialistas.</w:t>
      </w:r>
    </w:p>
    <w:p w14:paraId="51C2A6B5" w14:textId="7400CAEB" w:rsidR="00AC2B33" w:rsidRDefault="00AC2B33" w:rsidP="00AC2B33">
      <w:pPr>
        <w:spacing w:after="160" w:line="259" w:lineRule="auto"/>
        <w:rPr>
          <w:b/>
          <w:i/>
          <w:sz w:val="22"/>
          <w:szCs w:val="22"/>
        </w:rPr>
      </w:pPr>
      <w:r w:rsidRPr="00AC2B33">
        <w:rPr>
          <w:b/>
          <w:sz w:val="22"/>
          <w:szCs w:val="22"/>
        </w:rPr>
        <w:t xml:space="preserve">9. </w:t>
      </w:r>
      <w:r w:rsidRPr="00AC2B33">
        <w:rPr>
          <w:b/>
          <w:i/>
          <w:sz w:val="22"/>
          <w:szCs w:val="22"/>
        </w:rPr>
        <w:t>Reikšminiai projekto žodžiai, kurių reikia šiam projektui įtraukti į kompiuterinę paieškos sistemą.</w:t>
      </w:r>
    </w:p>
    <w:p w14:paraId="663332CC" w14:textId="47C3D11C" w:rsidR="00AC2B33" w:rsidRDefault="00AC2B33" w:rsidP="00AC2B33">
      <w:pPr>
        <w:spacing w:after="160" w:line="259" w:lineRule="auto"/>
        <w:rPr>
          <w:b/>
          <w:bCs/>
          <w:i/>
          <w:iCs/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t>10. Kiti,  autorių nuomone,  reikalingi pagrindimai ir paaiškinimai.</w:t>
      </w:r>
    </w:p>
    <w:p w14:paraId="1F7482A9" w14:textId="5372E45F" w:rsidR="00AC2B33" w:rsidRPr="00AC2B33" w:rsidRDefault="00AC2B33" w:rsidP="00AC2B33">
      <w:pPr>
        <w:spacing w:after="160" w:line="259" w:lineRule="auto"/>
        <w:ind w:firstLine="851"/>
        <w:rPr>
          <w:bCs/>
          <w:iCs/>
          <w:sz w:val="22"/>
          <w:szCs w:val="22"/>
        </w:rPr>
      </w:pPr>
      <w:r>
        <w:rPr>
          <w:bCs/>
          <w:iCs/>
          <w:sz w:val="22"/>
          <w:szCs w:val="22"/>
        </w:rPr>
        <w:t>Nėra.</w:t>
      </w:r>
    </w:p>
    <w:p w14:paraId="0030B12E" w14:textId="77777777" w:rsidR="00AC2B33" w:rsidRDefault="00AC2B33" w:rsidP="00AC2B33">
      <w:pPr>
        <w:spacing w:after="160" w:line="259" w:lineRule="auto"/>
        <w:rPr>
          <w:b/>
          <w:bCs/>
          <w:i/>
          <w:iCs/>
          <w:sz w:val="22"/>
          <w:szCs w:val="22"/>
        </w:rPr>
      </w:pPr>
    </w:p>
    <w:p w14:paraId="7F209156" w14:textId="77777777" w:rsidR="00AC2B33" w:rsidRDefault="00AC2B33" w:rsidP="00AC2B33">
      <w:pPr>
        <w:tabs>
          <w:tab w:val="left" w:pos="0"/>
        </w:tabs>
      </w:pPr>
      <w:r>
        <w:t>Ūkio skyriaus viešojo administravimo specialistas</w:t>
      </w:r>
      <w:r>
        <w:tab/>
      </w:r>
      <w:r>
        <w:tab/>
      </w:r>
      <w:r>
        <w:tab/>
        <w:t xml:space="preserve"> Andrius Norvaišas</w:t>
      </w:r>
    </w:p>
    <w:p w14:paraId="6709D440" w14:textId="77777777" w:rsidR="00AC2B33" w:rsidRPr="00AC2B33" w:rsidRDefault="00AC2B33" w:rsidP="00AC2B33">
      <w:pPr>
        <w:spacing w:after="160" w:line="259" w:lineRule="auto"/>
        <w:rPr>
          <w:b/>
          <w:sz w:val="22"/>
          <w:szCs w:val="22"/>
        </w:rPr>
      </w:pPr>
    </w:p>
    <w:p w14:paraId="334C887B" w14:textId="77777777" w:rsidR="00A725E9" w:rsidRPr="00557FDF" w:rsidRDefault="00A725E9" w:rsidP="00557FDF">
      <w:pPr>
        <w:spacing w:after="160" w:line="259" w:lineRule="auto"/>
        <w:rPr>
          <w:color w:val="000000"/>
        </w:rPr>
      </w:pPr>
    </w:p>
    <w:sectPr w:rsidR="00A725E9" w:rsidRPr="00557FDF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LT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49124A2"/>
    <w:multiLevelType w:val="multilevel"/>
    <w:tmpl w:val="CF36F5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4AA43A27"/>
    <w:multiLevelType w:val="multilevel"/>
    <w:tmpl w:val="1B888E0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85" w:hanging="360"/>
      </w:pPr>
      <w:rPr>
        <w:rFonts w:hint="default"/>
        <w:b w:val="0"/>
        <w:bCs/>
      </w:rPr>
    </w:lvl>
    <w:lvl w:ilvl="2">
      <w:start w:val="1"/>
      <w:numFmt w:val="decimal"/>
      <w:isLgl/>
      <w:lvlText w:val="%1.%2.%3."/>
      <w:lvlJc w:val="left"/>
      <w:pPr>
        <w:ind w:left="737" w:hanging="12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45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805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5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165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5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525" w:hanging="1800"/>
      </w:pPr>
      <w:rPr>
        <w:rFonts w:hint="default"/>
        <w:b/>
      </w:rPr>
    </w:lvl>
  </w:abstractNum>
  <w:abstractNum w:abstractNumId="2" w15:restartNumberingAfterBreak="0">
    <w:nsid w:val="4EA96423"/>
    <w:multiLevelType w:val="multilevel"/>
    <w:tmpl w:val="0427001F"/>
    <w:lvl w:ilvl="0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4FEB43A4"/>
    <w:multiLevelType w:val="hybridMultilevel"/>
    <w:tmpl w:val="49C8DE2C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EF741E0"/>
    <w:multiLevelType w:val="hybridMultilevel"/>
    <w:tmpl w:val="F2CE6D5C"/>
    <w:lvl w:ilvl="0" w:tplc="6C3A4948">
      <w:start w:val="1"/>
      <w:numFmt w:val="decimal"/>
      <w:lvlText w:val="%1."/>
      <w:lvlJc w:val="left"/>
      <w:pPr>
        <w:ind w:left="1920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5857"/>
    <w:rsid w:val="0002190E"/>
    <w:rsid w:val="000909F8"/>
    <w:rsid w:val="000A62C3"/>
    <w:rsid w:val="000D0FF2"/>
    <w:rsid w:val="001C05CF"/>
    <w:rsid w:val="001D5857"/>
    <w:rsid w:val="0020428B"/>
    <w:rsid w:val="00237388"/>
    <w:rsid w:val="002D5FF5"/>
    <w:rsid w:val="002D72D9"/>
    <w:rsid w:val="002D7DA2"/>
    <w:rsid w:val="00321E6F"/>
    <w:rsid w:val="003B72F3"/>
    <w:rsid w:val="003E03F8"/>
    <w:rsid w:val="00456DD6"/>
    <w:rsid w:val="004E1960"/>
    <w:rsid w:val="004E31A5"/>
    <w:rsid w:val="00547EC8"/>
    <w:rsid w:val="00557FDF"/>
    <w:rsid w:val="005A287A"/>
    <w:rsid w:val="005B4BA7"/>
    <w:rsid w:val="00624E6D"/>
    <w:rsid w:val="006A689C"/>
    <w:rsid w:val="006F05A6"/>
    <w:rsid w:val="0070577D"/>
    <w:rsid w:val="00712004"/>
    <w:rsid w:val="00732A3F"/>
    <w:rsid w:val="00794C68"/>
    <w:rsid w:val="007A49F7"/>
    <w:rsid w:val="007C5098"/>
    <w:rsid w:val="007D7C2B"/>
    <w:rsid w:val="00827317"/>
    <w:rsid w:val="00834AB5"/>
    <w:rsid w:val="00853698"/>
    <w:rsid w:val="00856C44"/>
    <w:rsid w:val="00893794"/>
    <w:rsid w:val="009143C7"/>
    <w:rsid w:val="00914DD9"/>
    <w:rsid w:val="0098514D"/>
    <w:rsid w:val="00992181"/>
    <w:rsid w:val="009E2DB2"/>
    <w:rsid w:val="00A165A3"/>
    <w:rsid w:val="00A60994"/>
    <w:rsid w:val="00A725E9"/>
    <w:rsid w:val="00AC0CE7"/>
    <w:rsid w:val="00AC240F"/>
    <w:rsid w:val="00AC2B33"/>
    <w:rsid w:val="00AD4EA9"/>
    <w:rsid w:val="00AF41C9"/>
    <w:rsid w:val="00B13FB4"/>
    <w:rsid w:val="00C52BA1"/>
    <w:rsid w:val="00D2105C"/>
    <w:rsid w:val="00D666C6"/>
    <w:rsid w:val="00DD369E"/>
    <w:rsid w:val="00DF7B15"/>
    <w:rsid w:val="00E477C5"/>
    <w:rsid w:val="00E90740"/>
    <w:rsid w:val="00FA1B5C"/>
    <w:rsid w:val="00FA2201"/>
    <w:rsid w:val="00FB6B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28E0A5"/>
  <w15:chartTrackingRefBased/>
  <w15:docId w15:val="{E132629A-075B-42B9-A5AA-A5F4594747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1D58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hd">
    <w:name w:val="hd"/>
    <w:basedOn w:val="prastasis"/>
    <w:rsid w:val="001D5857"/>
    <w:pPr>
      <w:spacing w:before="100" w:beforeAutospacing="1" w:after="100" w:afterAutospacing="1"/>
    </w:pPr>
    <w:rPr>
      <w:rFonts w:ascii="Georgia" w:eastAsia="Arial Unicode MS" w:hAnsi="Georgia" w:cs="Arial Unicode MS"/>
      <w:lang w:val="en-GB" w:eastAsia="en-US"/>
    </w:rPr>
  </w:style>
  <w:style w:type="paragraph" w:customStyle="1" w:styleId="ISTATYMAS">
    <w:name w:val="ISTATYMAS"/>
    <w:rsid w:val="001D5857"/>
    <w:pPr>
      <w:spacing w:after="0" w:line="240" w:lineRule="auto"/>
      <w:jc w:val="center"/>
    </w:pPr>
    <w:rPr>
      <w:rFonts w:ascii="TimesLT" w:eastAsia="Times New Roman" w:hAnsi="TimesLT" w:cs="Times New Roman"/>
      <w:sz w:val="20"/>
      <w:szCs w:val="20"/>
      <w:lang w:val="en-US"/>
    </w:rPr>
  </w:style>
  <w:style w:type="paragraph" w:styleId="Sraopastraipa">
    <w:name w:val="List Paragraph"/>
    <w:basedOn w:val="prastasis"/>
    <w:uiPriority w:val="34"/>
    <w:qFormat/>
    <w:rsid w:val="001D5857"/>
    <w:pPr>
      <w:ind w:left="720"/>
      <w:contextualSpacing/>
    </w:pPr>
  </w:style>
  <w:style w:type="paragraph" w:styleId="Betarp">
    <w:name w:val="No Spacing"/>
    <w:uiPriority w:val="1"/>
    <w:qFormat/>
    <w:rsid w:val="00B13FB4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D666C6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D666C6"/>
    <w:rPr>
      <w:rFonts w:ascii="Segoe UI" w:eastAsia="Times New Roman" w:hAnsi="Segoe UI" w:cs="Segoe UI"/>
      <w:sz w:val="18"/>
      <w:szCs w:val="18"/>
      <w:lang w:eastAsia="lt-LT"/>
    </w:rPr>
  </w:style>
  <w:style w:type="paragraph" w:styleId="Pataisymai">
    <w:name w:val="Revision"/>
    <w:hidden/>
    <w:uiPriority w:val="99"/>
    <w:semiHidden/>
    <w:rsid w:val="00AC24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3E03F8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unhideWhenUsed/>
    <w:rsid w:val="003E03F8"/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3E03F8"/>
    <w:rPr>
      <w:rFonts w:ascii="Times New Roman" w:eastAsia="Times New Roman" w:hAnsi="Times New Roman" w:cs="Times New Roman"/>
      <w:sz w:val="20"/>
      <w:szCs w:val="20"/>
      <w:lang w:eastAsia="lt-LT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3E03F8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3E03F8"/>
    <w:rPr>
      <w:rFonts w:ascii="Times New Roman" w:eastAsia="Times New Roman" w:hAnsi="Times New Roman" w:cs="Times New Roman"/>
      <w:b/>
      <w:bCs/>
      <w:sz w:val="20"/>
      <w:szCs w:val="20"/>
      <w:lang w:eastAsia="lt-LT"/>
    </w:rPr>
  </w:style>
  <w:style w:type="character" w:styleId="Hipersaitas">
    <w:name w:val="Hyperlink"/>
    <w:basedOn w:val="Numatytasispastraiposriftas"/>
    <w:uiPriority w:val="99"/>
    <w:unhideWhenUsed/>
    <w:rsid w:val="002D7DA2"/>
    <w:rPr>
      <w:color w:val="0563C1" w:themeColor="hyperlink"/>
      <w:u w:val="single"/>
    </w:rPr>
  </w:style>
  <w:style w:type="paragraph" w:styleId="prastasiniatinklio">
    <w:name w:val="Normal (Web)"/>
    <w:basedOn w:val="prastasis"/>
    <w:uiPriority w:val="99"/>
    <w:unhideWhenUsed/>
    <w:rsid w:val="00557FDF"/>
    <w:pPr>
      <w:spacing w:before="100" w:beforeAutospacing="1" w:after="100" w:afterAutospacing="1"/>
    </w:pPr>
    <w:rPr>
      <w:lang w:val="en-US" w:eastAsia="en-US"/>
    </w:rPr>
  </w:style>
  <w:style w:type="paragraph" w:styleId="Pavadinimas">
    <w:name w:val="Title"/>
    <w:basedOn w:val="prastasis"/>
    <w:link w:val="PavadinimasDiagrama"/>
    <w:qFormat/>
    <w:rsid w:val="00237388"/>
    <w:pPr>
      <w:tabs>
        <w:tab w:val="left" w:pos="0"/>
      </w:tabs>
      <w:jc w:val="center"/>
    </w:pPr>
    <w:rPr>
      <w:b/>
      <w:bCs/>
      <w:lang w:eastAsia="en-US"/>
    </w:rPr>
  </w:style>
  <w:style w:type="character" w:customStyle="1" w:styleId="PavadinimasDiagrama">
    <w:name w:val="Pavadinimas Diagrama"/>
    <w:basedOn w:val="Numatytasispastraiposriftas"/>
    <w:link w:val="Pavadinimas"/>
    <w:rsid w:val="00237388"/>
    <w:rPr>
      <w:rFonts w:ascii="Times New Roman" w:eastAsia="Times New Roman" w:hAnsi="Times New Roman" w:cs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1" width="525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CF9CE4D4-1DE4-4E0A-9687-B8D02B73CA78}">
  <we:reference id="fdf991e6-9106-41cd-a3e3-a99d86201b80" version="1.0.0.0" store="\\localhost\DekaOfficeAddins" storeType="Filesystem"/>
  <we:alternateReferences/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2510</Words>
  <Characters>1431</Characters>
  <Application>Microsoft Office Word</Application>
  <DocSecurity>0</DocSecurity>
  <Lines>11</Lines>
  <Paragraphs>7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Andrius Norvaišas</dc:creator>
  <cp:keywords/>
  <dc:description/>
  <cp:lastModifiedBy>Rita</cp:lastModifiedBy>
  <cp:revision>12</cp:revision>
  <cp:lastPrinted>2023-06-14T06:53:00Z</cp:lastPrinted>
  <dcterms:created xsi:type="dcterms:W3CDTF">2023-08-07T05:20:00Z</dcterms:created>
  <dcterms:modified xsi:type="dcterms:W3CDTF">2023-09-13T17:07:00Z</dcterms:modified>
</cp:coreProperties>
</file>