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83E93" w14:textId="77777777" w:rsidR="00C06448" w:rsidRPr="00C06448" w:rsidRDefault="00C06448" w:rsidP="00C06448">
      <w:pPr>
        <w:jc w:val="center"/>
        <w:rPr>
          <w:b/>
          <w:lang w:val="pt-BR"/>
        </w:rPr>
      </w:pPr>
      <w:r w:rsidRPr="00C06448">
        <w:rPr>
          <w:b/>
          <w:noProof/>
        </w:rPr>
        <w:drawing>
          <wp:inline distT="0" distB="0" distL="0" distR="0" wp14:anchorId="3BCD183D" wp14:editId="4627B04E">
            <wp:extent cx="576580" cy="646430"/>
            <wp:effectExtent l="0" t="0" r="0" b="0"/>
            <wp:docPr id="3"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580" cy="646430"/>
                    </a:xfrm>
                    <a:prstGeom prst="rect">
                      <a:avLst/>
                    </a:prstGeom>
                    <a:noFill/>
                    <a:ln>
                      <a:noFill/>
                    </a:ln>
                  </pic:spPr>
                </pic:pic>
              </a:graphicData>
            </a:graphic>
          </wp:inline>
        </w:drawing>
      </w:r>
    </w:p>
    <w:p w14:paraId="4FC57F4B" w14:textId="77777777" w:rsidR="00C06448" w:rsidRPr="00C06448" w:rsidRDefault="00C06448" w:rsidP="00C06448">
      <w:pPr>
        <w:jc w:val="center"/>
        <w:rPr>
          <w:b/>
        </w:rPr>
      </w:pPr>
    </w:p>
    <w:p w14:paraId="66B13DAE" w14:textId="77777777" w:rsidR="00C06448" w:rsidRPr="00C06448" w:rsidRDefault="00C06448" w:rsidP="00C06448">
      <w:pPr>
        <w:jc w:val="center"/>
        <w:rPr>
          <w:b/>
          <w:lang w:val="x-none"/>
        </w:rPr>
      </w:pPr>
      <w:r w:rsidRPr="00C06448">
        <w:rPr>
          <w:rFonts w:hint="eastAsia"/>
          <w:b/>
          <w:lang w:val="x-none"/>
        </w:rPr>
        <w:t>Š</w:t>
      </w:r>
      <w:r w:rsidRPr="00C06448">
        <w:rPr>
          <w:b/>
          <w:lang w:val="x-none"/>
        </w:rPr>
        <w:t>ILUT</w:t>
      </w:r>
      <w:r w:rsidRPr="00C06448">
        <w:rPr>
          <w:rFonts w:hint="eastAsia"/>
          <w:b/>
          <w:lang w:val="x-none"/>
        </w:rPr>
        <w:t>Ė</w:t>
      </w:r>
      <w:r w:rsidRPr="00C06448">
        <w:rPr>
          <w:b/>
          <w:lang w:val="x-none"/>
        </w:rPr>
        <w:t>S RAJONO SAVIVALDYB</w:t>
      </w:r>
      <w:r w:rsidRPr="00C06448">
        <w:rPr>
          <w:rFonts w:hint="eastAsia"/>
          <w:b/>
          <w:lang w:val="x-none"/>
        </w:rPr>
        <w:t>Ė</w:t>
      </w:r>
      <w:r w:rsidRPr="00C06448">
        <w:rPr>
          <w:b/>
          <w:lang w:val="x-none"/>
        </w:rPr>
        <w:t>S</w:t>
      </w:r>
    </w:p>
    <w:p w14:paraId="38982975" w14:textId="77777777" w:rsidR="00C06448" w:rsidRPr="00C06448" w:rsidRDefault="00C06448" w:rsidP="00C06448">
      <w:pPr>
        <w:jc w:val="center"/>
        <w:rPr>
          <w:b/>
        </w:rPr>
      </w:pPr>
      <w:r w:rsidRPr="00C06448">
        <w:rPr>
          <w:b/>
          <w:lang w:val="x-none"/>
        </w:rPr>
        <w:t xml:space="preserve"> TARYBA</w:t>
      </w:r>
    </w:p>
    <w:p w14:paraId="407B40E6" w14:textId="77777777" w:rsidR="00C06448" w:rsidRPr="00C06448" w:rsidRDefault="00C06448" w:rsidP="00C06448">
      <w:pPr>
        <w:jc w:val="center"/>
        <w:rPr>
          <w:b/>
        </w:rPr>
      </w:pPr>
    </w:p>
    <w:p w14:paraId="537597C3" w14:textId="77777777" w:rsidR="00C06448" w:rsidRPr="00C06448" w:rsidRDefault="00C06448" w:rsidP="00C06448">
      <w:pPr>
        <w:jc w:val="center"/>
        <w:rPr>
          <w:b/>
        </w:rPr>
      </w:pPr>
      <w:r w:rsidRPr="00C06448">
        <w:rPr>
          <w:b/>
        </w:rPr>
        <w:t>SPRENDIMAS</w:t>
      </w:r>
    </w:p>
    <w:p w14:paraId="1AD5E17E" w14:textId="77777777" w:rsidR="00971F4D" w:rsidRDefault="00971F4D" w:rsidP="00C06448">
      <w:pPr>
        <w:jc w:val="center"/>
        <w:rPr>
          <w:b/>
          <w:bCs/>
        </w:rPr>
      </w:pPr>
    </w:p>
    <w:p w14:paraId="28CA5585" w14:textId="77777777" w:rsidR="00971F4D" w:rsidRPr="00971F4D" w:rsidRDefault="00971F4D" w:rsidP="00971F4D">
      <w:pPr>
        <w:jc w:val="center"/>
        <w:rPr>
          <w:b/>
          <w:bCs/>
        </w:rPr>
      </w:pPr>
      <w:bookmarkStart w:id="0" w:name="_Hlk147492038"/>
      <w:r w:rsidRPr="00971F4D">
        <w:rPr>
          <w:b/>
          <w:bCs/>
        </w:rPr>
        <w:t>DĖL DIDŽIAUSIO LEISTINO PAREIGYBIŲ SKAIČIAUS ŠILUTĖS SOCIALINIŲ PASLAUGŲ CENTRE NUSTATYMO</w:t>
      </w:r>
    </w:p>
    <w:bookmarkEnd w:id="0"/>
    <w:p w14:paraId="107A9F61" w14:textId="77777777" w:rsidR="00C06448" w:rsidRPr="00C06448" w:rsidRDefault="00C06448" w:rsidP="00C06448">
      <w:pPr>
        <w:jc w:val="center"/>
        <w:rPr>
          <w:b/>
          <w:bCs/>
        </w:rPr>
      </w:pPr>
    </w:p>
    <w:p w14:paraId="7BA59BCE" w14:textId="77777777" w:rsidR="00C06448" w:rsidRPr="00C06448" w:rsidRDefault="00C06448" w:rsidP="00C06448">
      <w:pPr>
        <w:jc w:val="center"/>
        <w:rPr>
          <w:bCs/>
        </w:rPr>
      </w:pPr>
      <w:r w:rsidRPr="00C06448">
        <w:rPr>
          <w:bCs/>
          <w:lang w:val="fr-FR"/>
        </w:rPr>
        <w:t xml:space="preserve">2023 m.                   d. </w:t>
      </w:r>
      <w:r w:rsidRPr="00C06448">
        <w:rPr>
          <w:bCs/>
        </w:rPr>
        <w:t>Nr. T1-</w:t>
      </w:r>
    </w:p>
    <w:p w14:paraId="1B572786" w14:textId="77777777" w:rsidR="00C06448" w:rsidRPr="00C06448" w:rsidRDefault="00C06448" w:rsidP="00C06448">
      <w:pPr>
        <w:jc w:val="center"/>
        <w:rPr>
          <w:bCs/>
        </w:rPr>
      </w:pPr>
      <w:r w:rsidRPr="00C06448">
        <w:rPr>
          <w:bCs/>
        </w:rPr>
        <w:t>Šilutė</w:t>
      </w:r>
    </w:p>
    <w:p w14:paraId="79F4C32F" w14:textId="77777777" w:rsidR="00F321EF" w:rsidRDefault="00F321EF">
      <w:pPr>
        <w:jc w:val="center"/>
      </w:pPr>
      <w:r>
        <w:rPr>
          <w:b/>
        </w:rPr>
        <w:t xml:space="preserve"> </w:t>
      </w:r>
    </w:p>
    <w:p w14:paraId="08AFD456" w14:textId="634A9AAC" w:rsidR="0098684B" w:rsidRPr="0098684B" w:rsidRDefault="0098684B" w:rsidP="0098684B">
      <w:pPr>
        <w:shd w:val="clear" w:color="auto" w:fill="FFFFFF"/>
        <w:suppressAutoHyphens w:val="0"/>
        <w:ind w:firstLine="720"/>
        <w:jc w:val="both"/>
        <w:rPr>
          <w:color w:val="212529"/>
          <w:lang w:eastAsia="lt-LT"/>
        </w:rPr>
      </w:pPr>
      <w:r w:rsidRPr="0098684B">
        <w:rPr>
          <w:color w:val="212529"/>
          <w:lang w:eastAsia="lt-LT"/>
        </w:rPr>
        <w:t>Vadovaudamasi Vietos savivaldos įstatymo 1</w:t>
      </w:r>
      <w:r w:rsidR="00C06448">
        <w:rPr>
          <w:color w:val="212529"/>
          <w:lang w:eastAsia="lt-LT"/>
        </w:rPr>
        <w:t>5</w:t>
      </w:r>
      <w:r w:rsidRPr="0098684B">
        <w:rPr>
          <w:color w:val="212529"/>
          <w:lang w:eastAsia="lt-LT"/>
        </w:rPr>
        <w:t xml:space="preserve"> straipsnio </w:t>
      </w:r>
      <w:r w:rsidR="00C06448">
        <w:rPr>
          <w:color w:val="212529"/>
          <w:lang w:eastAsia="lt-LT"/>
        </w:rPr>
        <w:t>2</w:t>
      </w:r>
      <w:r w:rsidRPr="0098684B">
        <w:rPr>
          <w:color w:val="212529"/>
          <w:lang w:eastAsia="lt-LT"/>
        </w:rPr>
        <w:t xml:space="preserve"> dali</w:t>
      </w:r>
      <w:r w:rsidR="00C06448">
        <w:rPr>
          <w:color w:val="212529"/>
          <w:lang w:eastAsia="lt-LT"/>
        </w:rPr>
        <w:t>es 9 punktu</w:t>
      </w:r>
      <w:r w:rsidRPr="0098684B">
        <w:rPr>
          <w:color w:val="212529"/>
          <w:lang w:eastAsia="lt-LT"/>
        </w:rPr>
        <w:t xml:space="preserve">, </w:t>
      </w:r>
      <w:r w:rsidR="00C06448" w:rsidRPr="0082479B">
        <w:rPr>
          <w:color w:val="212529"/>
          <w:lang w:eastAsia="lt-LT"/>
        </w:rPr>
        <w:t>atsižvelgdama į Šilutės rajono savivaldybės mero 2023 m. spalio</w:t>
      </w:r>
      <w:r w:rsidR="009332FE">
        <w:rPr>
          <w:color w:val="212529"/>
          <w:lang w:eastAsia="lt-LT"/>
        </w:rPr>
        <w:t xml:space="preserve"> 10</w:t>
      </w:r>
      <w:r w:rsidR="00C06448" w:rsidRPr="0082479B">
        <w:rPr>
          <w:color w:val="212529"/>
          <w:lang w:eastAsia="lt-LT"/>
        </w:rPr>
        <w:t xml:space="preserve"> d. potvarkį M1-</w:t>
      </w:r>
      <w:r w:rsidR="009332FE">
        <w:rPr>
          <w:color w:val="212529"/>
          <w:lang w:eastAsia="lt-LT"/>
        </w:rPr>
        <w:t>380</w:t>
      </w:r>
      <w:r w:rsidR="00C06448" w:rsidRPr="0082479B">
        <w:rPr>
          <w:color w:val="212529"/>
          <w:lang w:eastAsia="lt-LT"/>
        </w:rPr>
        <w:t xml:space="preserve"> „Dėl didžiausio leistino pareigybių skaičiaus </w:t>
      </w:r>
      <w:r w:rsidR="009332FE" w:rsidRPr="0082479B">
        <w:rPr>
          <w:color w:val="212529"/>
          <w:lang w:eastAsia="lt-LT"/>
        </w:rPr>
        <w:t>Šilutės socialinių paslaugų centr</w:t>
      </w:r>
      <w:r w:rsidR="009332FE">
        <w:rPr>
          <w:color w:val="212529"/>
          <w:lang w:eastAsia="lt-LT"/>
        </w:rPr>
        <w:t>e</w:t>
      </w:r>
      <w:r w:rsidR="009332FE" w:rsidRPr="0082479B">
        <w:rPr>
          <w:color w:val="212529"/>
          <w:lang w:eastAsia="lt-LT"/>
        </w:rPr>
        <w:t xml:space="preserve"> </w:t>
      </w:r>
      <w:r w:rsidR="00C06448" w:rsidRPr="0082479B">
        <w:rPr>
          <w:color w:val="212529"/>
          <w:lang w:eastAsia="lt-LT"/>
        </w:rPr>
        <w:t>nustatymo“, Šilutės rajono savivaldybės taryba  n u s p r e n d ž i a:</w:t>
      </w:r>
      <w:r w:rsidRPr="0098684B">
        <w:rPr>
          <w:color w:val="212529"/>
          <w:lang w:eastAsia="lt-LT"/>
        </w:rPr>
        <w:t>               </w:t>
      </w:r>
    </w:p>
    <w:p w14:paraId="5C719B8A" w14:textId="634EB1AD" w:rsidR="0098684B" w:rsidRPr="0098684B" w:rsidRDefault="0098684B" w:rsidP="0098684B">
      <w:pPr>
        <w:shd w:val="clear" w:color="auto" w:fill="FFFFFF"/>
        <w:suppressAutoHyphens w:val="0"/>
        <w:ind w:firstLine="720"/>
        <w:jc w:val="both"/>
        <w:rPr>
          <w:color w:val="212529"/>
          <w:lang w:eastAsia="lt-LT"/>
        </w:rPr>
      </w:pPr>
      <w:r w:rsidRPr="0098684B">
        <w:rPr>
          <w:color w:val="212529"/>
          <w:lang w:eastAsia="lt-LT"/>
        </w:rPr>
        <w:t xml:space="preserve">1. Nustatyti </w:t>
      </w:r>
      <w:bookmarkStart w:id="1" w:name="_Hlk147405901"/>
      <w:r w:rsidR="009A1FB0" w:rsidRPr="0098684B">
        <w:rPr>
          <w:color w:val="212529"/>
          <w:lang w:eastAsia="lt-LT"/>
        </w:rPr>
        <w:t xml:space="preserve">didžiausią leistiną pareigybių skaičių </w:t>
      </w:r>
      <w:r w:rsidRPr="0098684B">
        <w:rPr>
          <w:color w:val="212529"/>
          <w:lang w:eastAsia="lt-LT"/>
        </w:rPr>
        <w:t>Šilutės socialinių paslaugų centr</w:t>
      </w:r>
      <w:r w:rsidR="009A1FB0">
        <w:rPr>
          <w:color w:val="212529"/>
          <w:lang w:eastAsia="lt-LT"/>
        </w:rPr>
        <w:t>e</w:t>
      </w:r>
      <w:r w:rsidRPr="0098684B">
        <w:rPr>
          <w:color w:val="212529"/>
          <w:lang w:eastAsia="lt-LT"/>
        </w:rPr>
        <w:t xml:space="preserve"> </w:t>
      </w:r>
      <w:bookmarkEnd w:id="1"/>
      <w:r w:rsidRPr="0098684B">
        <w:rPr>
          <w:color w:val="212529"/>
          <w:lang w:eastAsia="lt-LT"/>
        </w:rPr>
        <w:t xml:space="preserve">– </w:t>
      </w:r>
      <w:r w:rsidR="00963DEE" w:rsidRPr="009332FE">
        <w:rPr>
          <w:color w:val="212529"/>
          <w:lang w:eastAsia="lt-LT"/>
        </w:rPr>
        <w:t>1</w:t>
      </w:r>
      <w:r w:rsidR="00963DEE">
        <w:rPr>
          <w:color w:val="212529"/>
          <w:lang w:eastAsia="lt-LT"/>
        </w:rPr>
        <w:t xml:space="preserve">80 </w:t>
      </w:r>
      <w:r w:rsidRPr="0098684B">
        <w:rPr>
          <w:color w:val="212529"/>
          <w:lang w:eastAsia="lt-LT"/>
        </w:rPr>
        <w:t>etat</w:t>
      </w:r>
      <w:r w:rsidR="00963DEE">
        <w:rPr>
          <w:color w:val="212529"/>
          <w:lang w:eastAsia="lt-LT"/>
        </w:rPr>
        <w:t>ų</w:t>
      </w:r>
      <w:r w:rsidRPr="0098684B">
        <w:rPr>
          <w:color w:val="212529"/>
          <w:lang w:eastAsia="lt-LT"/>
        </w:rPr>
        <w:t>.</w:t>
      </w:r>
    </w:p>
    <w:p w14:paraId="4A92CC20" w14:textId="77777777" w:rsidR="00D55CB7" w:rsidRDefault="0098684B" w:rsidP="00D55CB7">
      <w:pPr>
        <w:shd w:val="clear" w:color="auto" w:fill="FFFFFF"/>
        <w:suppressAutoHyphens w:val="0"/>
        <w:ind w:firstLine="720"/>
        <w:jc w:val="both"/>
        <w:rPr>
          <w:color w:val="212529"/>
          <w:lang w:eastAsia="lt-LT"/>
        </w:rPr>
      </w:pPr>
      <w:r w:rsidRPr="0098684B">
        <w:rPr>
          <w:color w:val="212529"/>
          <w:lang w:eastAsia="lt-LT"/>
        </w:rPr>
        <w:t>2. Pripažinti netekusiu galios Šilutės rajono savivaldybės tarybos</w:t>
      </w:r>
      <w:r w:rsidRPr="0098684B">
        <w:rPr>
          <w:color w:val="FF0000"/>
          <w:lang w:eastAsia="lt-LT"/>
        </w:rPr>
        <w:t> </w:t>
      </w:r>
      <w:bookmarkStart w:id="2" w:name="_Hlk147406479"/>
      <w:r w:rsidRPr="0098684B">
        <w:rPr>
          <w:color w:val="212529"/>
          <w:lang w:eastAsia="lt-LT"/>
        </w:rPr>
        <w:t xml:space="preserve">2022 m. </w:t>
      </w:r>
      <w:r>
        <w:rPr>
          <w:color w:val="212529"/>
          <w:lang w:eastAsia="lt-LT"/>
        </w:rPr>
        <w:t>rugsėjo 29</w:t>
      </w:r>
      <w:r w:rsidRPr="0098684B">
        <w:rPr>
          <w:color w:val="212529"/>
          <w:lang w:eastAsia="lt-LT"/>
        </w:rPr>
        <w:t xml:space="preserve"> d. </w:t>
      </w:r>
      <w:bookmarkEnd w:id="2"/>
      <w:r w:rsidRPr="0098684B">
        <w:rPr>
          <w:color w:val="212529"/>
          <w:lang w:eastAsia="lt-LT"/>
        </w:rPr>
        <w:t>sprendimą </w:t>
      </w:r>
      <w:r w:rsidRPr="0098684B">
        <w:rPr>
          <w:lang w:eastAsia="lt-LT"/>
        </w:rPr>
        <w:t>Nr. T1-1111 </w:t>
      </w:r>
      <w:r w:rsidRPr="0098684B">
        <w:rPr>
          <w:color w:val="212529"/>
          <w:lang w:eastAsia="lt-LT"/>
        </w:rPr>
        <w:t>„Dėl Šilutės socialinių paslaugų centro didžiausio leistino pareigybių skaičiaus nustatymo“.</w:t>
      </w:r>
    </w:p>
    <w:p w14:paraId="41176311" w14:textId="77777777" w:rsidR="00D55CB7" w:rsidRDefault="00D55CB7" w:rsidP="00D55CB7">
      <w:pPr>
        <w:shd w:val="clear" w:color="auto" w:fill="FFFFFF"/>
        <w:suppressAutoHyphens w:val="0"/>
        <w:ind w:firstLine="720"/>
        <w:jc w:val="both"/>
        <w:rPr>
          <w:color w:val="212529"/>
          <w:lang w:eastAsia="lt-LT"/>
        </w:rPr>
      </w:pPr>
      <w:r>
        <w:rPr>
          <w:color w:val="212529"/>
          <w:lang w:eastAsia="lt-LT"/>
        </w:rPr>
        <w:t xml:space="preserve">3. </w:t>
      </w:r>
      <w:r w:rsidRPr="00D55CB7">
        <w:rPr>
          <w:color w:val="212529"/>
          <w:lang w:eastAsia="lt-LT"/>
        </w:rPr>
        <w:t xml:space="preserve">Paskelbti šį sprendimą Šilutės rajono savivaldybės interneto svetainėje </w:t>
      </w:r>
      <w:hyperlink r:id="rId9" w:history="1">
        <w:r w:rsidRPr="00D55CB7">
          <w:rPr>
            <w:rStyle w:val="Hipersaitas"/>
            <w:lang w:eastAsia="lt-LT"/>
          </w:rPr>
          <w:t>www.silute.lt</w:t>
        </w:r>
      </w:hyperlink>
      <w:r w:rsidRPr="00D55CB7">
        <w:rPr>
          <w:color w:val="212529"/>
          <w:lang w:eastAsia="lt-LT"/>
        </w:rPr>
        <w:t>.</w:t>
      </w:r>
      <w:r>
        <w:rPr>
          <w:color w:val="212529"/>
          <w:lang w:eastAsia="lt-LT"/>
        </w:rPr>
        <w:t xml:space="preserve"> </w:t>
      </w:r>
    </w:p>
    <w:p w14:paraId="410218C0" w14:textId="0D81A158" w:rsidR="00D55CB7" w:rsidRPr="00D55CB7" w:rsidRDefault="00D55CB7" w:rsidP="00D55CB7">
      <w:pPr>
        <w:shd w:val="clear" w:color="auto" w:fill="FFFFFF"/>
        <w:suppressAutoHyphens w:val="0"/>
        <w:ind w:firstLine="720"/>
        <w:jc w:val="both"/>
        <w:rPr>
          <w:color w:val="212529"/>
          <w:lang w:eastAsia="lt-LT"/>
        </w:rPr>
      </w:pPr>
      <w:r w:rsidRPr="00D55CB7">
        <w:rPr>
          <w:color w:val="212529"/>
          <w:lang w:eastAsia="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40EB777D" w14:textId="77777777" w:rsidR="009A1FB0" w:rsidRDefault="009A1FB0">
      <w:pPr>
        <w:jc w:val="both"/>
      </w:pPr>
    </w:p>
    <w:p w14:paraId="4D82E118" w14:textId="77777777" w:rsidR="006A4827" w:rsidRDefault="006A4827">
      <w:pPr>
        <w:jc w:val="both"/>
      </w:pPr>
    </w:p>
    <w:p w14:paraId="037F4BF0" w14:textId="2DF5E5F0" w:rsidR="00F321EF" w:rsidRDefault="00F321EF">
      <w:pPr>
        <w:jc w:val="both"/>
      </w:pPr>
      <w:r>
        <w:t>Savivaldybės meras</w:t>
      </w:r>
      <w:r>
        <w:tab/>
      </w:r>
      <w:r w:rsidR="00A3477B">
        <w:t xml:space="preserve">                                                                                     Vytautas Laurinaitis</w:t>
      </w:r>
    </w:p>
    <w:p w14:paraId="4590DB80" w14:textId="77777777" w:rsidR="00F321EF" w:rsidRDefault="00F321EF">
      <w:pPr>
        <w:jc w:val="both"/>
      </w:pPr>
    </w:p>
    <w:p w14:paraId="44EC8925" w14:textId="7C3F62E4" w:rsidR="00F321EF" w:rsidRDefault="00F321EF">
      <w:pPr>
        <w:pStyle w:val="Antrat10"/>
        <w:jc w:val="left"/>
        <w:rPr>
          <w:b/>
        </w:rPr>
      </w:pPr>
    </w:p>
    <w:p w14:paraId="26C1C51B" w14:textId="72B37572" w:rsidR="00A3477B" w:rsidRDefault="00A3477B" w:rsidP="00A3477B">
      <w:pPr>
        <w:pStyle w:val="Pagrindinistekstas"/>
        <w:rPr>
          <w:lang w:val="x-none"/>
        </w:rPr>
      </w:pPr>
    </w:p>
    <w:p w14:paraId="6B1B5CF4" w14:textId="44054D1D" w:rsidR="0033530C" w:rsidRDefault="0033530C" w:rsidP="0033530C">
      <w:pPr>
        <w:shd w:val="clear" w:color="auto" w:fill="FFFFFF"/>
        <w:suppressAutoHyphens w:val="0"/>
        <w:jc w:val="center"/>
        <w:rPr>
          <w:b/>
          <w:bCs/>
          <w:color w:val="212529"/>
          <w:lang w:eastAsia="lt-LT"/>
        </w:rPr>
      </w:pPr>
    </w:p>
    <w:p w14:paraId="7E8BF6A5" w14:textId="77777777" w:rsidR="0082479B" w:rsidRDefault="0082479B" w:rsidP="0033530C">
      <w:pPr>
        <w:shd w:val="clear" w:color="auto" w:fill="FFFFFF"/>
        <w:suppressAutoHyphens w:val="0"/>
        <w:jc w:val="center"/>
        <w:rPr>
          <w:b/>
          <w:bCs/>
          <w:color w:val="212529"/>
          <w:lang w:eastAsia="lt-LT"/>
        </w:rPr>
      </w:pPr>
    </w:p>
    <w:p w14:paraId="49A34F42" w14:textId="77777777" w:rsidR="0082479B" w:rsidRDefault="0082479B" w:rsidP="0033530C">
      <w:pPr>
        <w:shd w:val="clear" w:color="auto" w:fill="FFFFFF"/>
        <w:suppressAutoHyphens w:val="0"/>
        <w:jc w:val="center"/>
        <w:rPr>
          <w:b/>
          <w:bCs/>
          <w:color w:val="212529"/>
          <w:lang w:eastAsia="lt-LT"/>
        </w:rPr>
      </w:pPr>
    </w:p>
    <w:p w14:paraId="25B5775A" w14:textId="77777777" w:rsidR="0082479B" w:rsidRDefault="0082479B" w:rsidP="0033530C">
      <w:pPr>
        <w:shd w:val="clear" w:color="auto" w:fill="FFFFFF"/>
        <w:suppressAutoHyphens w:val="0"/>
        <w:jc w:val="center"/>
        <w:rPr>
          <w:b/>
          <w:bCs/>
          <w:color w:val="212529"/>
          <w:lang w:eastAsia="lt-LT"/>
        </w:rPr>
      </w:pPr>
    </w:p>
    <w:p w14:paraId="34A4A1CE" w14:textId="77777777" w:rsidR="0082479B" w:rsidRDefault="0082479B" w:rsidP="0033530C">
      <w:pPr>
        <w:shd w:val="clear" w:color="auto" w:fill="FFFFFF"/>
        <w:suppressAutoHyphens w:val="0"/>
        <w:jc w:val="center"/>
        <w:rPr>
          <w:b/>
          <w:bCs/>
          <w:color w:val="212529"/>
          <w:lang w:eastAsia="lt-LT"/>
        </w:rPr>
      </w:pPr>
    </w:p>
    <w:p w14:paraId="097756C9" w14:textId="77777777" w:rsidR="0082479B" w:rsidRDefault="0082479B" w:rsidP="0033530C">
      <w:pPr>
        <w:shd w:val="clear" w:color="auto" w:fill="FFFFFF"/>
        <w:suppressAutoHyphens w:val="0"/>
        <w:jc w:val="center"/>
        <w:rPr>
          <w:b/>
          <w:bCs/>
          <w:color w:val="212529"/>
          <w:lang w:eastAsia="lt-LT"/>
        </w:rPr>
      </w:pPr>
    </w:p>
    <w:p w14:paraId="06BD38D0" w14:textId="77777777" w:rsidR="0082479B" w:rsidRPr="0033530C" w:rsidRDefault="0082479B" w:rsidP="0033530C">
      <w:pPr>
        <w:shd w:val="clear" w:color="auto" w:fill="FFFFFF"/>
        <w:suppressAutoHyphens w:val="0"/>
        <w:jc w:val="center"/>
        <w:rPr>
          <w:b/>
          <w:bCs/>
          <w:color w:val="212529"/>
          <w:lang w:eastAsia="lt-LT"/>
        </w:rPr>
      </w:pPr>
    </w:p>
    <w:p w14:paraId="3B4F9C9E" w14:textId="77777777" w:rsidR="009A1FB0" w:rsidRDefault="009A1FB0" w:rsidP="0082479B">
      <w:pPr>
        <w:shd w:val="clear" w:color="auto" w:fill="FFFFFF"/>
        <w:suppressAutoHyphens w:val="0"/>
        <w:jc w:val="center"/>
        <w:rPr>
          <w:b/>
          <w:bCs/>
          <w:color w:val="212529"/>
          <w:sz w:val="26"/>
          <w:szCs w:val="26"/>
          <w:lang w:eastAsia="lt-LT"/>
        </w:rPr>
      </w:pPr>
    </w:p>
    <w:p w14:paraId="0C4B6DA4" w14:textId="77777777" w:rsidR="00905DAF" w:rsidRDefault="00905DAF" w:rsidP="0082479B">
      <w:pPr>
        <w:shd w:val="clear" w:color="auto" w:fill="FFFFFF"/>
        <w:suppressAutoHyphens w:val="0"/>
        <w:jc w:val="center"/>
        <w:rPr>
          <w:b/>
          <w:bCs/>
          <w:color w:val="212529"/>
          <w:sz w:val="26"/>
          <w:szCs w:val="26"/>
          <w:lang w:eastAsia="lt-LT"/>
        </w:rPr>
      </w:pPr>
    </w:p>
    <w:p w14:paraId="223C25CA" w14:textId="682FC953" w:rsidR="00A3477B" w:rsidRDefault="0033530C" w:rsidP="0082479B">
      <w:pPr>
        <w:shd w:val="clear" w:color="auto" w:fill="FFFFFF"/>
        <w:suppressAutoHyphens w:val="0"/>
        <w:jc w:val="center"/>
        <w:rPr>
          <w:lang w:val="x-none"/>
        </w:rPr>
      </w:pPr>
      <w:r w:rsidRPr="0033530C">
        <w:rPr>
          <w:b/>
          <w:bCs/>
          <w:color w:val="212529"/>
          <w:sz w:val="26"/>
          <w:szCs w:val="26"/>
          <w:lang w:eastAsia="lt-LT"/>
        </w:rPr>
        <w:t> </w:t>
      </w:r>
    </w:p>
    <w:p w14:paraId="0985AD53" w14:textId="77777777" w:rsidR="007529C2" w:rsidRPr="00A3477B" w:rsidRDefault="007529C2" w:rsidP="00A3477B">
      <w:pPr>
        <w:pStyle w:val="Pagrindinistekstas"/>
        <w:rPr>
          <w:lang w:val="x-none"/>
        </w:rPr>
      </w:pPr>
    </w:p>
    <w:p w14:paraId="415621BD" w14:textId="77777777" w:rsidR="00F321EF" w:rsidRDefault="00F321EF">
      <w:pPr>
        <w:pStyle w:val="Antrat10"/>
        <w:jc w:val="left"/>
      </w:pPr>
      <w:r>
        <w:t>Parengė</w:t>
      </w:r>
    </w:p>
    <w:p w14:paraId="180FBFDF" w14:textId="69CB5009" w:rsidR="00F321EF" w:rsidRPr="006A4827" w:rsidRDefault="00F321EF">
      <w:pPr>
        <w:pStyle w:val="Antrat10"/>
        <w:jc w:val="left"/>
        <w:rPr>
          <w:lang w:val="en-US"/>
        </w:rPr>
      </w:pPr>
      <w:r>
        <w:rPr>
          <w:lang w:val="lt-LT"/>
        </w:rPr>
        <w:t>Audra Barauskienė</w:t>
      </w:r>
      <w:r w:rsidR="006A4827">
        <w:rPr>
          <w:lang w:val="lt-LT"/>
        </w:rPr>
        <w:t>, tel. +370 655 94831, el. p. audrone.barauskiene</w:t>
      </w:r>
      <w:r w:rsidR="006A4827">
        <w:rPr>
          <w:lang w:val="en-US"/>
        </w:rPr>
        <w:t xml:space="preserve">silute.lt </w:t>
      </w:r>
    </w:p>
    <w:p w14:paraId="70E626CF" w14:textId="5BD3AB3A" w:rsidR="00F321EF" w:rsidRDefault="00F321EF" w:rsidP="005F59F5">
      <w:pPr>
        <w:pStyle w:val="Antrat10"/>
        <w:jc w:val="both"/>
        <w:rPr>
          <w:lang w:eastAsia="lt-LT"/>
        </w:rPr>
      </w:pPr>
      <w:r>
        <w:t>20</w:t>
      </w:r>
      <w:r w:rsidR="004C0272">
        <w:rPr>
          <w:lang w:val="lt-LT"/>
        </w:rPr>
        <w:t>2</w:t>
      </w:r>
      <w:r w:rsidR="0082479B">
        <w:rPr>
          <w:lang w:val="lt-LT"/>
        </w:rPr>
        <w:t>3</w:t>
      </w:r>
      <w:r w:rsidR="004C0272">
        <w:rPr>
          <w:lang w:val="lt-LT"/>
        </w:rPr>
        <w:t>-</w:t>
      </w:r>
      <w:r w:rsidR="0082479B">
        <w:rPr>
          <w:lang w:val="lt-LT"/>
        </w:rPr>
        <w:t>10</w:t>
      </w:r>
      <w:r w:rsidR="004C0272">
        <w:rPr>
          <w:lang w:val="lt-LT"/>
        </w:rPr>
        <w:t>-</w:t>
      </w:r>
      <w:r w:rsidR="005F59F5">
        <w:rPr>
          <w:lang w:val="lt-LT"/>
        </w:rPr>
        <w:t>09</w:t>
      </w:r>
    </w:p>
    <w:sectPr w:rsidR="00F321EF" w:rsidSect="0042063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FD4BC" w14:textId="77777777" w:rsidR="00D14746" w:rsidRDefault="00D14746" w:rsidP="003C67F1">
      <w:r>
        <w:separator/>
      </w:r>
    </w:p>
  </w:endnote>
  <w:endnote w:type="continuationSeparator" w:id="0">
    <w:p w14:paraId="1814D38E" w14:textId="77777777" w:rsidR="00D14746" w:rsidRDefault="00D14746" w:rsidP="003C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1A4A3" w14:textId="77777777" w:rsidR="00D14746" w:rsidRDefault="00D14746" w:rsidP="003C67F1">
      <w:r>
        <w:separator/>
      </w:r>
    </w:p>
  </w:footnote>
  <w:footnote w:type="continuationSeparator" w:id="0">
    <w:p w14:paraId="67C2746A" w14:textId="77777777" w:rsidR="00D14746" w:rsidRDefault="00D14746" w:rsidP="003C6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C621C5"/>
    <w:multiLevelType w:val="multilevel"/>
    <w:tmpl w:val="5E848392"/>
    <w:lvl w:ilvl="0">
      <w:start w:val="1"/>
      <w:numFmt w:val="decimal"/>
      <w:lvlText w:val="%1."/>
      <w:lvlJc w:val="left"/>
      <w:pPr>
        <w:ind w:left="1211" w:hanging="360"/>
      </w:pPr>
      <w:rPr>
        <w:rFonts w:eastAsia="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16cid:durableId="202912662">
    <w:abstractNumId w:val="0"/>
  </w:num>
  <w:num w:numId="2" w16cid:durableId="5700467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725"/>
    <w:rsid w:val="00002765"/>
    <w:rsid w:val="0001635F"/>
    <w:rsid w:val="0003482A"/>
    <w:rsid w:val="0003521F"/>
    <w:rsid w:val="00051CB0"/>
    <w:rsid w:val="00057B71"/>
    <w:rsid w:val="0006579B"/>
    <w:rsid w:val="000942F6"/>
    <w:rsid w:val="000F3EF5"/>
    <w:rsid w:val="00137AE3"/>
    <w:rsid w:val="001608A5"/>
    <w:rsid w:val="001D2E9D"/>
    <w:rsid w:val="001D3E8C"/>
    <w:rsid w:val="001E23C9"/>
    <w:rsid w:val="001F1AB2"/>
    <w:rsid w:val="001F607F"/>
    <w:rsid w:val="002455FC"/>
    <w:rsid w:val="00287BBB"/>
    <w:rsid w:val="002B4F65"/>
    <w:rsid w:val="002B6D84"/>
    <w:rsid w:val="002D7725"/>
    <w:rsid w:val="002E0169"/>
    <w:rsid w:val="002E2740"/>
    <w:rsid w:val="0032358F"/>
    <w:rsid w:val="0033530C"/>
    <w:rsid w:val="00360496"/>
    <w:rsid w:val="00366A31"/>
    <w:rsid w:val="0037371E"/>
    <w:rsid w:val="00377FE3"/>
    <w:rsid w:val="00380CFA"/>
    <w:rsid w:val="003848E2"/>
    <w:rsid w:val="003A47D7"/>
    <w:rsid w:val="003A7D28"/>
    <w:rsid w:val="003B791D"/>
    <w:rsid w:val="003C4F49"/>
    <w:rsid w:val="003C6023"/>
    <w:rsid w:val="003C67F1"/>
    <w:rsid w:val="003C6E05"/>
    <w:rsid w:val="003E72B9"/>
    <w:rsid w:val="00420634"/>
    <w:rsid w:val="0042093E"/>
    <w:rsid w:val="00434327"/>
    <w:rsid w:val="00450C79"/>
    <w:rsid w:val="00456DD7"/>
    <w:rsid w:val="00470B77"/>
    <w:rsid w:val="004A62E8"/>
    <w:rsid w:val="004C0272"/>
    <w:rsid w:val="00536DB7"/>
    <w:rsid w:val="00537041"/>
    <w:rsid w:val="005559DE"/>
    <w:rsid w:val="005877DA"/>
    <w:rsid w:val="00596C43"/>
    <w:rsid w:val="005F139D"/>
    <w:rsid w:val="005F2FED"/>
    <w:rsid w:val="005F59F5"/>
    <w:rsid w:val="00612C87"/>
    <w:rsid w:val="00625CF9"/>
    <w:rsid w:val="006651EA"/>
    <w:rsid w:val="00683609"/>
    <w:rsid w:val="0068474D"/>
    <w:rsid w:val="00697968"/>
    <w:rsid w:val="006A2023"/>
    <w:rsid w:val="006A4827"/>
    <w:rsid w:val="006A7701"/>
    <w:rsid w:val="00702450"/>
    <w:rsid w:val="00713792"/>
    <w:rsid w:val="0072649B"/>
    <w:rsid w:val="007529C2"/>
    <w:rsid w:val="00760505"/>
    <w:rsid w:val="0076207C"/>
    <w:rsid w:val="0078211F"/>
    <w:rsid w:val="007B556D"/>
    <w:rsid w:val="007C202D"/>
    <w:rsid w:val="00807535"/>
    <w:rsid w:val="0082479B"/>
    <w:rsid w:val="00833B8A"/>
    <w:rsid w:val="00871E59"/>
    <w:rsid w:val="00883EF2"/>
    <w:rsid w:val="00887EB0"/>
    <w:rsid w:val="008A712E"/>
    <w:rsid w:val="008A7FC9"/>
    <w:rsid w:val="008C1710"/>
    <w:rsid w:val="008F34A5"/>
    <w:rsid w:val="008F73FD"/>
    <w:rsid w:val="00905DAF"/>
    <w:rsid w:val="009332FE"/>
    <w:rsid w:val="00963DEE"/>
    <w:rsid w:val="00963F93"/>
    <w:rsid w:val="00971F4D"/>
    <w:rsid w:val="0098684B"/>
    <w:rsid w:val="009965D3"/>
    <w:rsid w:val="00997654"/>
    <w:rsid w:val="009A1FB0"/>
    <w:rsid w:val="009A41AB"/>
    <w:rsid w:val="009A651C"/>
    <w:rsid w:val="009D7821"/>
    <w:rsid w:val="009F2B56"/>
    <w:rsid w:val="00A00F80"/>
    <w:rsid w:val="00A3145E"/>
    <w:rsid w:val="00A3477B"/>
    <w:rsid w:val="00A35204"/>
    <w:rsid w:val="00A41236"/>
    <w:rsid w:val="00A7220B"/>
    <w:rsid w:val="00AA5849"/>
    <w:rsid w:val="00AF6CBD"/>
    <w:rsid w:val="00B1367C"/>
    <w:rsid w:val="00B212F6"/>
    <w:rsid w:val="00B21698"/>
    <w:rsid w:val="00B61512"/>
    <w:rsid w:val="00B96129"/>
    <w:rsid w:val="00BB2418"/>
    <w:rsid w:val="00BC37F9"/>
    <w:rsid w:val="00BD1938"/>
    <w:rsid w:val="00C06448"/>
    <w:rsid w:val="00C62953"/>
    <w:rsid w:val="00C77499"/>
    <w:rsid w:val="00C84D83"/>
    <w:rsid w:val="00C90EE6"/>
    <w:rsid w:val="00C93A2F"/>
    <w:rsid w:val="00CA0931"/>
    <w:rsid w:val="00CC4C08"/>
    <w:rsid w:val="00CC668E"/>
    <w:rsid w:val="00CF442B"/>
    <w:rsid w:val="00D0009C"/>
    <w:rsid w:val="00D14746"/>
    <w:rsid w:val="00D55CB7"/>
    <w:rsid w:val="00D817E3"/>
    <w:rsid w:val="00D84B72"/>
    <w:rsid w:val="00D84FEE"/>
    <w:rsid w:val="00D93A68"/>
    <w:rsid w:val="00D9536B"/>
    <w:rsid w:val="00D9731F"/>
    <w:rsid w:val="00DA196B"/>
    <w:rsid w:val="00DA4114"/>
    <w:rsid w:val="00DF3375"/>
    <w:rsid w:val="00DF44E5"/>
    <w:rsid w:val="00DF7BBF"/>
    <w:rsid w:val="00E22669"/>
    <w:rsid w:val="00E651CB"/>
    <w:rsid w:val="00E7386F"/>
    <w:rsid w:val="00E80541"/>
    <w:rsid w:val="00E872E6"/>
    <w:rsid w:val="00EA1539"/>
    <w:rsid w:val="00EA55B2"/>
    <w:rsid w:val="00ED2CD1"/>
    <w:rsid w:val="00ED6714"/>
    <w:rsid w:val="00EE1B2A"/>
    <w:rsid w:val="00EF22C6"/>
    <w:rsid w:val="00F321EF"/>
    <w:rsid w:val="00F716D7"/>
    <w:rsid w:val="00F85664"/>
    <w:rsid w:val="00FA0E91"/>
    <w:rsid w:val="00FD2449"/>
    <w:rsid w:val="00FF350F"/>
    <w:rsid w:val="00FF6E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EB7112F"/>
  <w15:chartTrackingRefBased/>
  <w15:docId w15:val="{5A041B36-C030-40BB-B6D2-7D8BD24BF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numPr>
        <w:numId w:val="1"/>
      </w:numPr>
      <w:outlineLvl w:val="0"/>
    </w:pPr>
    <w:rPr>
      <w:lang w:val="x-none"/>
    </w:rPr>
  </w:style>
  <w:style w:type="paragraph" w:styleId="Antrat2">
    <w:name w:val="heading 2"/>
    <w:basedOn w:val="prastasis"/>
    <w:next w:val="prastasis"/>
    <w:qFormat/>
    <w:pPr>
      <w:keepNext/>
      <w:numPr>
        <w:ilvl w:val="1"/>
        <w:numId w:val="1"/>
      </w:numPr>
      <w:spacing w:before="240" w:after="60"/>
      <w:outlineLvl w:val="1"/>
    </w:pPr>
    <w:rPr>
      <w:rFonts w:ascii="Arial" w:hAnsi="Arial" w:cs="Arial"/>
      <w:bCs/>
      <w:i/>
      <w:iCs/>
      <w:sz w:val="28"/>
      <w:szCs w:val="28"/>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rPr>
      <w:b w:val="0"/>
      <w:color w:val="auto"/>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Numatytasispastraiposriftas1">
    <w:name w:val="Numatytasis pastraipos šriftas1"/>
  </w:style>
  <w:style w:type="character" w:styleId="Perirtashipersaitas">
    <w:name w:val="FollowedHyperlink"/>
    <w:rPr>
      <w:color w:val="800080"/>
      <w:u w:val="single"/>
    </w:rPr>
  </w:style>
  <w:style w:type="character" w:customStyle="1" w:styleId="PavadinimasDiagrama">
    <w:name w:val="Pavadinimas Diagrama"/>
    <w:rPr>
      <w:rFonts w:ascii="Times New Roman" w:eastAsia="Times New Roman" w:hAnsi="Times New Roman" w:cs="Times New Roman"/>
      <w:bCs/>
      <w:color w:val="auto"/>
      <w:sz w:val="24"/>
    </w:rPr>
  </w:style>
  <w:style w:type="character" w:customStyle="1" w:styleId="Antrat1Diagrama">
    <w:name w:val="Antraštė 1 Diagrama"/>
    <w:rPr>
      <w:rFonts w:ascii="Times New Roman" w:eastAsia="Times New Roman" w:hAnsi="Times New Roman" w:cs="Times New Roman"/>
      <w:color w:val="auto"/>
      <w:sz w:val="24"/>
    </w:rPr>
  </w:style>
  <w:style w:type="character" w:styleId="Hipersaitas">
    <w:name w:val="Hyperlink"/>
    <w:rPr>
      <w:color w:val="0000FF"/>
      <w:u w:val="single"/>
    </w:rPr>
  </w:style>
  <w:style w:type="character" w:customStyle="1" w:styleId="Pagrindiniotekstotrauka3Diagrama">
    <w:name w:val="Pagrindinio teksto įtrauka 3 Diagrama"/>
    <w:rPr>
      <w:rFonts w:ascii="Times New Roman" w:eastAsia="Times New Roman" w:hAnsi="Times New Roman" w:cs="Times New Roman"/>
      <w:b w:val="0"/>
      <w:color w:val="auto"/>
      <w:sz w:val="24"/>
    </w:rPr>
  </w:style>
  <w:style w:type="character" w:customStyle="1" w:styleId="AntrinispavadinimasDiagrama">
    <w:name w:val="Antrinis pavadinimas Diagrama"/>
    <w:rPr>
      <w:rFonts w:ascii="Times New Roman" w:eastAsia="Times New Roman" w:hAnsi="Times New Roman" w:cs="Times New Roman"/>
      <w:bCs/>
      <w:color w:val="auto"/>
      <w:sz w:val="24"/>
    </w:rPr>
  </w:style>
  <w:style w:type="character" w:customStyle="1" w:styleId="Antrat2Diagrama">
    <w:name w:val="Antraštė 2 Diagrama"/>
    <w:rPr>
      <w:rFonts w:ascii="Arial" w:eastAsia="Times New Roman" w:hAnsi="Arial" w:cs="Arial"/>
      <w:bCs/>
      <w:i/>
      <w:iCs/>
      <w:color w:val="auto"/>
      <w:sz w:val="28"/>
    </w:rPr>
  </w:style>
  <w:style w:type="character" w:customStyle="1" w:styleId="PuslapioinaostekstasDiagrama">
    <w:name w:val="Puslapio išnašos tekstas Diagrama"/>
    <w:rPr>
      <w:rFonts w:ascii="Calibri" w:hAnsi="Calibri" w:cs="Calibri"/>
    </w:rPr>
  </w:style>
  <w:style w:type="character" w:customStyle="1" w:styleId="Inaosramenys">
    <w:name w:val="Išnašos rašmenys"/>
    <w:rPr>
      <w:vertAlign w:val="superscript"/>
    </w:rPr>
  </w:style>
  <w:style w:type="paragraph" w:customStyle="1" w:styleId="Antrat10">
    <w:name w:val="Antraštė1"/>
    <w:basedOn w:val="prastasis"/>
    <w:next w:val="Pagrindinistekstas"/>
    <w:pPr>
      <w:tabs>
        <w:tab w:val="left" w:pos="0"/>
      </w:tabs>
      <w:jc w:val="center"/>
    </w:pPr>
    <w:rPr>
      <w:bCs/>
      <w:lang w:val="x-none"/>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Rodykl">
    <w:name w:val="Rodyklė"/>
    <w:basedOn w:val="prastasis"/>
    <w:pPr>
      <w:suppressLineNumbers/>
    </w:pPr>
    <w:rPr>
      <w:rFonts w:cs="Arial"/>
    </w:rPr>
  </w:style>
  <w:style w:type="paragraph" w:customStyle="1" w:styleId="Antrinispavadinimas">
    <w:name w:val="Antrinis pavadinimas"/>
    <w:basedOn w:val="prastasis"/>
    <w:next w:val="Pagrindinistekstas"/>
    <w:qFormat/>
    <w:pPr>
      <w:tabs>
        <w:tab w:val="left" w:pos="567"/>
      </w:tabs>
      <w:jc w:val="center"/>
    </w:pPr>
    <w:rPr>
      <w:bCs/>
      <w:lang w:val="x-none"/>
    </w:rPr>
  </w:style>
  <w:style w:type="paragraph" w:styleId="Debesliotekstas">
    <w:name w:val="Balloon Text"/>
    <w:basedOn w:val="prastasis"/>
    <w:rPr>
      <w:rFonts w:ascii="Tahoma" w:hAnsi="Tahoma" w:cs="Tahoma"/>
      <w:sz w:val="16"/>
      <w:szCs w:val="16"/>
    </w:rPr>
  </w:style>
  <w:style w:type="paragraph" w:customStyle="1" w:styleId="Pagrindiniotekstotrauka31">
    <w:name w:val="Pagrindinio teksto įtrauka 31"/>
    <w:basedOn w:val="prastasis"/>
    <w:pPr>
      <w:tabs>
        <w:tab w:val="left" w:pos="0"/>
      </w:tabs>
      <w:ind w:firstLine="567"/>
      <w:jc w:val="both"/>
    </w:pPr>
    <w:rPr>
      <w:lang w:val="x-none"/>
    </w:rPr>
  </w:style>
  <w:style w:type="paragraph" w:customStyle="1" w:styleId="ISTATYMAS">
    <w:name w:val="ISTATYMAS"/>
    <w:pPr>
      <w:suppressAutoHyphens/>
      <w:autoSpaceDE w:val="0"/>
      <w:jc w:val="center"/>
    </w:pPr>
    <w:rPr>
      <w:rFonts w:ascii="TimesLT" w:hAnsi="TimesLT" w:cs="TimesLT"/>
      <w:lang w:val="en-US" w:eastAsia="zh-CN"/>
    </w:rPr>
  </w:style>
  <w:style w:type="paragraph" w:styleId="Betarp">
    <w:name w:val="No Spacing"/>
    <w:qFormat/>
    <w:pPr>
      <w:suppressAutoHyphens/>
    </w:pPr>
    <w:rPr>
      <w:sz w:val="24"/>
      <w:szCs w:val="24"/>
      <w:lang w:val="en-GB" w:eastAsia="zh-CN"/>
    </w:rPr>
  </w:style>
  <w:style w:type="paragraph" w:styleId="Puslapioinaostekstas">
    <w:name w:val="footnote text"/>
    <w:basedOn w:val="prastasis"/>
    <w:pPr>
      <w:spacing w:after="200" w:line="276" w:lineRule="auto"/>
    </w:pPr>
    <w:rPr>
      <w:rFonts w:ascii="Calibri" w:eastAsia="Calibri" w:hAnsi="Calibri" w:cs="Calibri"/>
      <w:sz w:val="20"/>
      <w:szCs w:val="20"/>
    </w:rPr>
  </w:style>
  <w:style w:type="paragraph" w:customStyle="1" w:styleId="prastasistinklapis">
    <w:name w:val="Įprastasis (tinklapis)"/>
    <w:basedOn w:val="prastasis"/>
    <w:pPr>
      <w:spacing w:before="280" w:after="280"/>
    </w:p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character" w:styleId="Puslapioinaosnuoroda">
    <w:name w:val="footnote reference"/>
    <w:uiPriority w:val="99"/>
    <w:semiHidden/>
    <w:unhideWhenUsed/>
    <w:rsid w:val="003C67F1"/>
    <w:rPr>
      <w:vertAlign w:val="superscript"/>
    </w:rPr>
  </w:style>
  <w:style w:type="paragraph" w:styleId="Sraopastraipa">
    <w:name w:val="List Paragraph"/>
    <w:basedOn w:val="prastasis"/>
    <w:uiPriority w:val="34"/>
    <w:qFormat/>
    <w:rsid w:val="00F716D7"/>
    <w:pPr>
      <w:ind w:left="720"/>
      <w:contextualSpacing/>
    </w:pPr>
  </w:style>
  <w:style w:type="paragraph" w:styleId="Pagrindiniotekstotrauka2">
    <w:name w:val="Body Text Indent 2"/>
    <w:basedOn w:val="prastasis"/>
    <w:link w:val="Pagrindiniotekstotrauka2Diagrama"/>
    <w:uiPriority w:val="99"/>
    <w:semiHidden/>
    <w:unhideWhenUsed/>
    <w:rsid w:val="0033530C"/>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33530C"/>
    <w:rPr>
      <w:sz w:val="24"/>
      <w:szCs w:val="24"/>
      <w:lang w:eastAsia="zh-CN"/>
    </w:rPr>
  </w:style>
  <w:style w:type="character" w:styleId="Neapdorotaspaminjimas">
    <w:name w:val="Unresolved Mention"/>
    <w:basedOn w:val="Numatytasispastraiposriftas"/>
    <w:uiPriority w:val="99"/>
    <w:semiHidden/>
    <w:unhideWhenUsed/>
    <w:rsid w:val="00D55CB7"/>
    <w:rPr>
      <w:color w:val="605E5C"/>
      <w:shd w:val="clear" w:color="auto" w:fill="E1DFDD"/>
    </w:rPr>
  </w:style>
  <w:style w:type="paragraph" w:styleId="Pataisymai">
    <w:name w:val="Revision"/>
    <w:hidden/>
    <w:uiPriority w:val="99"/>
    <w:semiHidden/>
    <w:rsid w:val="00AF6CBD"/>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524345">
      <w:bodyDiv w:val="1"/>
      <w:marLeft w:val="0"/>
      <w:marRight w:val="0"/>
      <w:marTop w:val="0"/>
      <w:marBottom w:val="0"/>
      <w:divBdr>
        <w:top w:val="none" w:sz="0" w:space="0" w:color="auto"/>
        <w:left w:val="none" w:sz="0" w:space="0" w:color="auto"/>
        <w:bottom w:val="none" w:sz="0" w:space="0" w:color="auto"/>
        <w:right w:val="none" w:sz="0" w:space="0" w:color="auto"/>
      </w:divBdr>
      <w:divsChild>
        <w:div w:id="965624230">
          <w:marLeft w:val="0"/>
          <w:marRight w:val="0"/>
          <w:marTop w:val="0"/>
          <w:marBottom w:val="0"/>
          <w:divBdr>
            <w:top w:val="none" w:sz="0" w:space="0" w:color="auto"/>
            <w:left w:val="none" w:sz="0" w:space="0" w:color="auto"/>
            <w:bottom w:val="none" w:sz="0" w:space="0" w:color="auto"/>
            <w:right w:val="none" w:sz="0" w:space="0" w:color="auto"/>
          </w:divBdr>
        </w:div>
        <w:div w:id="479421751">
          <w:marLeft w:val="0"/>
          <w:marRight w:val="0"/>
          <w:marTop w:val="0"/>
          <w:marBottom w:val="0"/>
          <w:divBdr>
            <w:top w:val="none" w:sz="0" w:space="0" w:color="auto"/>
            <w:left w:val="none" w:sz="0" w:space="0" w:color="auto"/>
            <w:bottom w:val="none" w:sz="0" w:space="0" w:color="auto"/>
            <w:right w:val="none" w:sz="0" w:space="0" w:color="auto"/>
          </w:divBdr>
        </w:div>
      </w:divsChild>
    </w:div>
    <w:div w:id="511456484">
      <w:bodyDiv w:val="1"/>
      <w:marLeft w:val="0"/>
      <w:marRight w:val="0"/>
      <w:marTop w:val="0"/>
      <w:marBottom w:val="0"/>
      <w:divBdr>
        <w:top w:val="none" w:sz="0" w:space="0" w:color="auto"/>
        <w:left w:val="none" w:sz="0" w:space="0" w:color="auto"/>
        <w:bottom w:val="none" w:sz="0" w:space="0" w:color="auto"/>
        <w:right w:val="none" w:sz="0" w:space="0" w:color="auto"/>
      </w:divBdr>
    </w:div>
    <w:div w:id="696540650">
      <w:bodyDiv w:val="1"/>
      <w:marLeft w:val="0"/>
      <w:marRight w:val="0"/>
      <w:marTop w:val="0"/>
      <w:marBottom w:val="0"/>
      <w:divBdr>
        <w:top w:val="none" w:sz="0" w:space="0" w:color="auto"/>
        <w:left w:val="none" w:sz="0" w:space="0" w:color="auto"/>
        <w:bottom w:val="none" w:sz="0" w:space="0" w:color="auto"/>
        <w:right w:val="none" w:sz="0" w:space="0" w:color="auto"/>
      </w:divBdr>
    </w:div>
    <w:div w:id="719985827">
      <w:bodyDiv w:val="1"/>
      <w:marLeft w:val="0"/>
      <w:marRight w:val="0"/>
      <w:marTop w:val="0"/>
      <w:marBottom w:val="0"/>
      <w:divBdr>
        <w:top w:val="none" w:sz="0" w:space="0" w:color="auto"/>
        <w:left w:val="none" w:sz="0" w:space="0" w:color="auto"/>
        <w:bottom w:val="none" w:sz="0" w:space="0" w:color="auto"/>
        <w:right w:val="none" w:sz="0" w:space="0" w:color="auto"/>
      </w:divBdr>
    </w:div>
    <w:div w:id="737093241">
      <w:bodyDiv w:val="1"/>
      <w:marLeft w:val="0"/>
      <w:marRight w:val="0"/>
      <w:marTop w:val="0"/>
      <w:marBottom w:val="0"/>
      <w:divBdr>
        <w:top w:val="none" w:sz="0" w:space="0" w:color="auto"/>
        <w:left w:val="none" w:sz="0" w:space="0" w:color="auto"/>
        <w:bottom w:val="none" w:sz="0" w:space="0" w:color="auto"/>
        <w:right w:val="none" w:sz="0" w:space="0" w:color="auto"/>
      </w:divBdr>
    </w:div>
    <w:div w:id="950627876">
      <w:bodyDiv w:val="1"/>
      <w:marLeft w:val="0"/>
      <w:marRight w:val="0"/>
      <w:marTop w:val="0"/>
      <w:marBottom w:val="0"/>
      <w:divBdr>
        <w:top w:val="none" w:sz="0" w:space="0" w:color="auto"/>
        <w:left w:val="none" w:sz="0" w:space="0" w:color="auto"/>
        <w:bottom w:val="none" w:sz="0" w:space="0" w:color="auto"/>
        <w:right w:val="none" w:sz="0" w:space="0" w:color="auto"/>
      </w:divBdr>
      <w:divsChild>
        <w:div w:id="505941986">
          <w:marLeft w:val="0"/>
          <w:marRight w:val="0"/>
          <w:marTop w:val="0"/>
          <w:marBottom w:val="0"/>
          <w:divBdr>
            <w:top w:val="none" w:sz="0" w:space="0" w:color="auto"/>
            <w:left w:val="none" w:sz="0" w:space="0" w:color="auto"/>
            <w:bottom w:val="none" w:sz="0" w:space="0" w:color="auto"/>
            <w:right w:val="none" w:sz="0" w:space="0" w:color="auto"/>
          </w:divBdr>
        </w:div>
        <w:div w:id="1342974268">
          <w:marLeft w:val="0"/>
          <w:marRight w:val="0"/>
          <w:marTop w:val="0"/>
          <w:marBottom w:val="0"/>
          <w:divBdr>
            <w:top w:val="none" w:sz="0" w:space="0" w:color="auto"/>
            <w:left w:val="none" w:sz="0" w:space="0" w:color="auto"/>
            <w:bottom w:val="none" w:sz="0" w:space="0" w:color="auto"/>
            <w:right w:val="none" w:sz="0" w:space="0" w:color="auto"/>
          </w:divBdr>
        </w:div>
        <w:div w:id="1810511163">
          <w:marLeft w:val="0"/>
          <w:marRight w:val="0"/>
          <w:marTop w:val="0"/>
          <w:marBottom w:val="0"/>
          <w:divBdr>
            <w:top w:val="none" w:sz="0" w:space="0" w:color="auto"/>
            <w:left w:val="none" w:sz="0" w:space="0" w:color="auto"/>
            <w:bottom w:val="none" w:sz="0" w:space="0" w:color="auto"/>
            <w:right w:val="none" w:sz="0" w:space="0" w:color="auto"/>
          </w:divBdr>
        </w:div>
      </w:divsChild>
    </w:div>
    <w:div w:id="1251089079">
      <w:bodyDiv w:val="1"/>
      <w:marLeft w:val="0"/>
      <w:marRight w:val="0"/>
      <w:marTop w:val="0"/>
      <w:marBottom w:val="0"/>
      <w:divBdr>
        <w:top w:val="none" w:sz="0" w:space="0" w:color="auto"/>
        <w:left w:val="none" w:sz="0" w:space="0" w:color="auto"/>
        <w:bottom w:val="none" w:sz="0" w:space="0" w:color="auto"/>
        <w:right w:val="none" w:sz="0" w:space="0" w:color="auto"/>
      </w:divBdr>
    </w:div>
    <w:div w:id="1304196621">
      <w:bodyDiv w:val="1"/>
      <w:marLeft w:val="0"/>
      <w:marRight w:val="0"/>
      <w:marTop w:val="0"/>
      <w:marBottom w:val="0"/>
      <w:divBdr>
        <w:top w:val="none" w:sz="0" w:space="0" w:color="auto"/>
        <w:left w:val="none" w:sz="0" w:space="0" w:color="auto"/>
        <w:bottom w:val="none" w:sz="0" w:space="0" w:color="auto"/>
        <w:right w:val="none" w:sz="0" w:space="0" w:color="auto"/>
      </w:divBdr>
    </w:div>
    <w:div w:id="1550847272">
      <w:bodyDiv w:val="1"/>
      <w:marLeft w:val="0"/>
      <w:marRight w:val="0"/>
      <w:marTop w:val="0"/>
      <w:marBottom w:val="0"/>
      <w:divBdr>
        <w:top w:val="none" w:sz="0" w:space="0" w:color="auto"/>
        <w:left w:val="none" w:sz="0" w:space="0" w:color="auto"/>
        <w:bottom w:val="none" w:sz="0" w:space="0" w:color="auto"/>
        <w:right w:val="none" w:sz="0" w:space="0" w:color="auto"/>
      </w:divBdr>
    </w:div>
    <w:div w:id="1553036988">
      <w:bodyDiv w:val="1"/>
      <w:marLeft w:val="0"/>
      <w:marRight w:val="0"/>
      <w:marTop w:val="0"/>
      <w:marBottom w:val="0"/>
      <w:divBdr>
        <w:top w:val="none" w:sz="0" w:space="0" w:color="auto"/>
        <w:left w:val="none" w:sz="0" w:space="0" w:color="auto"/>
        <w:bottom w:val="none" w:sz="0" w:space="0" w:color="auto"/>
        <w:right w:val="none" w:sz="0" w:space="0" w:color="auto"/>
      </w:divBdr>
    </w:div>
    <w:div w:id="1576934265">
      <w:bodyDiv w:val="1"/>
      <w:marLeft w:val="0"/>
      <w:marRight w:val="0"/>
      <w:marTop w:val="0"/>
      <w:marBottom w:val="0"/>
      <w:divBdr>
        <w:top w:val="none" w:sz="0" w:space="0" w:color="auto"/>
        <w:left w:val="none" w:sz="0" w:space="0" w:color="auto"/>
        <w:bottom w:val="none" w:sz="0" w:space="0" w:color="auto"/>
        <w:right w:val="none" w:sz="0" w:space="0" w:color="auto"/>
      </w:divBdr>
      <w:divsChild>
        <w:div w:id="1334988920">
          <w:marLeft w:val="0"/>
          <w:marRight w:val="0"/>
          <w:marTop w:val="0"/>
          <w:marBottom w:val="0"/>
          <w:divBdr>
            <w:top w:val="none" w:sz="0" w:space="0" w:color="auto"/>
            <w:left w:val="none" w:sz="0" w:space="0" w:color="auto"/>
            <w:bottom w:val="none" w:sz="0" w:space="0" w:color="auto"/>
            <w:right w:val="none" w:sz="0" w:space="0" w:color="auto"/>
          </w:divBdr>
        </w:div>
        <w:div w:id="1006906490">
          <w:marLeft w:val="0"/>
          <w:marRight w:val="0"/>
          <w:marTop w:val="0"/>
          <w:marBottom w:val="0"/>
          <w:divBdr>
            <w:top w:val="none" w:sz="0" w:space="0" w:color="auto"/>
            <w:left w:val="none" w:sz="0" w:space="0" w:color="auto"/>
            <w:bottom w:val="none" w:sz="0" w:space="0" w:color="auto"/>
            <w:right w:val="none" w:sz="0" w:space="0" w:color="auto"/>
          </w:divBdr>
        </w:div>
      </w:divsChild>
    </w:div>
    <w:div w:id="1677151932">
      <w:bodyDiv w:val="1"/>
      <w:marLeft w:val="0"/>
      <w:marRight w:val="0"/>
      <w:marTop w:val="0"/>
      <w:marBottom w:val="0"/>
      <w:divBdr>
        <w:top w:val="none" w:sz="0" w:space="0" w:color="auto"/>
        <w:left w:val="none" w:sz="0" w:space="0" w:color="auto"/>
        <w:bottom w:val="none" w:sz="0" w:space="0" w:color="auto"/>
        <w:right w:val="none" w:sz="0" w:space="0" w:color="auto"/>
      </w:divBdr>
    </w:div>
    <w:div w:id="1830633899">
      <w:bodyDiv w:val="1"/>
      <w:marLeft w:val="0"/>
      <w:marRight w:val="0"/>
      <w:marTop w:val="0"/>
      <w:marBottom w:val="0"/>
      <w:divBdr>
        <w:top w:val="none" w:sz="0" w:space="0" w:color="auto"/>
        <w:left w:val="none" w:sz="0" w:space="0" w:color="auto"/>
        <w:bottom w:val="none" w:sz="0" w:space="0" w:color="auto"/>
        <w:right w:val="none" w:sz="0" w:space="0" w:color="auto"/>
      </w:divBdr>
    </w:div>
    <w:div w:id="1971351008">
      <w:bodyDiv w:val="1"/>
      <w:marLeft w:val="0"/>
      <w:marRight w:val="0"/>
      <w:marTop w:val="0"/>
      <w:marBottom w:val="0"/>
      <w:divBdr>
        <w:top w:val="none" w:sz="0" w:space="0" w:color="auto"/>
        <w:left w:val="none" w:sz="0" w:space="0" w:color="auto"/>
        <w:bottom w:val="none" w:sz="0" w:space="0" w:color="auto"/>
        <w:right w:val="none" w:sz="0" w:space="0" w:color="auto"/>
      </w:divBdr>
      <w:divsChild>
        <w:div w:id="1422801326">
          <w:marLeft w:val="0"/>
          <w:marRight w:val="0"/>
          <w:marTop w:val="0"/>
          <w:marBottom w:val="0"/>
          <w:divBdr>
            <w:top w:val="none" w:sz="0" w:space="0" w:color="auto"/>
            <w:left w:val="none" w:sz="0" w:space="0" w:color="auto"/>
            <w:bottom w:val="none" w:sz="0" w:space="0" w:color="auto"/>
            <w:right w:val="none" w:sz="0" w:space="0" w:color="auto"/>
          </w:divBdr>
        </w:div>
        <w:div w:id="1951816998">
          <w:marLeft w:val="0"/>
          <w:marRight w:val="0"/>
          <w:marTop w:val="0"/>
          <w:marBottom w:val="0"/>
          <w:divBdr>
            <w:top w:val="none" w:sz="0" w:space="0" w:color="auto"/>
            <w:left w:val="none" w:sz="0" w:space="0" w:color="auto"/>
            <w:bottom w:val="none" w:sz="0" w:space="0" w:color="auto"/>
            <w:right w:val="none" w:sz="0" w:space="0" w:color="auto"/>
          </w:divBdr>
        </w:div>
        <w:div w:id="215049156">
          <w:marLeft w:val="0"/>
          <w:marRight w:val="0"/>
          <w:marTop w:val="0"/>
          <w:marBottom w:val="0"/>
          <w:divBdr>
            <w:top w:val="none" w:sz="0" w:space="0" w:color="auto"/>
            <w:left w:val="none" w:sz="0" w:space="0" w:color="auto"/>
            <w:bottom w:val="none" w:sz="0" w:space="0" w:color="auto"/>
            <w:right w:val="none" w:sz="0" w:space="0" w:color="auto"/>
          </w:divBdr>
        </w:div>
      </w:divsChild>
    </w:div>
    <w:div w:id="19818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C424E9-B0F0-4F8C-9B8F-EB0FD579E2C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45526-88F1-4CE8-8E79-D95138E57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1008</Words>
  <Characters>576</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Projektas</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subject/>
  <dc:creator>Globa_LV</dc:creator>
  <cp:keywords/>
  <cp:lastModifiedBy>Asta Jagelavičienė</cp:lastModifiedBy>
  <cp:revision>5</cp:revision>
  <cp:lastPrinted>2022-05-04T08:20:00Z</cp:lastPrinted>
  <dcterms:created xsi:type="dcterms:W3CDTF">2023-10-11T08:47:00Z</dcterms:created>
  <dcterms:modified xsi:type="dcterms:W3CDTF">2023-10-13T08:49:00Z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