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05E4" w14:textId="77777777" w:rsidR="00FF169D" w:rsidRDefault="00FF169D" w:rsidP="00FF169D">
      <w:pPr>
        <w:keepNext/>
        <w:tabs>
          <w:tab w:val="left" w:pos="1296"/>
        </w:tabs>
        <w:spacing w:after="0" w:line="240" w:lineRule="auto"/>
        <w:jc w:val="center"/>
      </w:pPr>
      <w:r>
        <w:rPr>
          <w:noProof/>
          <w:lang w:eastAsia="lt-LT"/>
        </w:rPr>
        <w:drawing>
          <wp:inline distT="0" distB="0" distL="0" distR="0" wp14:anchorId="34DCE70D" wp14:editId="1998AAAD">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FBE0992" w14:textId="77777777" w:rsidR="00FF169D" w:rsidRDefault="00FF169D" w:rsidP="008A365E">
      <w:pPr>
        <w:keepNext/>
        <w:tabs>
          <w:tab w:val="left" w:pos="1296"/>
        </w:tabs>
        <w:spacing w:after="0" w:line="240" w:lineRule="auto"/>
        <w:rPr>
          <w:rFonts w:ascii="Times New Roman" w:eastAsia="Times New Roman" w:hAnsi="Times New Roman"/>
          <w:b/>
          <w:caps/>
          <w:sz w:val="24"/>
          <w:szCs w:val="24"/>
          <w:lang w:eastAsia="lt-LT"/>
        </w:rPr>
      </w:pPr>
    </w:p>
    <w:p w14:paraId="18820281" w14:textId="77777777" w:rsidR="00FF169D" w:rsidRDefault="00FF169D" w:rsidP="00FF169D">
      <w:pPr>
        <w:keepNext/>
        <w:tabs>
          <w:tab w:val="left" w:pos="1296"/>
        </w:tabs>
        <w:spacing w:after="0" w:line="240" w:lineRule="auto"/>
        <w:jc w:val="center"/>
      </w:pPr>
      <w:r>
        <w:rPr>
          <w:rFonts w:ascii="Times New Roman" w:eastAsia="Times New Roman" w:hAnsi="Times New Roman"/>
          <w:b/>
          <w:caps/>
          <w:sz w:val="24"/>
          <w:szCs w:val="24"/>
          <w:lang w:eastAsia="lt-LT"/>
        </w:rPr>
        <w:t>ŠILUTĖS RAJONO savivaldybės</w:t>
      </w:r>
    </w:p>
    <w:p w14:paraId="2D98051A" w14:textId="67C95021" w:rsidR="00A55036" w:rsidRPr="00A55036" w:rsidRDefault="00FF169D" w:rsidP="00A55036">
      <w:pPr>
        <w:keepNext/>
        <w:tabs>
          <w:tab w:val="left" w:pos="1296"/>
        </w:tabs>
        <w:spacing w:after="0" w:line="240" w:lineRule="auto"/>
        <w:jc w:val="center"/>
      </w:pPr>
      <w:r>
        <w:rPr>
          <w:rFonts w:ascii="Times New Roman" w:eastAsia="Times New Roman" w:hAnsi="Times New Roman"/>
          <w:b/>
          <w:caps/>
          <w:sz w:val="24"/>
          <w:szCs w:val="24"/>
          <w:lang w:eastAsia="lt-LT"/>
        </w:rPr>
        <w:t>taryba</w:t>
      </w:r>
    </w:p>
    <w:p w14:paraId="34C78634" w14:textId="77777777" w:rsidR="00A55036" w:rsidRPr="00A55036" w:rsidRDefault="00A55036" w:rsidP="00A55036">
      <w:pPr>
        <w:suppressAutoHyphens w:val="0"/>
        <w:spacing w:after="0" w:line="240" w:lineRule="auto"/>
        <w:rPr>
          <w:rFonts w:ascii="Times New Roman" w:hAnsi="Times New Roman"/>
          <w:b/>
          <w:bCs/>
          <w:kern w:val="2"/>
          <w:sz w:val="24"/>
          <w:lang w:eastAsia="en-US"/>
          <w14:ligatures w14:val="standardContextual"/>
        </w:rPr>
      </w:pPr>
    </w:p>
    <w:p w14:paraId="657440EF" w14:textId="77777777" w:rsidR="00A55036" w:rsidRPr="00A55036" w:rsidRDefault="00A55036" w:rsidP="00A55036">
      <w:pPr>
        <w:suppressAutoHyphens w:val="0"/>
        <w:spacing w:after="0" w:line="240" w:lineRule="auto"/>
        <w:jc w:val="center"/>
        <w:rPr>
          <w:rFonts w:ascii="Times New Roman" w:hAnsi="Times New Roman"/>
          <w:b/>
          <w:bCs/>
          <w:kern w:val="2"/>
          <w:sz w:val="24"/>
          <w:lang w:eastAsia="en-US"/>
          <w14:ligatures w14:val="standardContextual"/>
        </w:rPr>
      </w:pPr>
      <w:r w:rsidRPr="00A55036">
        <w:rPr>
          <w:rFonts w:ascii="Times New Roman" w:hAnsi="Times New Roman"/>
          <w:b/>
          <w:bCs/>
          <w:kern w:val="2"/>
          <w:sz w:val="24"/>
          <w:lang w:eastAsia="en-US"/>
          <w14:ligatures w14:val="standardContextual"/>
        </w:rPr>
        <w:t>SPRENDIMAS</w:t>
      </w:r>
    </w:p>
    <w:p w14:paraId="37EBF052" w14:textId="77777777" w:rsidR="00A55036" w:rsidRPr="00A55036" w:rsidRDefault="00A55036" w:rsidP="00A55036">
      <w:pPr>
        <w:suppressAutoHyphens w:val="0"/>
        <w:spacing w:after="0" w:line="240" w:lineRule="auto"/>
        <w:jc w:val="center"/>
        <w:rPr>
          <w:rFonts w:ascii="Times New Roman" w:hAnsi="Times New Roman"/>
          <w:b/>
          <w:bCs/>
          <w:kern w:val="2"/>
          <w:sz w:val="24"/>
          <w:lang w:eastAsia="en-US"/>
          <w14:ligatures w14:val="standardContextual"/>
        </w:rPr>
      </w:pPr>
      <w:r w:rsidRPr="00A55036">
        <w:rPr>
          <w:rFonts w:ascii="Times New Roman" w:hAnsi="Times New Roman"/>
          <w:b/>
          <w:bCs/>
          <w:kern w:val="2"/>
          <w:sz w:val="24"/>
          <w:lang w:eastAsia="en-US"/>
          <w14:ligatures w14:val="standardContextual"/>
        </w:rPr>
        <w:t>DĖL LEIDIMO RENGTI IR TEIKTI PARAIŠKĄ „PLĖTOTI LAIKU ATLIEKAMO EFEKTYVAUS DARBO SU JAUNIMU SISTEMĄ“ PARTNERIŲ ATRANKAI</w:t>
      </w:r>
    </w:p>
    <w:p w14:paraId="716F53B3" w14:textId="77777777" w:rsidR="00A55036" w:rsidRPr="00A55036" w:rsidRDefault="00A55036" w:rsidP="00A55036">
      <w:pPr>
        <w:suppressAutoHyphens w:val="0"/>
        <w:spacing w:after="0" w:line="240" w:lineRule="auto"/>
        <w:jc w:val="center"/>
        <w:rPr>
          <w:rFonts w:ascii="Times New Roman" w:hAnsi="Times New Roman"/>
          <w:b/>
          <w:bCs/>
          <w:kern w:val="2"/>
          <w:sz w:val="24"/>
          <w:lang w:eastAsia="en-US"/>
          <w14:ligatures w14:val="standardContextual"/>
        </w:rPr>
      </w:pPr>
    </w:p>
    <w:p w14:paraId="56EAF908" w14:textId="2BB0166B" w:rsidR="00A55036" w:rsidRPr="00A55036" w:rsidRDefault="00A55036" w:rsidP="00A55036">
      <w:pPr>
        <w:suppressAutoHyphens w:val="0"/>
        <w:spacing w:after="0" w:line="240" w:lineRule="auto"/>
        <w:jc w:val="center"/>
        <w:rPr>
          <w:rFonts w:ascii="Times New Roman" w:hAnsi="Times New Roman"/>
          <w:kern w:val="2"/>
          <w:sz w:val="24"/>
          <w:lang w:eastAsia="en-US"/>
          <w14:ligatures w14:val="standardContextual"/>
        </w:rPr>
      </w:pPr>
      <w:r w:rsidRPr="00A55036">
        <w:rPr>
          <w:rFonts w:ascii="Times New Roman" w:hAnsi="Times New Roman"/>
          <w:kern w:val="2"/>
          <w:sz w:val="24"/>
          <w:lang w:eastAsia="en-US"/>
          <w14:ligatures w14:val="standardContextual"/>
        </w:rPr>
        <w:t xml:space="preserve">2023 m. </w:t>
      </w:r>
      <w:r w:rsidR="00872D4F">
        <w:rPr>
          <w:rFonts w:ascii="Times New Roman" w:hAnsi="Times New Roman"/>
          <w:kern w:val="2"/>
          <w:sz w:val="24"/>
          <w:lang w:eastAsia="en-US"/>
          <w14:ligatures w14:val="standardContextual"/>
        </w:rPr>
        <w:t xml:space="preserve">   </w:t>
      </w:r>
      <w:r w:rsidRPr="00A55036">
        <w:rPr>
          <w:rFonts w:ascii="Times New Roman" w:hAnsi="Times New Roman"/>
          <w:kern w:val="2"/>
          <w:sz w:val="24"/>
          <w:lang w:eastAsia="en-US"/>
          <w14:ligatures w14:val="standardContextual"/>
        </w:rPr>
        <w:t xml:space="preserve">     d.  </w:t>
      </w:r>
    </w:p>
    <w:p w14:paraId="0F607D41" w14:textId="0CE83172" w:rsidR="00A55036" w:rsidRPr="00A55036" w:rsidRDefault="00A55036" w:rsidP="00A55036">
      <w:pPr>
        <w:suppressAutoHyphens w:val="0"/>
        <w:spacing w:after="0" w:line="240" w:lineRule="auto"/>
        <w:jc w:val="center"/>
        <w:rPr>
          <w:rFonts w:ascii="Times New Roman" w:hAnsi="Times New Roman"/>
          <w:kern w:val="2"/>
          <w:sz w:val="24"/>
          <w:lang w:eastAsia="en-US"/>
          <w14:ligatures w14:val="standardContextual"/>
        </w:rPr>
      </w:pPr>
      <w:r w:rsidRPr="00A55036">
        <w:rPr>
          <w:rFonts w:ascii="Times New Roman" w:hAnsi="Times New Roman"/>
          <w:kern w:val="2"/>
          <w:sz w:val="24"/>
          <w:lang w:eastAsia="en-US"/>
          <w14:ligatures w14:val="standardContextual"/>
        </w:rPr>
        <w:t>Šil</w:t>
      </w:r>
      <w:r>
        <w:rPr>
          <w:rFonts w:ascii="Times New Roman" w:hAnsi="Times New Roman"/>
          <w:kern w:val="2"/>
          <w:sz w:val="24"/>
          <w:lang w:eastAsia="en-US"/>
          <w14:ligatures w14:val="standardContextual"/>
        </w:rPr>
        <w:t>utė</w:t>
      </w:r>
    </w:p>
    <w:p w14:paraId="03B1D5D2" w14:textId="77777777" w:rsidR="00A55036" w:rsidRPr="00A55036" w:rsidRDefault="00A55036" w:rsidP="00A55036">
      <w:pPr>
        <w:suppressAutoHyphens w:val="0"/>
        <w:spacing w:after="0" w:line="240" w:lineRule="auto"/>
        <w:jc w:val="center"/>
        <w:rPr>
          <w:rFonts w:ascii="Times New Roman" w:hAnsi="Times New Roman"/>
          <w:kern w:val="2"/>
          <w:sz w:val="24"/>
          <w:lang w:eastAsia="en-US"/>
          <w14:ligatures w14:val="standardContextual"/>
        </w:rPr>
      </w:pPr>
    </w:p>
    <w:p w14:paraId="58649D66" w14:textId="7C041893" w:rsidR="00A55036" w:rsidRPr="00A55036" w:rsidRDefault="00A55036" w:rsidP="00A55036">
      <w:pPr>
        <w:suppressAutoHyphens w:val="0"/>
        <w:spacing w:after="0" w:line="240" w:lineRule="auto"/>
        <w:ind w:firstLine="720"/>
        <w:jc w:val="both"/>
        <w:rPr>
          <w:rFonts w:ascii="Times New Roman" w:hAnsi="Times New Roman"/>
          <w:color w:val="FF0000"/>
          <w:kern w:val="2"/>
          <w:sz w:val="24"/>
          <w:lang w:eastAsia="en-US"/>
          <w14:ligatures w14:val="standardContextual"/>
        </w:rPr>
      </w:pPr>
      <w:r w:rsidRPr="00A55036">
        <w:rPr>
          <w:rFonts w:ascii="Times New Roman" w:hAnsi="Times New Roman"/>
          <w:kern w:val="2"/>
          <w:sz w:val="24"/>
          <w:lang w:eastAsia="en-US"/>
          <w14:ligatures w14:val="standardContextual"/>
        </w:rPr>
        <w:t xml:space="preserve">Vadovaudamasi Lietuvos Respublikos vietos savivaldos įstatymo 6 straipsnio 24 punktu, 15 straipsniu 4 dalimi, įgyvendindama 2021–2030 metų plėtros programos valdytojo Lietuvos Respublikos socialinės apsaugos ir darbo ministerijos Socialinės </w:t>
      </w:r>
      <w:proofErr w:type="spellStart"/>
      <w:r w:rsidRPr="00A55036">
        <w:rPr>
          <w:rFonts w:ascii="Times New Roman" w:hAnsi="Times New Roman"/>
          <w:kern w:val="2"/>
          <w:sz w:val="24"/>
          <w:lang w:eastAsia="en-US"/>
          <w14:ligatures w14:val="standardContextual"/>
        </w:rPr>
        <w:t>sutelkties</w:t>
      </w:r>
      <w:proofErr w:type="spellEnd"/>
      <w:r w:rsidRPr="00A55036">
        <w:rPr>
          <w:rFonts w:ascii="Times New Roman" w:hAnsi="Times New Roman"/>
          <w:kern w:val="2"/>
          <w:sz w:val="24"/>
          <w:lang w:eastAsia="en-US"/>
          <w14:ligatures w14:val="standardContextual"/>
        </w:rPr>
        <w:t xml:space="preserve"> plėtros programos pažangos priemonės Nr.09-003-02-02-05 „Plėtoti laiku atliekamo efektyvaus darbo su jaunimu sistemą“ įgyvendinimo partnerių atrankos tvarkos aprašą, patvirtintą Jaunimo reikalų agentūros direktoriaus 2023 m. rugpjūčio 2 d. įsakymu Nr. 2V-228 (1.4E) „Dėl 2021–2030 metų plėtros programos valdytojo Lietuvos Respublikos socialinės apsaugos ir darbo ministerijos Socialinės </w:t>
      </w:r>
      <w:proofErr w:type="spellStart"/>
      <w:r w:rsidRPr="00A55036">
        <w:rPr>
          <w:rFonts w:ascii="Times New Roman" w:hAnsi="Times New Roman"/>
          <w:kern w:val="2"/>
          <w:sz w:val="24"/>
          <w:lang w:eastAsia="en-US"/>
          <w14:ligatures w14:val="standardContextual"/>
        </w:rPr>
        <w:t>sutelkties</w:t>
      </w:r>
      <w:proofErr w:type="spellEnd"/>
      <w:r w:rsidRPr="00A55036">
        <w:rPr>
          <w:rFonts w:ascii="Times New Roman" w:hAnsi="Times New Roman"/>
          <w:kern w:val="2"/>
          <w:sz w:val="24"/>
          <w:lang w:eastAsia="en-US"/>
          <w14:ligatures w14:val="standardContextual"/>
        </w:rPr>
        <w:t xml:space="preserve"> plėtros programos pažangos priemonės Nr.</w:t>
      </w:r>
      <w:r w:rsidR="00872D4F">
        <w:rPr>
          <w:rFonts w:ascii="Times New Roman" w:hAnsi="Times New Roman"/>
          <w:kern w:val="2"/>
          <w:sz w:val="24"/>
          <w:lang w:eastAsia="en-US"/>
          <w14:ligatures w14:val="standardContextual"/>
        </w:rPr>
        <w:t xml:space="preserve"> </w:t>
      </w:r>
      <w:r w:rsidRPr="00A55036">
        <w:rPr>
          <w:rFonts w:ascii="Times New Roman" w:hAnsi="Times New Roman"/>
          <w:kern w:val="2"/>
          <w:sz w:val="24"/>
          <w:lang w:eastAsia="en-US"/>
          <w14:ligatures w14:val="standardContextual"/>
        </w:rPr>
        <w:t xml:space="preserve">09-003-02-02-05 „Plėtoti laiku atliekamo efektyvaus darbo su jaunimu sistemą“ įgyvendinimo partnerių atrankos tvarkos aprašo patvirtinimo“, </w:t>
      </w:r>
      <w:r w:rsidRPr="00872D4F">
        <w:rPr>
          <w:rFonts w:ascii="Times New Roman" w:hAnsi="Times New Roman"/>
          <w:kern w:val="2"/>
          <w:sz w:val="24"/>
          <w:lang w:eastAsia="en-US"/>
          <w14:ligatures w14:val="standardContextual"/>
        </w:rPr>
        <w:t>Šil</w:t>
      </w:r>
      <w:r w:rsidR="00C72EC2" w:rsidRPr="00872D4F">
        <w:rPr>
          <w:rFonts w:ascii="Times New Roman" w:hAnsi="Times New Roman"/>
          <w:kern w:val="2"/>
          <w:sz w:val="24"/>
          <w:lang w:eastAsia="en-US"/>
          <w14:ligatures w14:val="standardContextual"/>
        </w:rPr>
        <w:t>ut</w:t>
      </w:r>
      <w:r w:rsidRPr="00872D4F">
        <w:rPr>
          <w:rFonts w:ascii="Times New Roman" w:hAnsi="Times New Roman"/>
          <w:kern w:val="2"/>
          <w:sz w:val="24"/>
          <w:lang w:eastAsia="en-US"/>
          <w14:ligatures w14:val="standardContextual"/>
        </w:rPr>
        <w:t>ės rajono savivaldybės taryba</w:t>
      </w:r>
      <w:r w:rsidR="000A35B9">
        <w:rPr>
          <w:rFonts w:ascii="Times New Roman" w:hAnsi="Times New Roman"/>
          <w:kern w:val="2"/>
          <w:sz w:val="24"/>
          <w:lang w:eastAsia="en-US"/>
          <w14:ligatures w14:val="standardContextual"/>
        </w:rPr>
        <w:t xml:space="preserve"> </w:t>
      </w:r>
      <w:r w:rsidRPr="00872D4F">
        <w:rPr>
          <w:rFonts w:ascii="Times New Roman" w:hAnsi="Times New Roman"/>
          <w:kern w:val="2"/>
          <w:sz w:val="24"/>
          <w:lang w:eastAsia="en-US"/>
          <w14:ligatures w14:val="standardContextual"/>
        </w:rPr>
        <w:t xml:space="preserve"> n u s p r e n d ž i a:</w:t>
      </w:r>
    </w:p>
    <w:p w14:paraId="26F7302B" w14:textId="3175FEFB" w:rsidR="00A55036" w:rsidRPr="00A55036" w:rsidRDefault="00A55036" w:rsidP="00A55036">
      <w:pPr>
        <w:numPr>
          <w:ilvl w:val="0"/>
          <w:numId w:val="5"/>
        </w:numPr>
        <w:suppressAutoHyphens w:val="0"/>
        <w:spacing w:after="0" w:line="240" w:lineRule="auto"/>
        <w:ind w:left="0" w:firstLine="720"/>
        <w:contextualSpacing/>
        <w:jc w:val="both"/>
        <w:rPr>
          <w:rFonts w:ascii="Times New Roman" w:hAnsi="Times New Roman"/>
          <w:kern w:val="2"/>
          <w:sz w:val="24"/>
          <w:lang w:eastAsia="en-US"/>
          <w14:ligatures w14:val="standardContextual"/>
        </w:rPr>
      </w:pPr>
      <w:r w:rsidRPr="00A55036">
        <w:rPr>
          <w:rFonts w:ascii="Times New Roman" w:hAnsi="Times New Roman"/>
          <w:kern w:val="2"/>
          <w:sz w:val="24"/>
          <w:lang w:eastAsia="en-US"/>
          <w14:ligatures w14:val="standardContextual"/>
        </w:rPr>
        <w:t>Leisti Šil</w:t>
      </w:r>
      <w:r>
        <w:rPr>
          <w:rFonts w:ascii="Times New Roman" w:hAnsi="Times New Roman"/>
          <w:kern w:val="2"/>
          <w:sz w:val="24"/>
          <w:lang w:eastAsia="en-US"/>
          <w14:ligatures w14:val="standardContextual"/>
        </w:rPr>
        <w:t xml:space="preserve">utės rajono savivaldybės Atviram jaunimo centrui </w:t>
      </w:r>
      <w:r w:rsidRPr="00A55036">
        <w:rPr>
          <w:rFonts w:ascii="Times New Roman" w:hAnsi="Times New Roman"/>
          <w:kern w:val="2"/>
          <w:sz w:val="24"/>
          <w:lang w:eastAsia="en-US"/>
          <w14:ligatures w14:val="standardContextual"/>
        </w:rPr>
        <w:t>rengti ir teikti paraišką projekto finansavimui gauti pagal Jaunimo reikalų agentūros paskelbt</w:t>
      </w:r>
      <w:r w:rsidR="000A35B9">
        <w:rPr>
          <w:rFonts w:ascii="Times New Roman" w:hAnsi="Times New Roman"/>
          <w:kern w:val="2"/>
          <w:sz w:val="24"/>
          <w:lang w:eastAsia="en-US"/>
          <w14:ligatures w14:val="standardContextual"/>
        </w:rPr>
        <w:t>os</w:t>
      </w:r>
      <w:r w:rsidRPr="00A55036">
        <w:rPr>
          <w:rFonts w:ascii="Times New Roman" w:hAnsi="Times New Roman"/>
          <w:kern w:val="2"/>
          <w:sz w:val="24"/>
          <w:lang w:eastAsia="en-US"/>
          <w14:ligatures w14:val="standardContextual"/>
        </w:rPr>
        <w:t xml:space="preserve"> 2021–2030 metų plėtros programos valdytojo Lietuvos Respublikos socialinės apsaugos ir darbo ministerijos Socialinės </w:t>
      </w:r>
      <w:proofErr w:type="spellStart"/>
      <w:r w:rsidRPr="00A55036">
        <w:rPr>
          <w:rFonts w:ascii="Times New Roman" w:hAnsi="Times New Roman"/>
          <w:kern w:val="2"/>
          <w:sz w:val="24"/>
          <w:lang w:eastAsia="en-US"/>
          <w14:ligatures w14:val="standardContextual"/>
        </w:rPr>
        <w:t>sutelkties</w:t>
      </w:r>
      <w:proofErr w:type="spellEnd"/>
      <w:r w:rsidRPr="00A55036">
        <w:rPr>
          <w:rFonts w:ascii="Times New Roman" w:hAnsi="Times New Roman"/>
          <w:kern w:val="2"/>
          <w:sz w:val="24"/>
          <w:lang w:eastAsia="en-US"/>
          <w14:ligatures w14:val="standardContextual"/>
        </w:rPr>
        <w:t xml:space="preserve"> plėtros programos pažangos priemonės Nr.</w:t>
      </w:r>
      <w:r w:rsidR="000A35B9">
        <w:rPr>
          <w:rFonts w:ascii="Times New Roman" w:hAnsi="Times New Roman"/>
          <w:kern w:val="2"/>
          <w:sz w:val="24"/>
          <w:lang w:eastAsia="en-US"/>
          <w14:ligatures w14:val="standardContextual"/>
        </w:rPr>
        <w:t xml:space="preserve"> </w:t>
      </w:r>
      <w:r w:rsidRPr="00A55036">
        <w:rPr>
          <w:rFonts w:ascii="Times New Roman" w:hAnsi="Times New Roman"/>
          <w:kern w:val="2"/>
          <w:sz w:val="24"/>
          <w:lang w:eastAsia="en-US"/>
          <w14:ligatures w14:val="standardContextual"/>
        </w:rPr>
        <w:t>09-003-02-02-05 „Plėtoti laiku atliekamo efektyvaus darbo su jaunimu sistemą“ gairių pareiškėjams reikalavimus.</w:t>
      </w:r>
    </w:p>
    <w:p w14:paraId="73FF9A7D" w14:textId="12295820" w:rsidR="00A55036" w:rsidRPr="00872D4F" w:rsidRDefault="00A55036" w:rsidP="00A55036">
      <w:pPr>
        <w:numPr>
          <w:ilvl w:val="0"/>
          <w:numId w:val="5"/>
        </w:numPr>
        <w:suppressAutoHyphens w:val="0"/>
        <w:spacing w:after="0" w:line="240" w:lineRule="auto"/>
        <w:ind w:left="0" w:firstLine="720"/>
        <w:contextualSpacing/>
        <w:jc w:val="both"/>
        <w:rPr>
          <w:rFonts w:ascii="Times New Roman" w:hAnsi="Times New Roman"/>
          <w:kern w:val="2"/>
          <w:sz w:val="24"/>
          <w:lang w:eastAsia="en-US"/>
          <w14:ligatures w14:val="standardContextual"/>
        </w:rPr>
      </w:pPr>
      <w:r w:rsidRPr="00872D4F">
        <w:rPr>
          <w:rFonts w:ascii="Times New Roman" w:hAnsi="Times New Roman"/>
          <w:kern w:val="2"/>
          <w:sz w:val="24"/>
          <w:lang w:eastAsia="en-US"/>
          <w14:ligatures w14:val="standardContextual"/>
        </w:rPr>
        <w:t>Įsipareigoti, projektui gavus finansavimą, iš Šilutės rajono savivaldybės biudžeto ar kitų finansavimo šaltinių ne trumpiau negu 4 metus po jungtinės veiklos sutarties pabaigos užtikrinti ne mažiau negu 0,</w:t>
      </w:r>
      <w:r w:rsidR="00872D4F" w:rsidRPr="00872D4F">
        <w:rPr>
          <w:rFonts w:ascii="Times New Roman" w:hAnsi="Times New Roman"/>
          <w:kern w:val="2"/>
          <w:sz w:val="24"/>
          <w:lang w:eastAsia="en-US"/>
          <w14:ligatures w14:val="standardContextual"/>
        </w:rPr>
        <w:t>7</w:t>
      </w:r>
      <w:r w:rsidRPr="00872D4F">
        <w:rPr>
          <w:rFonts w:ascii="Times New Roman" w:hAnsi="Times New Roman"/>
          <w:kern w:val="2"/>
          <w:sz w:val="24"/>
          <w:lang w:eastAsia="en-US"/>
          <w14:ligatures w14:val="standardContextual"/>
        </w:rPr>
        <w:t xml:space="preserve">5 etato (jeigu jungtinės veiklos sutartyje numatytos lėšos, skirtos išlaikyti </w:t>
      </w:r>
      <w:r w:rsidR="00872D4F" w:rsidRPr="00872D4F">
        <w:rPr>
          <w:rFonts w:ascii="Times New Roman" w:hAnsi="Times New Roman"/>
          <w:kern w:val="2"/>
          <w:sz w:val="24"/>
          <w:lang w:eastAsia="en-US"/>
          <w14:ligatures w14:val="standardContextual"/>
        </w:rPr>
        <w:t>3</w:t>
      </w:r>
      <w:r w:rsidRPr="00872D4F">
        <w:rPr>
          <w:rFonts w:ascii="Times New Roman" w:hAnsi="Times New Roman"/>
          <w:kern w:val="2"/>
          <w:sz w:val="24"/>
          <w:lang w:eastAsia="en-US"/>
          <w14:ligatures w14:val="standardContextual"/>
        </w:rPr>
        <w:t xml:space="preserve"> etat</w:t>
      </w:r>
      <w:r w:rsidR="00872D4F" w:rsidRPr="00872D4F">
        <w:rPr>
          <w:rFonts w:ascii="Times New Roman" w:hAnsi="Times New Roman"/>
          <w:kern w:val="2"/>
          <w:sz w:val="24"/>
          <w:lang w:eastAsia="en-US"/>
          <w14:ligatures w14:val="standardContextual"/>
        </w:rPr>
        <w:t>us</w:t>
      </w:r>
      <w:r w:rsidRPr="00872D4F">
        <w:rPr>
          <w:rFonts w:ascii="Times New Roman" w:hAnsi="Times New Roman"/>
          <w:kern w:val="2"/>
          <w:sz w:val="24"/>
          <w:lang w:eastAsia="en-US"/>
          <w14:ligatures w14:val="standardContextual"/>
        </w:rPr>
        <w:t>)</w:t>
      </w:r>
      <w:r w:rsidR="00181311">
        <w:rPr>
          <w:rFonts w:ascii="Times New Roman" w:hAnsi="Times New Roman"/>
          <w:kern w:val="2"/>
          <w:sz w:val="24"/>
          <w:lang w:eastAsia="en-US"/>
          <w14:ligatures w14:val="standardContextual"/>
        </w:rPr>
        <w:t xml:space="preserve"> finansavimą</w:t>
      </w:r>
      <w:r w:rsidRPr="00872D4F">
        <w:rPr>
          <w:rFonts w:ascii="Times New Roman" w:hAnsi="Times New Roman"/>
          <w:kern w:val="2"/>
          <w:sz w:val="24"/>
          <w:lang w:eastAsia="en-US"/>
          <w14:ligatures w14:val="standardContextual"/>
        </w:rPr>
        <w:t>.</w:t>
      </w:r>
    </w:p>
    <w:p w14:paraId="2FD6A872" w14:textId="6C2678A5" w:rsidR="00A55036" w:rsidRPr="00A55036" w:rsidRDefault="00A55036" w:rsidP="00A55036">
      <w:pPr>
        <w:numPr>
          <w:ilvl w:val="0"/>
          <w:numId w:val="5"/>
        </w:numPr>
        <w:suppressAutoHyphens w:val="0"/>
        <w:spacing w:after="0" w:line="240" w:lineRule="auto"/>
        <w:ind w:left="0" w:firstLine="720"/>
        <w:contextualSpacing/>
        <w:jc w:val="both"/>
        <w:rPr>
          <w:rFonts w:ascii="Times New Roman" w:hAnsi="Times New Roman"/>
          <w:kern w:val="2"/>
          <w:sz w:val="24"/>
          <w:lang w:eastAsia="en-US"/>
          <w14:ligatures w14:val="standardContextual"/>
        </w:rPr>
      </w:pPr>
      <w:r w:rsidRPr="00A55036">
        <w:rPr>
          <w:rFonts w:ascii="Times New Roman" w:hAnsi="Times New Roman"/>
          <w:kern w:val="2"/>
          <w:sz w:val="24"/>
          <w:lang w:eastAsia="en-US"/>
          <w14:ligatures w14:val="standardContextual"/>
        </w:rPr>
        <w:t>Pavesti Šil</w:t>
      </w:r>
      <w:r>
        <w:rPr>
          <w:rFonts w:ascii="Times New Roman" w:hAnsi="Times New Roman"/>
          <w:kern w:val="2"/>
          <w:sz w:val="24"/>
          <w:lang w:eastAsia="en-US"/>
          <w14:ligatures w14:val="standardContextual"/>
        </w:rPr>
        <w:t>utės rajono savivaldybės Atviram jaun</w:t>
      </w:r>
      <w:r w:rsidR="00181311">
        <w:rPr>
          <w:rFonts w:ascii="Times New Roman" w:hAnsi="Times New Roman"/>
          <w:kern w:val="2"/>
          <w:sz w:val="24"/>
          <w:lang w:eastAsia="en-US"/>
          <w14:ligatures w14:val="standardContextual"/>
        </w:rPr>
        <w:t>i</w:t>
      </w:r>
      <w:r>
        <w:rPr>
          <w:rFonts w:ascii="Times New Roman" w:hAnsi="Times New Roman"/>
          <w:kern w:val="2"/>
          <w:sz w:val="24"/>
          <w:lang w:eastAsia="en-US"/>
          <w14:ligatures w14:val="standardContextual"/>
        </w:rPr>
        <w:t>m</w:t>
      </w:r>
      <w:r w:rsidR="00181311">
        <w:rPr>
          <w:rFonts w:ascii="Times New Roman" w:hAnsi="Times New Roman"/>
          <w:kern w:val="2"/>
          <w:sz w:val="24"/>
          <w:lang w:eastAsia="en-US"/>
          <w14:ligatures w14:val="standardContextual"/>
        </w:rPr>
        <w:t>o</w:t>
      </w:r>
      <w:r>
        <w:rPr>
          <w:rFonts w:ascii="Times New Roman" w:hAnsi="Times New Roman"/>
          <w:kern w:val="2"/>
          <w:sz w:val="24"/>
          <w:lang w:eastAsia="en-US"/>
          <w14:ligatures w14:val="standardContextual"/>
        </w:rPr>
        <w:t xml:space="preserve"> </w:t>
      </w:r>
      <w:r w:rsidRPr="00A55036">
        <w:rPr>
          <w:rFonts w:ascii="Times New Roman" w:hAnsi="Times New Roman"/>
          <w:kern w:val="2"/>
          <w:sz w:val="24"/>
          <w:lang w:eastAsia="en-US"/>
          <w14:ligatures w14:val="standardContextual"/>
        </w:rPr>
        <w:t>centr</w:t>
      </w:r>
      <w:r>
        <w:rPr>
          <w:rFonts w:ascii="Times New Roman" w:hAnsi="Times New Roman"/>
          <w:kern w:val="2"/>
          <w:sz w:val="24"/>
          <w:lang w:eastAsia="en-US"/>
          <w14:ligatures w14:val="standardContextual"/>
        </w:rPr>
        <w:t>ui</w:t>
      </w:r>
      <w:r w:rsidRPr="00A55036">
        <w:rPr>
          <w:rFonts w:ascii="Times New Roman" w:hAnsi="Times New Roman"/>
          <w:kern w:val="2"/>
          <w:sz w:val="24"/>
          <w:lang w:eastAsia="en-US"/>
          <w14:ligatures w14:val="standardContextual"/>
        </w:rPr>
        <w:t xml:space="preserve"> vykdyti </w:t>
      </w:r>
      <w:r w:rsidR="00333D76">
        <w:rPr>
          <w:rFonts w:ascii="Times New Roman" w:hAnsi="Times New Roman"/>
          <w:kern w:val="2"/>
          <w:sz w:val="24"/>
          <w:lang w:eastAsia="en-US"/>
          <w14:ligatures w14:val="standardContextual"/>
        </w:rPr>
        <w:t xml:space="preserve">projekto </w:t>
      </w:r>
      <w:r w:rsidRPr="00A55036">
        <w:rPr>
          <w:rFonts w:ascii="Times New Roman" w:hAnsi="Times New Roman"/>
          <w:kern w:val="2"/>
          <w:sz w:val="24"/>
          <w:lang w:eastAsia="en-US"/>
          <w14:ligatures w14:val="standardContextual"/>
        </w:rPr>
        <w:t>užsakovo funkcijas.</w:t>
      </w:r>
    </w:p>
    <w:p w14:paraId="5908DAC7" w14:textId="68C4F77B" w:rsidR="00A55036" w:rsidRPr="00A55036" w:rsidRDefault="00A55036" w:rsidP="00A55036">
      <w:pPr>
        <w:numPr>
          <w:ilvl w:val="0"/>
          <w:numId w:val="5"/>
        </w:numPr>
        <w:suppressAutoHyphens w:val="0"/>
        <w:spacing w:after="0" w:line="240" w:lineRule="auto"/>
        <w:ind w:left="0" w:firstLine="720"/>
        <w:contextualSpacing/>
        <w:jc w:val="both"/>
        <w:rPr>
          <w:rFonts w:ascii="Times New Roman" w:hAnsi="Times New Roman"/>
          <w:kern w:val="2"/>
          <w:sz w:val="24"/>
          <w:lang w:eastAsia="en-US"/>
          <w14:ligatures w14:val="standardContextual"/>
        </w:rPr>
      </w:pPr>
      <w:r w:rsidRPr="00A55036">
        <w:rPr>
          <w:rFonts w:ascii="Times New Roman" w:hAnsi="Times New Roman"/>
          <w:kern w:val="2"/>
          <w:sz w:val="24"/>
          <w:lang w:eastAsia="en-US"/>
          <w14:ligatures w14:val="standardContextual"/>
        </w:rPr>
        <w:t>Įgalioti Šil</w:t>
      </w:r>
      <w:r>
        <w:rPr>
          <w:rFonts w:ascii="Times New Roman" w:hAnsi="Times New Roman"/>
          <w:kern w:val="2"/>
          <w:sz w:val="24"/>
          <w:lang w:eastAsia="en-US"/>
          <w14:ligatures w14:val="standardContextual"/>
        </w:rPr>
        <w:t>utės rajono savivaldybės Atviro jaunimo centro</w:t>
      </w:r>
      <w:r w:rsidRPr="00A55036">
        <w:rPr>
          <w:rFonts w:ascii="Times New Roman" w:hAnsi="Times New Roman"/>
          <w:kern w:val="2"/>
          <w:sz w:val="24"/>
          <w:lang w:eastAsia="en-US"/>
          <w14:ligatures w14:val="standardContextual"/>
        </w:rPr>
        <w:t xml:space="preserve"> direktorių pasirašyti paraišką ir projekt</w:t>
      </w:r>
      <w:r w:rsidR="00181311">
        <w:rPr>
          <w:rFonts w:ascii="Times New Roman" w:hAnsi="Times New Roman"/>
          <w:kern w:val="2"/>
          <w:sz w:val="24"/>
          <w:lang w:eastAsia="en-US"/>
          <w14:ligatures w14:val="standardContextual"/>
        </w:rPr>
        <w:t>ui</w:t>
      </w:r>
      <w:r w:rsidRPr="00A55036">
        <w:rPr>
          <w:rFonts w:ascii="Times New Roman" w:hAnsi="Times New Roman"/>
          <w:kern w:val="2"/>
          <w:sz w:val="24"/>
          <w:lang w:eastAsia="en-US"/>
          <w14:ligatures w14:val="standardContextual"/>
        </w:rPr>
        <w:t xml:space="preserve"> įgyvendin</w:t>
      </w:r>
      <w:r w:rsidR="00181311">
        <w:rPr>
          <w:rFonts w:ascii="Times New Roman" w:hAnsi="Times New Roman"/>
          <w:kern w:val="2"/>
          <w:sz w:val="24"/>
          <w:lang w:eastAsia="en-US"/>
          <w14:ligatures w14:val="standardContextual"/>
        </w:rPr>
        <w:t>t</w:t>
      </w:r>
      <w:r w:rsidRPr="00A55036">
        <w:rPr>
          <w:rFonts w:ascii="Times New Roman" w:hAnsi="Times New Roman"/>
          <w:kern w:val="2"/>
          <w:sz w:val="24"/>
          <w:lang w:eastAsia="en-US"/>
          <w14:ligatures w14:val="standardContextual"/>
        </w:rPr>
        <w:t>i reikalingas sutartis bei kitus su projekto įgyvendinimu susijusius dokumentus.</w:t>
      </w:r>
    </w:p>
    <w:p w14:paraId="4A823068" w14:textId="4C11D51C" w:rsidR="00A55036" w:rsidRDefault="00A55036" w:rsidP="00A55036">
      <w:pPr>
        <w:numPr>
          <w:ilvl w:val="0"/>
          <w:numId w:val="5"/>
        </w:numPr>
        <w:suppressAutoHyphens w:val="0"/>
        <w:spacing w:after="0" w:line="240" w:lineRule="auto"/>
        <w:ind w:left="0" w:firstLine="720"/>
        <w:contextualSpacing/>
        <w:jc w:val="both"/>
        <w:rPr>
          <w:rFonts w:ascii="Times New Roman" w:hAnsi="Times New Roman"/>
          <w:kern w:val="2"/>
          <w:sz w:val="24"/>
          <w:lang w:eastAsia="en-US"/>
          <w14:ligatures w14:val="standardContextual"/>
        </w:rPr>
      </w:pPr>
      <w:r w:rsidRPr="00A55036">
        <w:rPr>
          <w:rFonts w:ascii="Times New Roman" w:hAnsi="Times New Roman"/>
          <w:kern w:val="2"/>
          <w:sz w:val="24"/>
          <w:lang w:eastAsia="en-US"/>
          <w14:ligatures w14:val="standardContextual"/>
        </w:rPr>
        <w:t xml:space="preserve">Skelbti šį sprendimą Teisės aktų registre ir Šilutės rajono savivaldybės interneto svetainėje </w:t>
      </w:r>
      <w:hyperlink r:id="rId8" w:history="1">
        <w:r w:rsidRPr="00D03702">
          <w:rPr>
            <w:rStyle w:val="Hipersaitas"/>
            <w:rFonts w:ascii="Times New Roman" w:hAnsi="Times New Roman"/>
            <w:kern w:val="2"/>
            <w:sz w:val="24"/>
            <w:lang w:eastAsia="en-US"/>
            <w14:ligatures w14:val="standardContextual"/>
          </w:rPr>
          <w:t>www.silute.lt</w:t>
        </w:r>
      </w:hyperlink>
      <w:r w:rsidR="00181311">
        <w:rPr>
          <w:rStyle w:val="Hipersaitas"/>
          <w:rFonts w:ascii="Times New Roman" w:hAnsi="Times New Roman"/>
          <w:kern w:val="2"/>
          <w:sz w:val="24"/>
          <w:lang w:eastAsia="en-US"/>
          <w14:ligatures w14:val="standardContextual"/>
        </w:rPr>
        <w:t>.</w:t>
      </w:r>
      <w:r>
        <w:rPr>
          <w:rFonts w:ascii="Times New Roman" w:hAnsi="Times New Roman"/>
          <w:kern w:val="2"/>
          <w:sz w:val="24"/>
          <w:lang w:eastAsia="en-US"/>
          <w14:ligatures w14:val="standardContextual"/>
        </w:rPr>
        <w:t xml:space="preserve"> </w:t>
      </w:r>
    </w:p>
    <w:p w14:paraId="6A637D74" w14:textId="2AF3153B" w:rsidR="00A55036" w:rsidRPr="00A55036" w:rsidRDefault="00A55036" w:rsidP="00A55036">
      <w:pPr>
        <w:suppressAutoHyphens w:val="0"/>
        <w:spacing w:after="0" w:line="240" w:lineRule="auto"/>
        <w:ind w:firstLine="720"/>
        <w:jc w:val="both"/>
        <w:rPr>
          <w:rFonts w:ascii="Times New Roman" w:hAnsi="Times New Roman"/>
          <w:kern w:val="2"/>
          <w:sz w:val="24"/>
          <w:lang w:eastAsia="en-US"/>
          <w14:ligatures w14:val="standardContextual"/>
        </w:rPr>
      </w:pPr>
      <w:r w:rsidRPr="00A55036">
        <w:rPr>
          <w:rFonts w:ascii="Times New Roman" w:hAnsi="Times New Roman"/>
          <w:kern w:val="2"/>
          <w:sz w:val="24"/>
          <w:lang w:eastAsia="en-US"/>
          <w14:ligatures w14:val="standardContextual"/>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91230 Klaipėda) per vieną mėnesį nuo šio sprendimo paskelbimo dienos.</w:t>
      </w:r>
    </w:p>
    <w:p w14:paraId="3AAAB346" w14:textId="77777777" w:rsidR="00A55036" w:rsidRDefault="00A55036" w:rsidP="00FF169D">
      <w:pPr>
        <w:suppressAutoHyphens w:val="0"/>
        <w:spacing w:after="0" w:line="240" w:lineRule="auto"/>
        <w:jc w:val="both"/>
        <w:rPr>
          <w:rFonts w:ascii="Times New Roman" w:eastAsia="Times New Roman" w:hAnsi="Times New Roman"/>
          <w:b/>
          <w:bCs/>
          <w:sz w:val="24"/>
          <w:szCs w:val="24"/>
          <w:lang w:val="pt-BR" w:eastAsia="en-US"/>
        </w:rPr>
      </w:pPr>
    </w:p>
    <w:p w14:paraId="46239B47" w14:textId="1D58CD62" w:rsidR="00181311" w:rsidRDefault="00FF169D" w:rsidP="00FF169D">
      <w:pPr>
        <w:suppressAutoHyphens w:val="0"/>
        <w:spacing w:after="0" w:line="240" w:lineRule="auto"/>
        <w:jc w:val="both"/>
        <w:rPr>
          <w:rFonts w:ascii="Times New Roman" w:eastAsia="Times New Roman" w:hAnsi="Times New Roman"/>
          <w:sz w:val="24"/>
          <w:szCs w:val="24"/>
          <w:lang w:eastAsia="en-US"/>
        </w:rPr>
      </w:pPr>
      <w:r w:rsidRPr="00FF169D">
        <w:rPr>
          <w:rFonts w:ascii="Times New Roman" w:eastAsia="Times New Roman" w:hAnsi="Times New Roman"/>
          <w:sz w:val="24"/>
          <w:szCs w:val="24"/>
          <w:lang w:eastAsia="en-US"/>
        </w:rPr>
        <w:t>Savivaldybės meras</w:t>
      </w:r>
      <w:r w:rsidRPr="00FF169D">
        <w:rPr>
          <w:rFonts w:ascii="Times New Roman" w:eastAsia="Times New Roman" w:hAnsi="Times New Roman"/>
          <w:sz w:val="24"/>
          <w:szCs w:val="24"/>
          <w:lang w:eastAsia="en-US"/>
        </w:rPr>
        <w:tab/>
      </w:r>
      <w:r w:rsidRPr="00FF169D">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Pr>
          <w:rFonts w:ascii="Times New Roman" w:eastAsia="Times New Roman" w:hAnsi="Times New Roman"/>
          <w:sz w:val="24"/>
          <w:szCs w:val="24"/>
          <w:lang w:eastAsia="en-US"/>
        </w:rPr>
        <w:tab/>
      </w:r>
      <w:r w:rsidR="005D787B">
        <w:rPr>
          <w:rFonts w:ascii="Times New Roman" w:eastAsia="Times New Roman" w:hAnsi="Times New Roman"/>
          <w:sz w:val="24"/>
          <w:szCs w:val="24"/>
          <w:lang w:eastAsia="en-US"/>
        </w:rPr>
        <w:t xml:space="preserve">                    </w:t>
      </w:r>
      <w:r>
        <w:rPr>
          <w:rFonts w:ascii="Times New Roman" w:eastAsia="Times New Roman" w:hAnsi="Times New Roman"/>
          <w:sz w:val="24"/>
          <w:szCs w:val="24"/>
          <w:lang w:eastAsia="en-US"/>
        </w:rPr>
        <w:t>Vytautas Laurinaitis</w:t>
      </w:r>
    </w:p>
    <w:p w14:paraId="5F6265CD" w14:textId="77777777" w:rsidR="00181311" w:rsidRDefault="00181311" w:rsidP="00FF169D">
      <w:pPr>
        <w:suppressAutoHyphens w:val="0"/>
        <w:spacing w:after="0" w:line="240" w:lineRule="auto"/>
        <w:jc w:val="both"/>
        <w:rPr>
          <w:rFonts w:ascii="Times New Roman" w:eastAsia="Times New Roman" w:hAnsi="Times New Roman"/>
          <w:sz w:val="24"/>
          <w:szCs w:val="24"/>
          <w:lang w:eastAsia="en-US"/>
        </w:rPr>
      </w:pPr>
    </w:p>
    <w:p w14:paraId="469C05A5" w14:textId="77777777" w:rsidR="00181311" w:rsidRDefault="00181311" w:rsidP="00FF169D">
      <w:pPr>
        <w:suppressAutoHyphens w:val="0"/>
        <w:spacing w:after="0" w:line="240" w:lineRule="auto"/>
        <w:jc w:val="both"/>
        <w:rPr>
          <w:rFonts w:ascii="Times New Roman" w:eastAsia="Times New Roman" w:hAnsi="Times New Roman"/>
          <w:sz w:val="24"/>
          <w:szCs w:val="24"/>
          <w:lang w:eastAsia="en-US"/>
        </w:rPr>
      </w:pPr>
    </w:p>
    <w:p w14:paraId="62969697" w14:textId="0CEBA16A" w:rsidR="000C4829" w:rsidRPr="00FF169D" w:rsidRDefault="00FF169D" w:rsidP="00FF169D">
      <w:pPr>
        <w:suppressAutoHyphens w:val="0"/>
        <w:spacing w:after="0" w:line="240" w:lineRule="auto"/>
        <w:jc w:val="both"/>
        <w:rPr>
          <w:rFonts w:ascii="Times New Roman" w:eastAsia="Times New Roman" w:hAnsi="Times New Roman"/>
          <w:sz w:val="24"/>
          <w:szCs w:val="24"/>
          <w:lang w:eastAsia="en-US"/>
        </w:rPr>
      </w:pPr>
      <w:r w:rsidRPr="00FF169D">
        <w:rPr>
          <w:rFonts w:ascii="Times New Roman" w:eastAsia="Times New Roman" w:hAnsi="Times New Roman"/>
          <w:sz w:val="24"/>
          <w:szCs w:val="24"/>
          <w:lang w:eastAsia="en-US"/>
        </w:rPr>
        <w:tab/>
      </w:r>
      <w:r w:rsidRPr="00FF169D">
        <w:rPr>
          <w:rFonts w:ascii="Times New Roman" w:eastAsia="Times New Roman" w:hAnsi="Times New Roman"/>
          <w:sz w:val="24"/>
          <w:szCs w:val="24"/>
          <w:lang w:eastAsia="en-US"/>
        </w:rPr>
        <w:tab/>
      </w:r>
      <w:r w:rsidRPr="00FF169D">
        <w:rPr>
          <w:rFonts w:ascii="Times New Roman" w:eastAsia="Times New Roman" w:hAnsi="Times New Roman"/>
          <w:sz w:val="24"/>
          <w:szCs w:val="24"/>
          <w:lang w:eastAsia="en-US"/>
        </w:rPr>
        <w:tab/>
      </w:r>
      <w:r w:rsidRPr="00FF169D">
        <w:rPr>
          <w:rFonts w:ascii="Times New Roman" w:eastAsia="Times New Roman" w:hAnsi="Times New Roman"/>
          <w:sz w:val="24"/>
          <w:szCs w:val="24"/>
          <w:lang w:eastAsia="en-US"/>
        </w:rPr>
        <w:tab/>
      </w:r>
    </w:p>
    <w:p w14:paraId="21A7F5B3" w14:textId="67571E92" w:rsidR="00FF169D" w:rsidRPr="00FF169D" w:rsidRDefault="00FF169D" w:rsidP="00FF169D">
      <w:pPr>
        <w:suppressAutoHyphens w:val="0"/>
        <w:spacing w:after="0" w:line="240" w:lineRule="auto"/>
        <w:jc w:val="both"/>
        <w:rPr>
          <w:rFonts w:ascii="Times New Roman" w:eastAsia="Times New Roman" w:hAnsi="Times New Roman"/>
          <w:sz w:val="24"/>
          <w:szCs w:val="24"/>
          <w:lang w:eastAsia="en-US"/>
        </w:rPr>
      </w:pPr>
      <w:r w:rsidRPr="00FF169D">
        <w:rPr>
          <w:rFonts w:ascii="Times New Roman" w:eastAsia="Times New Roman" w:hAnsi="Times New Roman"/>
          <w:sz w:val="24"/>
          <w:szCs w:val="24"/>
          <w:lang w:eastAsia="en-US"/>
        </w:rPr>
        <w:t xml:space="preserve">Parengė </w:t>
      </w:r>
    </w:p>
    <w:p w14:paraId="713D091A" w14:textId="77777777" w:rsidR="00FF169D" w:rsidRDefault="00FF169D" w:rsidP="00FF169D">
      <w:pPr>
        <w:spacing w:after="0" w:line="240" w:lineRule="auto"/>
      </w:pPr>
      <w:r>
        <w:rPr>
          <w:rFonts w:ascii="Times New Roman" w:eastAsia="Times New Roman" w:hAnsi="Times New Roman"/>
          <w:sz w:val="24"/>
          <w:szCs w:val="24"/>
          <w:lang w:eastAsia="lt-LT"/>
        </w:rPr>
        <w:t xml:space="preserve">Eglė Čėsnienė, tel. 8 441 79 281; el. p. </w:t>
      </w:r>
      <w:proofErr w:type="spellStart"/>
      <w:r>
        <w:rPr>
          <w:rFonts w:ascii="Times New Roman" w:eastAsia="Times New Roman" w:hAnsi="Times New Roman"/>
          <w:sz w:val="24"/>
          <w:szCs w:val="24"/>
          <w:lang w:eastAsia="lt-LT"/>
        </w:rPr>
        <w:t>egle.cesniene</w:t>
      </w:r>
      <w:proofErr w:type="spellEnd"/>
      <w:r>
        <w:rPr>
          <w:rFonts w:ascii="Times New Roman" w:eastAsia="Times New Roman" w:hAnsi="Times New Roman"/>
          <w:sz w:val="24"/>
          <w:szCs w:val="24"/>
          <w:lang w:val="en-US" w:eastAsia="lt-LT"/>
        </w:rPr>
        <w:t>@silute.lt</w:t>
      </w:r>
    </w:p>
    <w:p w14:paraId="0D05653E" w14:textId="12226A3D" w:rsidR="00FF169D" w:rsidRPr="00237C74" w:rsidRDefault="00FF169D" w:rsidP="00A55036">
      <w:pPr>
        <w:pStyle w:val="Antrat1"/>
        <w:jc w:val="left"/>
      </w:pPr>
      <w:r>
        <w:rPr>
          <w:lang w:eastAsia="lt-LT"/>
        </w:rPr>
        <w:t>202</w:t>
      </w:r>
      <w:r w:rsidR="00EB7E05">
        <w:rPr>
          <w:lang w:val="lt-LT" w:eastAsia="lt-LT"/>
        </w:rPr>
        <w:t>3-0</w:t>
      </w:r>
      <w:r w:rsidR="00872D4F">
        <w:rPr>
          <w:lang w:val="lt-LT" w:eastAsia="lt-LT"/>
        </w:rPr>
        <w:t>9</w:t>
      </w:r>
      <w:r w:rsidR="00916126">
        <w:rPr>
          <w:lang w:val="lt-LT" w:eastAsia="lt-LT"/>
        </w:rPr>
        <w:t>-</w:t>
      </w:r>
      <w:r w:rsidR="00872D4F">
        <w:rPr>
          <w:lang w:val="lt-LT" w:eastAsia="lt-LT"/>
        </w:rPr>
        <w:t>06</w:t>
      </w:r>
    </w:p>
    <w:sectPr w:rsidR="00FF169D" w:rsidRPr="00237C74" w:rsidSect="000E612A">
      <w:headerReference w:type="default" r:id="rId9"/>
      <w:footerReference w:type="default" r:id="rId10"/>
      <w:footerReference w:type="firs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95B62" w14:textId="77777777" w:rsidR="00D22EEC" w:rsidRDefault="00D22EEC">
      <w:pPr>
        <w:spacing w:after="0" w:line="240" w:lineRule="auto"/>
      </w:pPr>
      <w:r>
        <w:separator/>
      </w:r>
    </w:p>
  </w:endnote>
  <w:endnote w:type="continuationSeparator" w:id="0">
    <w:p w14:paraId="7943DBA3" w14:textId="77777777" w:rsidR="00D22EEC" w:rsidRDefault="00D22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B6E89" w14:textId="77777777" w:rsidR="00350DC0" w:rsidRDefault="00350DC0">
    <w:pPr>
      <w:tabs>
        <w:tab w:val="center" w:pos="4819"/>
        <w:tab w:val="right" w:pos="9638"/>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6B17B" w14:textId="77777777" w:rsidR="00350DC0" w:rsidRPr="000E612A" w:rsidRDefault="00350DC0" w:rsidP="00505770">
    <w:pPr>
      <w:jc w:val="cen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CBF84" w14:textId="77777777" w:rsidR="00D22EEC" w:rsidRDefault="00D22EEC">
      <w:pPr>
        <w:spacing w:after="0" w:line="240" w:lineRule="auto"/>
      </w:pPr>
      <w:r>
        <w:separator/>
      </w:r>
    </w:p>
  </w:footnote>
  <w:footnote w:type="continuationSeparator" w:id="0">
    <w:p w14:paraId="2020E755" w14:textId="77777777" w:rsidR="00D22EEC" w:rsidRDefault="00D22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8773B" w14:textId="77777777" w:rsidR="00350DC0" w:rsidRDefault="00350DC0">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1"/>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1211" w:hanging="360"/>
      </w:pPr>
      <w:rPr>
        <w:rFonts w:ascii="Times New Roman" w:hAnsi="Times New Roman" w:cs="Times New Roman" w:hint="default"/>
        <w:sz w:val="24"/>
        <w:szCs w:val="24"/>
      </w:rPr>
    </w:lvl>
    <w:lvl w:ilvl="2">
      <w:start w:val="1"/>
      <w:numFmt w:val="decimal"/>
      <w:lvlText w:val="%1.%2.%3."/>
      <w:lvlJc w:val="left"/>
      <w:pPr>
        <w:tabs>
          <w:tab w:val="num" w:pos="0"/>
        </w:tabs>
        <w:ind w:left="2422" w:hanging="720"/>
      </w:pPr>
      <w:rPr>
        <w:rFonts w:ascii="Times New Roman" w:hAnsi="Times New Roman" w:cs="Times New Roman" w:hint="default"/>
        <w:sz w:val="24"/>
        <w:szCs w:val="24"/>
      </w:rPr>
    </w:lvl>
    <w:lvl w:ilvl="3">
      <w:start w:val="1"/>
      <w:numFmt w:val="decimal"/>
      <w:lvlText w:val="%1.%2.%3.%4."/>
      <w:lvlJc w:val="left"/>
      <w:pPr>
        <w:tabs>
          <w:tab w:val="num" w:pos="0"/>
        </w:tabs>
        <w:ind w:left="3273" w:hanging="720"/>
      </w:pPr>
      <w:rPr>
        <w:rFonts w:ascii="Times New Roman" w:hAnsi="Times New Roman" w:cs="Times New Roman" w:hint="default"/>
        <w:sz w:val="24"/>
        <w:szCs w:val="24"/>
      </w:rPr>
    </w:lvl>
    <w:lvl w:ilvl="4">
      <w:start w:val="1"/>
      <w:numFmt w:val="decimal"/>
      <w:lvlText w:val="%1.%2.%3.%4.%5."/>
      <w:lvlJc w:val="left"/>
      <w:pPr>
        <w:tabs>
          <w:tab w:val="num" w:pos="0"/>
        </w:tabs>
        <w:ind w:left="4484" w:hanging="1080"/>
      </w:pPr>
      <w:rPr>
        <w:rFonts w:ascii="Times New Roman" w:hAnsi="Times New Roman" w:cs="Times New Roman" w:hint="default"/>
        <w:sz w:val="24"/>
        <w:szCs w:val="24"/>
      </w:rPr>
    </w:lvl>
    <w:lvl w:ilvl="5">
      <w:start w:val="1"/>
      <w:numFmt w:val="decimal"/>
      <w:lvlText w:val="%1.%2.%3.%4.%5.%6."/>
      <w:lvlJc w:val="left"/>
      <w:pPr>
        <w:tabs>
          <w:tab w:val="num" w:pos="0"/>
        </w:tabs>
        <w:ind w:left="5335" w:hanging="1080"/>
      </w:pPr>
      <w:rPr>
        <w:rFonts w:ascii="Times New Roman" w:hAnsi="Times New Roman" w:cs="Times New Roman" w:hint="default"/>
        <w:sz w:val="24"/>
        <w:szCs w:val="24"/>
      </w:rPr>
    </w:lvl>
    <w:lvl w:ilvl="6">
      <w:start w:val="1"/>
      <w:numFmt w:val="decimal"/>
      <w:lvlText w:val="%1.%2.%3.%4.%5.%6.%7."/>
      <w:lvlJc w:val="left"/>
      <w:pPr>
        <w:tabs>
          <w:tab w:val="num" w:pos="0"/>
        </w:tabs>
        <w:ind w:left="6546" w:hanging="1440"/>
      </w:pPr>
      <w:rPr>
        <w:rFonts w:ascii="Times New Roman" w:hAnsi="Times New Roman" w:cs="Times New Roman" w:hint="default"/>
        <w:sz w:val="24"/>
        <w:szCs w:val="24"/>
      </w:rPr>
    </w:lvl>
    <w:lvl w:ilvl="7">
      <w:start w:val="1"/>
      <w:numFmt w:val="decimal"/>
      <w:lvlText w:val="%1.%2.%3.%4.%5.%6.%7.%8."/>
      <w:lvlJc w:val="left"/>
      <w:pPr>
        <w:tabs>
          <w:tab w:val="num" w:pos="0"/>
        </w:tabs>
        <w:ind w:left="7397" w:hanging="1440"/>
      </w:pPr>
      <w:rPr>
        <w:rFonts w:ascii="Times New Roman" w:hAnsi="Times New Roman" w:cs="Times New Roman" w:hint="default"/>
        <w:sz w:val="24"/>
        <w:szCs w:val="24"/>
      </w:rPr>
    </w:lvl>
    <w:lvl w:ilvl="8">
      <w:start w:val="1"/>
      <w:numFmt w:val="decimal"/>
      <w:lvlText w:val="%1.%2.%3.%4.%5.%6.%7.%8.%9."/>
      <w:lvlJc w:val="left"/>
      <w:pPr>
        <w:tabs>
          <w:tab w:val="num" w:pos="0"/>
        </w:tabs>
        <w:ind w:left="8608" w:hanging="1800"/>
      </w:pPr>
      <w:rPr>
        <w:rFonts w:ascii="Times New Roman" w:hAnsi="Times New Roman" w:cs="Times New Roman" w:hint="default"/>
        <w:sz w:val="24"/>
        <w:szCs w:val="24"/>
      </w:rPr>
    </w:lvl>
  </w:abstractNum>
  <w:abstractNum w:abstractNumId="1" w15:restartNumberingAfterBreak="0">
    <w:nsid w:val="624B219E"/>
    <w:multiLevelType w:val="multilevel"/>
    <w:tmpl w:val="AD5292E6"/>
    <w:lvl w:ilvl="0">
      <w:start w:val="1"/>
      <w:numFmt w:val="decimal"/>
      <w:lvlText w:val="%1."/>
      <w:lvlJc w:val="left"/>
      <w:pPr>
        <w:ind w:left="360" w:hanging="360"/>
      </w:pPr>
      <w:rPr>
        <w:rFonts w:hint="default"/>
      </w:rPr>
    </w:lvl>
    <w:lvl w:ilvl="1">
      <w:start w:val="2"/>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2" w15:restartNumberingAfterBreak="0">
    <w:nsid w:val="69F353D1"/>
    <w:multiLevelType w:val="hybridMultilevel"/>
    <w:tmpl w:val="5DC0E89C"/>
    <w:lvl w:ilvl="0" w:tplc="267E1EF2">
      <w:start w:val="1"/>
      <w:numFmt w:val="decimal"/>
      <w:lvlText w:val="%1."/>
      <w:lvlJc w:val="left"/>
      <w:pPr>
        <w:ind w:left="1080" w:hanging="360"/>
      </w:pPr>
      <w:rPr>
        <w:rFonts w:ascii="Times New Roman" w:eastAsia="Calibri" w:hAnsi="Times New Roman" w:cs="Times New Roman"/>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 w15:restartNumberingAfterBreak="0">
    <w:nsid w:val="774E3E53"/>
    <w:multiLevelType w:val="hybridMultilevel"/>
    <w:tmpl w:val="86FC19A4"/>
    <w:lvl w:ilvl="0" w:tplc="0427000F">
      <w:start w:val="1"/>
      <w:numFmt w:val="decimal"/>
      <w:lvlText w:val="%1."/>
      <w:lvlJc w:val="left"/>
      <w:pPr>
        <w:ind w:left="1854" w:hanging="360"/>
      </w:pPr>
    </w:lvl>
    <w:lvl w:ilvl="1" w:tplc="04270019">
      <w:start w:val="1"/>
      <w:numFmt w:val="lowerLetter"/>
      <w:lvlText w:val="%2."/>
      <w:lvlJc w:val="left"/>
      <w:pPr>
        <w:ind w:left="2574" w:hanging="360"/>
      </w:pPr>
    </w:lvl>
    <w:lvl w:ilvl="2" w:tplc="0427001B">
      <w:start w:val="1"/>
      <w:numFmt w:val="lowerRoman"/>
      <w:lvlText w:val="%3."/>
      <w:lvlJc w:val="right"/>
      <w:pPr>
        <w:ind w:left="3294" w:hanging="180"/>
      </w:pPr>
    </w:lvl>
    <w:lvl w:ilvl="3" w:tplc="0427000F">
      <w:start w:val="1"/>
      <w:numFmt w:val="decimal"/>
      <w:lvlText w:val="%4."/>
      <w:lvlJc w:val="left"/>
      <w:pPr>
        <w:ind w:left="4014" w:hanging="360"/>
      </w:pPr>
    </w:lvl>
    <w:lvl w:ilvl="4" w:tplc="04270019">
      <w:start w:val="1"/>
      <w:numFmt w:val="lowerLetter"/>
      <w:lvlText w:val="%5."/>
      <w:lvlJc w:val="left"/>
      <w:pPr>
        <w:ind w:left="4734" w:hanging="360"/>
      </w:pPr>
    </w:lvl>
    <w:lvl w:ilvl="5" w:tplc="0427001B">
      <w:start w:val="1"/>
      <w:numFmt w:val="lowerRoman"/>
      <w:lvlText w:val="%6."/>
      <w:lvlJc w:val="right"/>
      <w:pPr>
        <w:ind w:left="5454" w:hanging="180"/>
      </w:pPr>
    </w:lvl>
    <w:lvl w:ilvl="6" w:tplc="0427000F">
      <w:start w:val="1"/>
      <w:numFmt w:val="decimal"/>
      <w:lvlText w:val="%7."/>
      <w:lvlJc w:val="left"/>
      <w:pPr>
        <w:ind w:left="6174" w:hanging="360"/>
      </w:pPr>
    </w:lvl>
    <w:lvl w:ilvl="7" w:tplc="04270019">
      <w:start w:val="1"/>
      <w:numFmt w:val="lowerLetter"/>
      <w:lvlText w:val="%8."/>
      <w:lvlJc w:val="left"/>
      <w:pPr>
        <w:ind w:left="6894" w:hanging="360"/>
      </w:pPr>
    </w:lvl>
    <w:lvl w:ilvl="8" w:tplc="0427001B">
      <w:start w:val="1"/>
      <w:numFmt w:val="lowerRoman"/>
      <w:lvlText w:val="%9."/>
      <w:lvlJc w:val="right"/>
      <w:pPr>
        <w:ind w:left="7614" w:hanging="180"/>
      </w:pPr>
    </w:lvl>
  </w:abstractNum>
  <w:num w:numId="1" w16cid:durableId="468282524">
    <w:abstractNumId w:val="0"/>
  </w:num>
  <w:num w:numId="2" w16cid:durableId="353458599">
    <w:abstractNumId w:val="3"/>
  </w:num>
  <w:num w:numId="3" w16cid:durableId="806320553">
    <w:abstractNumId w:val="3"/>
  </w:num>
  <w:num w:numId="4" w16cid:durableId="244262475">
    <w:abstractNumId w:val="1"/>
  </w:num>
  <w:num w:numId="5" w16cid:durableId="319240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BF2"/>
    <w:rsid w:val="00020DDC"/>
    <w:rsid w:val="000A35B9"/>
    <w:rsid w:val="000A6007"/>
    <w:rsid w:val="000C1EDB"/>
    <w:rsid w:val="000C4829"/>
    <w:rsid w:val="000F6C09"/>
    <w:rsid w:val="00181311"/>
    <w:rsid w:val="001A7BF6"/>
    <w:rsid w:val="001B1E96"/>
    <w:rsid w:val="001D49B0"/>
    <w:rsid w:val="001E2E79"/>
    <w:rsid w:val="001E7405"/>
    <w:rsid w:val="00217ED0"/>
    <w:rsid w:val="002A1FA8"/>
    <w:rsid w:val="002C6260"/>
    <w:rsid w:val="002C7736"/>
    <w:rsid w:val="00326197"/>
    <w:rsid w:val="00333D76"/>
    <w:rsid w:val="00350DC0"/>
    <w:rsid w:val="0035210B"/>
    <w:rsid w:val="003A757F"/>
    <w:rsid w:val="003D7BF2"/>
    <w:rsid w:val="00423FD5"/>
    <w:rsid w:val="0044082B"/>
    <w:rsid w:val="0046227D"/>
    <w:rsid w:val="00492668"/>
    <w:rsid w:val="004C4768"/>
    <w:rsid w:val="00517811"/>
    <w:rsid w:val="00523AE6"/>
    <w:rsid w:val="0055621D"/>
    <w:rsid w:val="005B4337"/>
    <w:rsid w:val="005D787B"/>
    <w:rsid w:val="006003AA"/>
    <w:rsid w:val="006404FC"/>
    <w:rsid w:val="006539B5"/>
    <w:rsid w:val="0067151A"/>
    <w:rsid w:val="00686ADE"/>
    <w:rsid w:val="006B5E58"/>
    <w:rsid w:val="006F463C"/>
    <w:rsid w:val="00733D7D"/>
    <w:rsid w:val="007424ED"/>
    <w:rsid w:val="00785F3F"/>
    <w:rsid w:val="007D24E2"/>
    <w:rsid w:val="00810C64"/>
    <w:rsid w:val="00872D4F"/>
    <w:rsid w:val="008A365E"/>
    <w:rsid w:val="00916126"/>
    <w:rsid w:val="00956313"/>
    <w:rsid w:val="009A7E19"/>
    <w:rsid w:val="00A30C69"/>
    <w:rsid w:val="00A30DE5"/>
    <w:rsid w:val="00A37131"/>
    <w:rsid w:val="00A55036"/>
    <w:rsid w:val="00A56649"/>
    <w:rsid w:val="00AD7CDE"/>
    <w:rsid w:val="00B0561E"/>
    <w:rsid w:val="00B5326C"/>
    <w:rsid w:val="00B9515B"/>
    <w:rsid w:val="00BC0364"/>
    <w:rsid w:val="00BD7343"/>
    <w:rsid w:val="00C72EC2"/>
    <w:rsid w:val="00CB4247"/>
    <w:rsid w:val="00D22EEC"/>
    <w:rsid w:val="00D845BC"/>
    <w:rsid w:val="00D96BFC"/>
    <w:rsid w:val="00DC2BBC"/>
    <w:rsid w:val="00DD5125"/>
    <w:rsid w:val="00DF7F35"/>
    <w:rsid w:val="00E24185"/>
    <w:rsid w:val="00E41FB1"/>
    <w:rsid w:val="00E4343F"/>
    <w:rsid w:val="00E43E3B"/>
    <w:rsid w:val="00E61790"/>
    <w:rsid w:val="00E64465"/>
    <w:rsid w:val="00E64CB9"/>
    <w:rsid w:val="00E808B4"/>
    <w:rsid w:val="00E916F4"/>
    <w:rsid w:val="00EB7E05"/>
    <w:rsid w:val="00ED7978"/>
    <w:rsid w:val="00F00E72"/>
    <w:rsid w:val="00F11D47"/>
    <w:rsid w:val="00F82BA6"/>
    <w:rsid w:val="00FC4301"/>
    <w:rsid w:val="00FF1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BCFB9"/>
  <w15:chartTrackingRefBased/>
  <w15:docId w15:val="{CF0B06F4-7AD6-40A6-9B61-23B5770B1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F169D"/>
    <w:pPr>
      <w:suppressAutoHyphens/>
      <w:spacing w:line="256" w:lineRule="auto"/>
    </w:pPr>
    <w:rPr>
      <w:rFonts w:ascii="Calibri" w:eastAsia="Calibri" w:hAnsi="Calibri" w:cs="Times New Roman"/>
      <w:lang w:val="lt-LT"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
    <w:name w:val="Antraštė1"/>
    <w:basedOn w:val="prastasis"/>
    <w:next w:val="Pagrindinistekstas"/>
    <w:rsid w:val="00FF169D"/>
    <w:pPr>
      <w:spacing w:after="0" w:line="240" w:lineRule="auto"/>
      <w:jc w:val="center"/>
    </w:pPr>
    <w:rPr>
      <w:rFonts w:ascii="Times New Roman" w:eastAsia="Times New Roman" w:hAnsi="Times New Roman"/>
      <w:bCs/>
      <w:sz w:val="24"/>
      <w:szCs w:val="24"/>
      <w:lang w:val="x-none"/>
    </w:rPr>
  </w:style>
  <w:style w:type="paragraph" w:styleId="Pagrindinistekstas">
    <w:name w:val="Body Text"/>
    <w:basedOn w:val="prastasis"/>
    <w:link w:val="PagrindinistekstasDiagrama"/>
    <w:uiPriority w:val="99"/>
    <w:semiHidden/>
    <w:unhideWhenUsed/>
    <w:rsid w:val="00FF169D"/>
    <w:pPr>
      <w:spacing w:after="120"/>
    </w:pPr>
  </w:style>
  <w:style w:type="character" w:customStyle="1" w:styleId="PagrindinistekstasDiagrama">
    <w:name w:val="Pagrindinis tekstas Diagrama"/>
    <w:basedOn w:val="Numatytasispastraiposriftas"/>
    <w:link w:val="Pagrindinistekstas"/>
    <w:uiPriority w:val="99"/>
    <w:semiHidden/>
    <w:rsid w:val="00FF169D"/>
    <w:rPr>
      <w:rFonts w:ascii="Calibri" w:eastAsia="Calibri" w:hAnsi="Calibri" w:cs="Times New Roman"/>
      <w:lang w:val="lt-LT" w:eastAsia="zh-CN"/>
    </w:rPr>
  </w:style>
  <w:style w:type="paragraph" w:styleId="Pataisymai">
    <w:name w:val="Revision"/>
    <w:hidden/>
    <w:uiPriority w:val="99"/>
    <w:semiHidden/>
    <w:rsid w:val="004C4768"/>
    <w:pPr>
      <w:spacing w:after="0" w:line="240" w:lineRule="auto"/>
    </w:pPr>
    <w:rPr>
      <w:rFonts w:ascii="Calibri" w:eastAsia="Calibri" w:hAnsi="Calibri" w:cs="Times New Roman"/>
      <w:lang w:val="lt-LT" w:eastAsia="zh-CN"/>
    </w:rPr>
  </w:style>
  <w:style w:type="paragraph" w:styleId="Sraopastraipa">
    <w:name w:val="List Paragraph"/>
    <w:basedOn w:val="prastasis"/>
    <w:uiPriority w:val="34"/>
    <w:qFormat/>
    <w:rsid w:val="000F6C09"/>
    <w:pPr>
      <w:ind w:left="720"/>
      <w:contextualSpacing/>
    </w:pPr>
  </w:style>
  <w:style w:type="character" w:styleId="Hipersaitas">
    <w:name w:val="Hyperlink"/>
    <w:basedOn w:val="Numatytasispastraiposriftas"/>
    <w:uiPriority w:val="99"/>
    <w:unhideWhenUsed/>
    <w:rsid w:val="00DF7F35"/>
    <w:rPr>
      <w:color w:val="0563C1" w:themeColor="hyperlink"/>
      <w:u w:val="single"/>
    </w:rPr>
  </w:style>
  <w:style w:type="character" w:styleId="Neapdorotaspaminjimas">
    <w:name w:val="Unresolved Mention"/>
    <w:basedOn w:val="Numatytasispastraiposriftas"/>
    <w:uiPriority w:val="99"/>
    <w:semiHidden/>
    <w:unhideWhenUsed/>
    <w:rsid w:val="00DF7F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547342">
      <w:bodyDiv w:val="1"/>
      <w:marLeft w:val="0"/>
      <w:marRight w:val="0"/>
      <w:marTop w:val="0"/>
      <w:marBottom w:val="0"/>
      <w:divBdr>
        <w:top w:val="none" w:sz="0" w:space="0" w:color="auto"/>
        <w:left w:val="none" w:sz="0" w:space="0" w:color="auto"/>
        <w:bottom w:val="none" w:sz="0" w:space="0" w:color="auto"/>
        <w:right w:val="none" w:sz="0" w:space="0" w:color="auto"/>
      </w:divBdr>
    </w:div>
    <w:div w:id="61664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ute.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065B41A-85BE-4814-9D42-D80EB9157DE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2378</Characters>
  <Application>Microsoft Office Word</Application>
  <DocSecurity>0</DocSecurity>
  <Lines>19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JRK</dc:creator>
  <cp:keywords/>
  <dc:description/>
  <cp:lastModifiedBy>JRK</cp:lastModifiedBy>
  <cp:revision>2</cp:revision>
  <dcterms:created xsi:type="dcterms:W3CDTF">2023-09-06T10:46:00Z</dcterms:created>
  <dcterms:modified xsi:type="dcterms:W3CDTF">2023-09-06T10:46:00Z</dcterms:modified>
</cp:coreProperties>
</file>