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F7" w:rsidRPr="007270F7" w:rsidRDefault="007270F7" w:rsidP="007270F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270F7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Bilietų kainų palyginimas su kitų miestų savivaldybių teatrų (Telšių Žemaitės teatras, Alytaus miesto teatras, Panevėžio teatras „Menas“ ir Kelmės maž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asis teatras) bilietų kainomis</w:t>
      </w:r>
    </w:p>
    <w:p w:rsidR="007270F7" w:rsidRDefault="007270F7" w:rsidP="007270F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7270F7" w:rsidRDefault="007270F7" w:rsidP="007270F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422"/>
        <w:gridCol w:w="1275"/>
        <w:gridCol w:w="1276"/>
        <w:gridCol w:w="1843"/>
      </w:tblGrid>
      <w:tr w:rsidR="007270F7" w:rsidTr="007270F7">
        <w:trPr>
          <w:trHeight w:val="73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0F7" w:rsidRDefault="007270F7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0F7" w:rsidRDefault="007270F7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Paslaugos pavadinimas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0F7" w:rsidRDefault="00874226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Siūloma k</w:t>
            </w:r>
            <w:r w:rsidR="007270F7">
              <w:rPr>
                <w:rFonts w:ascii="Times New Roman" w:eastAsia="Times New Roman" w:hAnsi="Times New Roman"/>
                <w:sz w:val="24"/>
                <w:szCs w:val="24"/>
              </w:rPr>
              <w:t>aina</w:t>
            </w:r>
          </w:p>
          <w:p w:rsidR="007270F7" w:rsidRDefault="007270F7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Eur</w:t>
            </w:r>
            <w:proofErr w:type="spellEnd"/>
          </w:p>
          <w:p w:rsidR="007270F7" w:rsidRDefault="007270F7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Buvusi kaina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874226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Kiti t</w:t>
            </w:r>
            <w:r w:rsidR="007270F7">
              <w:rPr>
                <w:rFonts w:ascii="Times New Roman" w:eastAsia="Times New Roman" w:hAnsi="Times New Roman"/>
                <w:sz w:val="24"/>
                <w:szCs w:val="24"/>
              </w:rPr>
              <w:t>eatrai</w:t>
            </w:r>
          </w:p>
          <w:p w:rsidR="007270F7" w:rsidRDefault="007270F7" w:rsidP="00727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(žirklės)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Premjeros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70F7" w:rsidTr="007270F7">
        <w:trPr>
          <w:trHeight w:val="4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Spektakliai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bei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15.00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>8.00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15.00-35.00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rPr>
          <w:trHeight w:val="4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Spektakliai vaikams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 xml:space="preserve">teatro patalpose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bei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8.00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8.00-15.00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Repertuaro spektakliai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2.1. 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Spektakliai suaugusiems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€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8.00-25.00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Spektakliai suaugusiems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€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15.00-25.00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Spektakliai vaikams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5.00 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3.00  €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5.00-8.00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Spektakliai vaikams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8.00 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3.00  €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8.00-15.00 €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Užsakomieji spektakliai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Užsakomieji suaugusiųjų spektakliai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bei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500 €  </w:t>
            </w:r>
          </w:p>
          <w:p w:rsidR="007270F7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400 € </w:t>
            </w:r>
          </w:p>
          <w:p w:rsidR="007270F7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(+ kuro išlaidos)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500-1500 €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Užsakomieji vaikų spektakliai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 xml:space="preserve"> bei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300  € </w:t>
            </w:r>
          </w:p>
          <w:p w:rsidR="007270F7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300  € </w:t>
            </w:r>
          </w:p>
          <w:p w:rsidR="007270F7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300-700 €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Programos/edukacijos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Kojūkų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programos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bei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300 €  </w:t>
            </w:r>
          </w:p>
          <w:p w:rsidR="007270F7" w:rsidRDefault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7270F7">
              <w:rPr>
                <w:rFonts w:ascii="Times New Roman" w:eastAsia="Times New Roman" w:hAnsi="Times New Roman"/>
                <w:sz w:val="24"/>
                <w:szCs w:val="24"/>
              </w:rPr>
              <w:t>+ kuro išlaidos)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200 €  </w:t>
            </w:r>
          </w:p>
          <w:p w:rsidR="007270F7" w:rsidRDefault="007270F7" w:rsidP="00FE3B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neturi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Teatro edukacijos 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r w:rsidR="00E2568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bei išvykose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  € </w:t>
            </w:r>
          </w:p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5.00-15.00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Proginis pasveikinimas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BCC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50 € </w:t>
            </w:r>
          </w:p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(+ kuro išlaidos)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50-150 €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 w:rsidP="00E2568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Edukacinių užsiėmimų ciklas vaikams bei suaugusiems (</w:t>
            </w:r>
            <w:r w:rsidR="00E25687">
              <w:rPr>
                <w:rFonts w:ascii="Times New Roman" w:eastAsia="Times New Roman" w:hAnsi="Times New Roman"/>
                <w:sz w:val="24"/>
                <w:szCs w:val="24"/>
              </w:rPr>
              <w:t>teatro patalpose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)*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neturi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Kūrybinės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paslaugos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scenarijaus sukūrimas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150-350 €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Renginio režisavimas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200-800 €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vedimas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nauja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100-500 €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scenografijos sukūrimas (be priemonių)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nauja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150-750.00 €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įgarsinimas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150-500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5.7.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Renginio apšvietimas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lt-LT"/>
              </w:rPr>
              <w:t xml:space="preserve">150-500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Nuoma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Salės nuoma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80-350 €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Scenografijos nuoma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neturi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Butaforijos nuoma*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5.00-45.00 €</w:t>
            </w:r>
          </w:p>
        </w:tc>
      </w:tr>
      <w:tr w:rsidR="007270F7" w:rsidTr="007270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Kostiumų nuoma*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F7" w:rsidRDefault="007270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15.00-100.00 €</w:t>
            </w:r>
          </w:p>
        </w:tc>
      </w:tr>
    </w:tbl>
    <w:p w:rsidR="00FE3BCC" w:rsidRDefault="00FE3BCC" w:rsidP="007270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7B7E" w:rsidRDefault="00FE3BCC" w:rsidP="00FE3BC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D</w:t>
      </w:r>
      <w:r w:rsidR="007270F7">
        <w:rPr>
          <w:rFonts w:ascii="Times New Roman" w:hAnsi="Times New Roman"/>
          <w:sz w:val="24"/>
          <w:szCs w:val="24"/>
        </w:rPr>
        <w:t xml:space="preserve">irektorė                                                                                                  Ramunė </w:t>
      </w:r>
      <w:proofErr w:type="spellStart"/>
      <w:r w:rsidR="007270F7">
        <w:rPr>
          <w:rFonts w:ascii="Times New Roman" w:hAnsi="Times New Roman"/>
          <w:sz w:val="24"/>
          <w:szCs w:val="24"/>
        </w:rPr>
        <w:t>Kiniulytė</w:t>
      </w:r>
      <w:proofErr w:type="spellEnd"/>
      <w:r w:rsidR="007270F7">
        <w:rPr>
          <w:rFonts w:ascii="Times New Roman" w:hAnsi="Times New Roman"/>
          <w:sz w:val="24"/>
          <w:szCs w:val="24"/>
        </w:rPr>
        <w:t xml:space="preserve"> </w:t>
      </w:r>
    </w:p>
    <w:sectPr w:rsidR="00517B7E" w:rsidSect="007270F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0C3D7A"/>
    <w:multiLevelType w:val="multilevel"/>
    <w:tmpl w:val="650C3D7A"/>
    <w:lvl w:ilvl="0">
      <w:start w:val="1"/>
      <w:numFmt w:val="decimal"/>
      <w:lvlText w:val="%1."/>
      <w:lvlJc w:val="left"/>
      <w:pPr>
        <w:ind w:left="1211" w:hanging="360"/>
      </w:pPr>
      <w:rPr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F7"/>
    <w:rsid w:val="00517B7E"/>
    <w:rsid w:val="007270F7"/>
    <w:rsid w:val="007D3172"/>
    <w:rsid w:val="00874226"/>
    <w:rsid w:val="00E25687"/>
    <w:rsid w:val="00FE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E49CA-41DB-4150-A2C3-C310ACE6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270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AB9F8A-C324-4916-8DFF-ACA41DDC635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1366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4</cp:revision>
  <dcterms:created xsi:type="dcterms:W3CDTF">2023-11-13T08:08:00Z</dcterms:created>
  <dcterms:modified xsi:type="dcterms:W3CDTF">2023-11-13T08:23:00Z</dcterms:modified>
</cp:coreProperties>
</file>