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3A148" w14:textId="0C6439B3" w:rsidR="00F2137A" w:rsidRDefault="00C62447" w:rsidP="00DD1F44">
      <w:pPr>
        <w:pStyle w:val="Pavadinimas"/>
      </w:pPr>
      <w:bookmarkStart w:id="0" w:name="_GoBack"/>
      <w:bookmarkEnd w:id="0"/>
      <w:r>
        <w:t>ŠILUTĖS RAJONO SAVIVALDYBĖS ADMINISTRACIJOS</w:t>
      </w:r>
    </w:p>
    <w:p w14:paraId="7C064EAE" w14:textId="3E4DE99A" w:rsidR="00C62447" w:rsidRDefault="00FA4CC2" w:rsidP="00DD1F44">
      <w:pPr>
        <w:pStyle w:val="Pavadinimas"/>
      </w:pPr>
      <w:r>
        <w:t>PLANAVIMO IR PLĖTROS</w:t>
      </w:r>
      <w:r w:rsidR="00C62447">
        <w:t xml:space="preserve"> 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806B33" w14:textId="0955C306" w:rsidR="00DD1F44" w:rsidRDefault="00DD1F44" w:rsidP="00DD1F44">
      <w:pPr>
        <w:jc w:val="center"/>
        <w:rPr>
          <w:b/>
          <w:bCs/>
          <w:caps/>
        </w:rPr>
      </w:pPr>
      <w:r>
        <w:rPr>
          <w:b/>
          <w:bCs/>
          <w:caps/>
        </w:rPr>
        <w:t>Dėl TARYBOS sprendimo „</w:t>
      </w:r>
      <w:r>
        <w:rPr>
          <w:b/>
          <w:bCs/>
          <w:noProof/>
        </w:rPr>
        <w:t>DĖL</w:t>
      </w:r>
      <w:r w:rsidR="0042230F">
        <w:rPr>
          <w:b/>
          <w:bCs/>
          <w:noProof/>
        </w:rPr>
        <w:t xml:space="preserve"> </w:t>
      </w:r>
      <w:r w:rsidR="00FA4CC2">
        <w:rPr>
          <w:b/>
          <w:bCs/>
          <w:szCs w:val="24"/>
          <w:shd w:val="clear" w:color="auto" w:fill="FFFFFF"/>
        </w:rPr>
        <w:t xml:space="preserve">ŠILUTĖS RAJONO SAVIVALDYBĖS </w:t>
      </w:r>
      <w:r w:rsidR="00FA4CC2">
        <w:rPr>
          <w:b/>
          <w:szCs w:val="24"/>
          <w:shd w:val="clear" w:color="auto" w:fill="FFFFFF"/>
        </w:rPr>
        <w:t>TARYBOS 202</w:t>
      </w:r>
      <w:r w:rsidR="00CB7FF1">
        <w:rPr>
          <w:b/>
          <w:szCs w:val="24"/>
          <w:shd w:val="clear" w:color="auto" w:fill="FFFFFF"/>
        </w:rPr>
        <w:t>2</w:t>
      </w:r>
      <w:r w:rsidR="00FA4CC2">
        <w:rPr>
          <w:b/>
          <w:szCs w:val="24"/>
          <w:shd w:val="clear" w:color="auto" w:fill="FFFFFF"/>
        </w:rPr>
        <w:t xml:space="preserve"> M. GRUODŽIO </w:t>
      </w:r>
      <w:r w:rsidR="00CB7FF1">
        <w:rPr>
          <w:b/>
          <w:szCs w:val="24"/>
          <w:shd w:val="clear" w:color="auto" w:fill="FFFFFF"/>
        </w:rPr>
        <w:t>22</w:t>
      </w:r>
      <w:r w:rsidR="00FA4CC2">
        <w:rPr>
          <w:b/>
          <w:szCs w:val="24"/>
          <w:shd w:val="clear" w:color="auto" w:fill="FFFFFF"/>
        </w:rPr>
        <w:t xml:space="preserve"> D. SPRENDIMO</w:t>
      </w:r>
      <w:r w:rsidR="00FA4CC2">
        <w:rPr>
          <w:rStyle w:val="apple-converted-space"/>
          <w:b/>
          <w:szCs w:val="24"/>
          <w:shd w:val="clear" w:color="auto" w:fill="FFFFFF"/>
        </w:rPr>
        <w:t> </w:t>
      </w:r>
      <w:r w:rsidR="00FA4CC2">
        <w:rPr>
          <w:b/>
          <w:szCs w:val="24"/>
          <w:shd w:val="clear" w:color="auto" w:fill="FFFFFF"/>
        </w:rPr>
        <w:t>NR. T1-</w:t>
      </w:r>
      <w:r w:rsidR="00C747BE">
        <w:rPr>
          <w:b/>
          <w:szCs w:val="24"/>
          <w:shd w:val="clear" w:color="auto" w:fill="FFFFFF"/>
        </w:rPr>
        <w:t>1169</w:t>
      </w:r>
      <w:r w:rsidR="00FA4CC2">
        <w:rPr>
          <w:rStyle w:val="apple-converted-space"/>
          <w:b/>
          <w:szCs w:val="24"/>
          <w:shd w:val="clear" w:color="auto" w:fill="FFFFFF"/>
        </w:rPr>
        <w:t> </w:t>
      </w:r>
      <w:r w:rsidR="00FA4CC2">
        <w:rPr>
          <w:b/>
          <w:szCs w:val="24"/>
          <w:shd w:val="clear" w:color="auto" w:fill="FFFFFF"/>
        </w:rPr>
        <w:t>„DĖL ŠILUTĖS RAJONO SAVIVALDYBĖS 202</w:t>
      </w:r>
      <w:r w:rsidR="00CB7FF1">
        <w:rPr>
          <w:b/>
          <w:szCs w:val="24"/>
          <w:shd w:val="clear" w:color="auto" w:fill="FFFFFF"/>
        </w:rPr>
        <w:t>3</w:t>
      </w:r>
      <w:r w:rsidR="00FA4CC2">
        <w:rPr>
          <w:b/>
          <w:szCs w:val="24"/>
          <w:shd w:val="clear" w:color="auto" w:fill="FFFFFF"/>
        </w:rPr>
        <w:t>–202</w:t>
      </w:r>
      <w:r w:rsidR="00CB7FF1">
        <w:rPr>
          <w:b/>
          <w:szCs w:val="24"/>
          <w:shd w:val="clear" w:color="auto" w:fill="FFFFFF"/>
        </w:rPr>
        <w:t>5</w:t>
      </w:r>
      <w:r w:rsidR="00FA4CC2">
        <w:rPr>
          <w:b/>
          <w:szCs w:val="24"/>
          <w:shd w:val="clear" w:color="auto" w:fill="FFFFFF"/>
        </w:rPr>
        <w:t xml:space="preserve"> M. STRATEGINIO VEIKLOS PLANO PATVIRTINIMO“ PAKEITIMO</w:t>
      </w:r>
      <w:r>
        <w:rPr>
          <w:b/>
          <w:bCs/>
          <w:caps/>
          <w:sz w:val="22"/>
        </w:rPr>
        <w:t>“</w:t>
      </w:r>
      <w:r>
        <w:rPr>
          <w:b/>
          <w:bCs/>
          <w:caps/>
        </w:rPr>
        <w:t xml:space="preserve"> projekto</w:t>
      </w:r>
    </w:p>
    <w:p w14:paraId="6B9D5186" w14:textId="77777777" w:rsidR="00F2137A" w:rsidRDefault="00F2137A" w:rsidP="00DD1F44">
      <w:pPr>
        <w:jc w:val="center"/>
        <w:rPr>
          <w:b/>
          <w:bCs/>
          <w:caps/>
          <w:sz w:val="22"/>
        </w:rPr>
      </w:pPr>
    </w:p>
    <w:p w14:paraId="0D4D8542" w14:textId="77777777" w:rsidR="00DD1F44" w:rsidRDefault="00DD1F44" w:rsidP="00DD1F44">
      <w:pPr>
        <w:jc w:val="center"/>
        <w:rPr>
          <w:b/>
          <w:bCs/>
          <w:caps/>
          <w:sz w:val="16"/>
          <w:szCs w:val="16"/>
        </w:rPr>
      </w:pPr>
    </w:p>
    <w:p w14:paraId="71FDE6F3" w14:textId="45CA97A7" w:rsidR="00DD1F44" w:rsidRPr="008E22C6" w:rsidRDefault="00C62447" w:rsidP="00DD1F44">
      <w:pPr>
        <w:tabs>
          <w:tab w:val="left" w:pos="567"/>
        </w:tabs>
        <w:jc w:val="center"/>
      </w:pPr>
      <w:r w:rsidRPr="008E22C6">
        <w:t>202</w:t>
      </w:r>
      <w:r w:rsidR="00CB7FF1">
        <w:t>3</w:t>
      </w:r>
      <w:r w:rsidRPr="008E22C6">
        <w:t xml:space="preserve"> </w:t>
      </w:r>
      <w:r w:rsidR="00D56540" w:rsidRPr="008E22C6">
        <w:t xml:space="preserve">m. </w:t>
      </w:r>
      <w:r w:rsidR="00815D30">
        <w:t>lapkričio</w:t>
      </w:r>
      <w:r w:rsidR="00F82DDF">
        <w:t xml:space="preserve"> 1</w:t>
      </w:r>
      <w:r w:rsidR="00815D30">
        <w:t>3</w:t>
      </w:r>
      <w:r w:rsidR="00D56540" w:rsidRPr="008E22C6">
        <w:t xml:space="preserve"> </w:t>
      </w:r>
      <w:r w:rsidR="00DD1F44" w:rsidRPr="008E22C6">
        <w:t>d.</w:t>
      </w:r>
    </w:p>
    <w:p w14:paraId="5FD96E49" w14:textId="77777777" w:rsidR="00DD1F44" w:rsidRDefault="00DD1F44" w:rsidP="00DD1F44">
      <w:pPr>
        <w:tabs>
          <w:tab w:val="left" w:pos="0"/>
        </w:tabs>
        <w:jc w:val="center"/>
      </w:pPr>
      <w:r>
        <w:t>Šilutė</w:t>
      </w: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FA4CC2">
            <w:pPr>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48F4315A" w14:textId="0A7BAE00" w:rsidR="00815D30" w:rsidRDefault="00815D30" w:rsidP="00A04F87">
            <w:pPr>
              <w:tabs>
                <w:tab w:val="left" w:pos="1092"/>
                <w:tab w:val="left" w:pos="8441"/>
              </w:tabs>
              <w:ind w:right="-34" w:firstLine="596"/>
              <w:jc w:val="both"/>
              <w:rPr>
                <w:color w:val="000000"/>
                <w:szCs w:val="24"/>
                <w:shd w:val="clear" w:color="auto" w:fill="FFFFFF"/>
                <w:lang w:eastAsia="lt-LT"/>
              </w:rPr>
            </w:pPr>
            <w:r w:rsidRPr="00815D30">
              <w:rPr>
                <w:color w:val="000000"/>
                <w:szCs w:val="24"/>
                <w:shd w:val="clear" w:color="auto" w:fill="FFFFFF"/>
                <w:lang w:eastAsia="lt-LT"/>
              </w:rPr>
              <w:t>Šiuo sprendimu yra pakeičiamas Šilutės rajono savivaldybės 2023–2025 m. strateginis veiklos planas, patvirtintas Šilutės rajono savivaldybės tarybos 2022 m. gruodžio 22 d. sprendimu Nr. T1-1169 „Dėl Šilutės rajono savivaldybės 2023–2025 m. strateginio veiklos plano patvir</w:t>
            </w:r>
            <w:r>
              <w:rPr>
                <w:color w:val="000000"/>
                <w:szCs w:val="24"/>
                <w:shd w:val="clear" w:color="auto" w:fill="FFFFFF"/>
                <w:lang w:eastAsia="lt-LT"/>
              </w:rPr>
              <w:t xml:space="preserve">tinimo“, į </w:t>
            </w:r>
            <w:r w:rsidRPr="00815D30">
              <w:rPr>
                <w:color w:val="000000"/>
                <w:szCs w:val="24"/>
                <w:shd w:val="clear" w:color="auto" w:fill="FFFFFF"/>
                <w:lang w:eastAsia="lt-LT"/>
              </w:rPr>
              <w:t>Ugdymo kokybės ir sporto plėtros, Socialiai saugios ir sveikos aplinkos kūrimo</w:t>
            </w:r>
            <w:r>
              <w:rPr>
                <w:color w:val="000000"/>
                <w:szCs w:val="24"/>
                <w:shd w:val="clear" w:color="auto" w:fill="FFFFFF"/>
                <w:lang w:eastAsia="lt-LT"/>
              </w:rPr>
              <w:t xml:space="preserve"> ir </w:t>
            </w:r>
            <w:r w:rsidRPr="00815D30">
              <w:rPr>
                <w:color w:val="000000"/>
                <w:szCs w:val="24"/>
                <w:shd w:val="clear" w:color="auto" w:fill="FFFFFF"/>
                <w:lang w:eastAsia="lt-LT"/>
              </w:rPr>
              <w:t>Investicijų pritra</w:t>
            </w:r>
            <w:r>
              <w:rPr>
                <w:color w:val="000000"/>
                <w:szCs w:val="24"/>
                <w:shd w:val="clear" w:color="auto" w:fill="FFFFFF"/>
                <w:lang w:eastAsia="lt-LT"/>
              </w:rPr>
              <w:t xml:space="preserve">ukimo ir verslo vystymo programas įrašant naujas priemones bei patikslinant </w:t>
            </w:r>
            <w:r w:rsidRPr="00815D30">
              <w:rPr>
                <w:color w:val="000000"/>
                <w:szCs w:val="24"/>
                <w:shd w:val="clear" w:color="auto" w:fill="FFFFFF"/>
                <w:lang w:eastAsia="lt-LT"/>
              </w:rPr>
              <w:t>Socialiai saugios ir sveikos aplinkos kūrimo programos priemonių pavadinimus:</w:t>
            </w:r>
          </w:p>
          <w:p w14:paraId="2AA3F8C2" w14:textId="5B8CC2DA" w:rsidR="00815D30" w:rsidRDefault="00815D30" w:rsidP="00B70A7B">
            <w:pPr>
              <w:pStyle w:val="Sraopastraipa"/>
              <w:numPr>
                <w:ilvl w:val="0"/>
                <w:numId w:val="1"/>
              </w:numPr>
              <w:tabs>
                <w:tab w:val="left" w:pos="880"/>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t>Ugdymo kokybės ir sporto plėtros programa pildoma nauja priemone 01.01.01.36 „Tūkstantmečio mokyklų programos įgyvendinimas“. Programa įgyvendinama pagal ekonomikos gaivinimo ir atsparumo didinimo planą „Naujos kartos Lietuva“, finansuojamą Europos Sąjungos ekonomikos gaivinimo ir atsparumo didinimo priemonės „Next Generation EU“ lėšomis. „Tūkstantmečio mokyklų“ (toliau – TŪM)  programoje savivaldybėms sudaromos realios galimybės siekti švietimo kokybės savo teritorijoje. Programos tikslas – iki 2030 m. savivaldybėje sukurti integralias, optimalias ir kokybiškas ugdymo (-si) sąlygas mokinių pasiekimų atotrūkiams mažinti. Įgyvendinant programą bus įrengiama reikalinga infrastruktūra mokyklose: STEAM ugdymo erdvės – integruotos gamtamokslinės laboratorijos Pirmojoje gimnazijoje, Martyno Jankaus pagrindinėje mokykloje, Pamario progimnazijoje ir priemonėmis aprūpinama Žemaičių Naumiesčio gimnazijos gamtos mokslų ugdymo erdvė; įkuriam</w:t>
            </w:r>
            <w:r w:rsidR="00A771D6">
              <w:rPr>
                <w:color w:val="000000"/>
                <w:szCs w:val="24"/>
                <w:shd w:val="clear" w:color="auto" w:fill="FFFFFF"/>
                <w:lang w:eastAsia="lt-LT"/>
              </w:rPr>
              <w:t>os</w:t>
            </w:r>
            <w:r w:rsidRPr="00B70A7B">
              <w:rPr>
                <w:color w:val="000000"/>
                <w:szCs w:val="24"/>
                <w:shd w:val="clear" w:color="auto" w:fill="FFFFFF"/>
                <w:lang w:eastAsia="lt-LT"/>
              </w:rPr>
              <w:t xml:space="preserve"> Kultūrinio ugdymo erdvės Vydūno gimnazijoje ir Švėkšnos „Saulės“ gimnazijoje; įrengiami sensoriniai kambariai Žibų pradinėje mokykloje, Švėkšnos „Saulės“ gimnazijoje ir Žemaičių Naumiesčio gimnazijoje. Visose 7 programoje dalyvaujančiose mokyklose organizuojamos ugdomosios veiklos pagal parengtas ir suderintas programas (kultūrinių renginių tinklelį, sukurtą integruotų pamokų turinį, įtraukiojo ugdymo rekomendacijas, kt.). Dalis mokyklų veikia derin</w:t>
            </w:r>
            <w:r w:rsidR="00A771D6">
              <w:rPr>
                <w:color w:val="000000"/>
                <w:szCs w:val="24"/>
                <w:shd w:val="clear" w:color="auto" w:fill="FFFFFF"/>
                <w:lang w:eastAsia="lt-LT"/>
              </w:rPr>
              <w:t>damos</w:t>
            </w:r>
            <w:r w:rsidRPr="00B70A7B">
              <w:rPr>
                <w:color w:val="000000"/>
                <w:szCs w:val="24"/>
                <w:shd w:val="clear" w:color="auto" w:fill="FFFFFF"/>
                <w:lang w:eastAsia="lt-LT"/>
              </w:rPr>
              <w:t xml:space="preserve"> formalųjį ir neformalųjį ugdymą: pamokas su būreliais, vykd</w:t>
            </w:r>
            <w:r w:rsidR="00A771D6">
              <w:rPr>
                <w:color w:val="000000"/>
                <w:szCs w:val="24"/>
                <w:shd w:val="clear" w:color="auto" w:fill="FFFFFF"/>
                <w:lang w:eastAsia="lt-LT"/>
              </w:rPr>
              <w:t>ydamos</w:t>
            </w:r>
            <w:r w:rsidRPr="00B70A7B">
              <w:rPr>
                <w:color w:val="000000"/>
                <w:szCs w:val="24"/>
                <w:shd w:val="clear" w:color="auto" w:fill="FFFFFF"/>
                <w:lang w:eastAsia="lt-LT"/>
              </w:rPr>
              <w:t xml:space="preserve"> integruotas pamokas mokyklų viduje ir bendradarbiau</w:t>
            </w:r>
            <w:r w:rsidR="00A771D6">
              <w:rPr>
                <w:color w:val="000000"/>
                <w:szCs w:val="24"/>
                <w:shd w:val="clear" w:color="auto" w:fill="FFFFFF"/>
                <w:lang w:eastAsia="lt-LT"/>
              </w:rPr>
              <w:t>damos</w:t>
            </w:r>
            <w:r w:rsidRPr="00B70A7B">
              <w:rPr>
                <w:color w:val="000000"/>
                <w:szCs w:val="24"/>
                <w:shd w:val="clear" w:color="auto" w:fill="FFFFFF"/>
                <w:lang w:eastAsia="lt-LT"/>
              </w:rPr>
              <w:t>, sudar</w:t>
            </w:r>
            <w:r w:rsidR="00A771D6">
              <w:rPr>
                <w:color w:val="000000"/>
                <w:szCs w:val="24"/>
                <w:shd w:val="clear" w:color="auto" w:fill="FFFFFF"/>
                <w:lang w:eastAsia="lt-LT"/>
              </w:rPr>
              <w:t>ydamos</w:t>
            </w:r>
            <w:r w:rsidRPr="00B70A7B">
              <w:rPr>
                <w:color w:val="000000"/>
                <w:szCs w:val="24"/>
                <w:shd w:val="clear" w:color="auto" w:fill="FFFFFF"/>
                <w:lang w:eastAsia="lt-LT"/>
              </w:rPr>
              <w:t xml:space="preserve"> sąlygas visiems savivaldybės mokiniams naudotis naujai įrengta mokymosi infrastruktūra. Bendra projekto vertė </w:t>
            </w:r>
            <w:r>
              <w:rPr>
                <w:color w:val="000000"/>
                <w:szCs w:val="24"/>
                <w:shd w:val="clear" w:color="auto" w:fill="FFFFFF"/>
                <w:lang w:eastAsia="lt-LT"/>
              </w:rPr>
              <w:t xml:space="preserve">– </w:t>
            </w:r>
            <w:r w:rsidRPr="00B70A7B">
              <w:rPr>
                <w:color w:val="000000"/>
                <w:szCs w:val="24"/>
                <w:shd w:val="clear" w:color="auto" w:fill="FFFFFF"/>
                <w:lang w:eastAsia="lt-LT"/>
              </w:rPr>
              <w:t>2 904 985,04 Eur, t. y. 100 proc.  Europos Sąjungos lėšos.</w:t>
            </w:r>
          </w:p>
          <w:p w14:paraId="18F1822A" w14:textId="52BBAA94" w:rsidR="00716F4C" w:rsidRPr="00B70A7B" w:rsidRDefault="00815D30" w:rsidP="00B70A7B">
            <w:pPr>
              <w:pStyle w:val="Sraopastraipa"/>
              <w:numPr>
                <w:ilvl w:val="0"/>
                <w:numId w:val="1"/>
              </w:numPr>
              <w:tabs>
                <w:tab w:val="left" w:pos="880"/>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t xml:space="preserve">Socialiai saugios ir sveikos aplinkos kūrimo programa pildoma nauja priemone </w:t>
            </w:r>
            <w:r w:rsidR="00716F4C" w:rsidRPr="00B70A7B">
              <w:rPr>
                <w:color w:val="000000"/>
                <w:szCs w:val="24"/>
                <w:shd w:val="clear" w:color="auto" w:fill="FFFFFF"/>
                <w:lang w:eastAsia="lt-LT"/>
              </w:rPr>
              <w:t xml:space="preserve">04.01.07.01 „Specialistų pritraukimo programa“. Šilutės rajono savivaldybės tarybos 2023 m. vasario 26 d. sprendimu Nr. T1-1236 „Dėl Šilutės rajono savivaldybės viešųjų asmens sveikatos priežiūros įstaigų rėmimo programos patvirtinimo“ buvo patvirtinti Šilutės rajono savivaldybės viešųjų asmens sveikatos priežiūros įstaigų darbuotojų dalinio kelionės išlaidų kompensavimo tvarkos aprašas bei trūkstamų specialybių gydytojų, kurie atvyksta dirbti į Šilutės rajono savivaldybės viešąsias asmens sveikatos priežiūros įstaigas, rėmimo programa. Dalinio kelionės išlaidų kompensavimo tvarkos aprašo tikslas – iš dalies kompensuoti įstaigoje dirbančių darbuotojų, kurių gyvenamoji vieta nesutampa su darbo vieta, kelionės išlaidas į darbą ir iš darbo. Teisę į kompensaciją turi įstaigoje dirbantys darbuotojai, kurių faktinė gyvenamoji vieta yra nutolusi nuo darbo vietos 50 kilometrų ir daugiau, bet kompensacijos suma negali viršyti 150 Eur/mėn. Vadovaujantis trūkstamų specialybių gydytojų skatinimo dirbti Šilutės rajono </w:t>
            </w:r>
            <w:r w:rsidR="00716F4C" w:rsidRPr="00B70A7B">
              <w:rPr>
                <w:color w:val="000000"/>
                <w:szCs w:val="24"/>
                <w:shd w:val="clear" w:color="auto" w:fill="FFFFFF"/>
                <w:lang w:eastAsia="lt-LT"/>
              </w:rPr>
              <w:lastRenderedPageBreak/>
              <w:t>savivaldybės viešosiose asmens sveikatos priežiūros įstaigose (toliau – ASPĮ) aprašu buvo patvirtintos trys skatinimo priemonės: 1) Iki 12 000 Eur dydžio metinė išmoka gydytojui mokama kasmet trejus metus – skiriama proporcingai darbo ASPĮ krūviui – dirbant ne vienoje Savivaldybės ASPĮ, darbo krūvis sumuojamas, bet išmoka mokama už ne daugiau kaip 1 etato darbo krūvį; skiriama, kai gydytojas įsipareigoja ASPĮ dirbti ne trumpiau kaip 3 metus nuo pirmos darbo dienos ASPĮ; dirbant nepertraukiamai, gali būti skiriama kasmet, bet ne ilgiau kaip 3 metus; už kiekvieną skirtą metinę vienkartinę piniginę išmoką būtina ASPĮ išdirbti einamuosius metus arba grąžinti skirtas lėšas. 2) Gyvenamojo būsto Šilutės rajono savivaldybėje nuomos kompensavimas pagal nuomos sutarties nustatytą dydį ir laikotarpį, bet neviršijant 400 Eur/mėn. Skiriama dirbant 1 etato krūviu ir remiantis sutartyje numatytomis sąlygomis, bet ne ilgiau kaip 5 metus. 3) Savivaldybės būsto skyrimas sutartam laikotarpiui pagal nuomos sutartį su Savivaldybe – skiriama, kai gydytojas įsipareigoja įstaigoje dirbti 1 etato darbo krūviu iki tol, kol darbo sutartis nutraukiama arba sumažinamas darbo krūvis. Būstas skiriamas Savivaldybės tarybos sprendimu, jeigu gydytojas neturi nuosavybės teise priklausančių gyvenamųjų patalpų Šilutės rajono savivaldybės teritorijoje.</w:t>
            </w:r>
          </w:p>
          <w:p w14:paraId="6E781C07" w14:textId="041B4E8B" w:rsidR="00815D30" w:rsidRDefault="00716F4C" w:rsidP="00B70A7B">
            <w:pPr>
              <w:tabs>
                <w:tab w:val="left" w:pos="880"/>
                <w:tab w:val="left" w:pos="8441"/>
              </w:tabs>
              <w:ind w:right="-34" w:firstLine="596"/>
              <w:jc w:val="both"/>
              <w:rPr>
                <w:color w:val="000000"/>
                <w:szCs w:val="24"/>
                <w:shd w:val="clear" w:color="auto" w:fill="FFFFFF"/>
                <w:lang w:eastAsia="lt-LT"/>
              </w:rPr>
            </w:pPr>
            <w:r w:rsidRPr="00B70A7B">
              <w:rPr>
                <w:color w:val="000000"/>
                <w:szCs w:val="24"/>
                <w:shd w:val="clear" w:color="auto" w:fill="FFFFFF"/>
                <w:lang w:eastAsia="lt-LT"/>
              </w:rPr>
              <w:t>Šilutės rajono savivaldybės tarybos 2023 m. rugpjūčio 31 d. sprendimu Nr. T1-112 „Dėl trūkstamų policijos pareigūnų pritraukimo į Tauragės apskrities vyriausiojo policijos komisariato Šilutės rajono policijos komisariatą tvarkos aprašo patvirtinimo“ buvo patvirtintos finansinės skatinimo priemonės ir jų dydžiai. Vadovaujantis šiuo aprašu patvirtintos dvi skatinimo priemonės: 1) Vienkartinė skatinamoji išmoka – po 6 000 Eur. Pasinaudojęs finansine skatinimo priemone, atvykstantis tarnauti trūkstamas policijos pareigūnas (toliau – ATTPP) įsipareigoja nepertraukiamai, ne trumpiau kaip 3 metus nuo finansinės skatinimo priemonės sutarties pasirašymo, eiti statutinio valstybės tarnautojo pareigas Tauragės apskr. VPK Šilutės r. PK, ne mažesniu kaip 1 etato darbo krūviu. Jeigu dėl tam tikrų pateisinamų aplinkybių pareigūnas (-ė) negali eiti pareigų (dėl nėštumo ir gimdymo atostogų, atostogų vaiko priežiūrai ir kt.), laikotarpis atitinkamai pratęsiamas. 2) Išlaidų kompensavimas – ne daugiau kaip 20 000 Eur skiriama ATTPP gyvenamojo būsto (gyvenamųjų patalpų) įsigijimui nuosavybėn Šilutės rajono savivaldybėje. Pasinaudojęs finansine skatinimo priemone, ATTPP įsipareigoja nepertraukiamai, ne trumpiau kaip 5 metus nuo finansinės skatinimo priemonės sutarties pasirašymo, eiti statutinio valstybės tarnautojo pareigas Tauragės apskr. VPK Šilutės r. PK, ne mažesniu kaip 1 etato darbo krūviu ir deklaruoti gyvenamąją vietą bei gyventi Šilutės rajono savivaldybėje. Jeigu dėl tam tikrų pateisinamų aplinkybių pareigūnas (-ė) negali eiti pareigų (dėl nėštumo ir gimdymo atostogų, atostogų vaiko priežiūrai ir kt.), laikotarpis atitinkamai pratęsiamas. Finansavimas skiriamas asmenims, kurie per paskutinius 5 metus nebuvo įsigiję / neturėjo nuosavybės teise priklausančio gyvenamojo būsto (gyvenamųjų patalpų) Šilutės rajono savivaldybės teritorijoje.</w:t>
            </w:r>
          </w:p>
          <w:p w14:paraId="6E5A728F" w14:textId="4C96B06E" w:rsidR="00716F4C" w:rsidRDefault="00716F4C" w:rsidP="00B70A7B">
            <w:pPr>
              <w:pStyle w:val="Sraopastraipa"/>
              <w:numPr>
                <w:ilvl w:val="0"/>
                <w:numId w:val="1"/>
              </w:numPr>
              <w:tabs>
                <w:tab w:val="left" w:pos="880"/>
                <w:tab w:val="left" w:pos="8441"/>
              </w:tabs>
              <w:ind w:right="-34"/>
              <w:jc w:val="both"/>
              <w:rPr>
                <w:color w:val="000000"/>
                <w:szCs w:val="24"/>
                <w:shd w:val="clear" w:color="auto" w:fill="FFFFFF"/>
                <w:lang w:eastAsia="lt-LT"/>
              </w:rPr>
            </w:pPr>
            <w:r w:rsidRPr="00716F4C">
              <w:rPr>
                <w:color w:val="000000"/>
                <w:szCs w:val="24"/>
                <w:shd w:val="clear" w:color="auto" w:fill="FFFFFF"/>
                <w:lang w:eastAsia="lt-LT"/>
              </w:rPr>
              <w:t>Investicijų pritrauk</w:t>
            </w:r>
            <w:r>
              <w:rPr>
                <w:color w:val="000000"/>
                <w:szCs w:val="24"/>
                <w:shd w:val="clear" w:color="auto" w:fill="FFFFFF"/>
                <w:lang w:eastAsia="lt-LT"/>
              </w:rPr>
              <w:t>imo ir verslo vystymo programa papildoma naujomis priemonėmis:</w:t>
            </w:r>
          </w:p>
          <w:p w14:paraId="4BFB54EF" w14:textId="709BA052" w:rsidR="00716F4C" w:rsidRPr="00B70A7B" w:rsidRDefault="00716F4C" w:rsidP="00B70A7B">
            <w:pPr>
              <w:pStyle w:val="Sraopastraipa"/>
              <w:numPr>
                <w:ilvl w:val="1"/>
                <w:numId w:val="1"/>
              </w:numPr>
              <w:tabs>
                <w:tab w:val="left" w:pos="596"/>
                <w:tab w:val="left" w:pos="1021"/>
                <w:tab w:val="left" w:pos="8441"/>
              </w:tabs>
              <w:ind w:left="0" w:right="-34" w:firstLine="596"/>
              <w:jc w:val="both"/>
              <w:rPr>
                <w:color w:val="000000"/>
                <w:szCs w:val="24"/>
                <w:shd w:val="clear" w:color="auto" w:fill="FFFFFF"/>
                <w:lang w:eastAsia="lt-LT"/>
              </w:rPr>
            </w:pPr>
            <w:r>
              <w:t xml:space="preserve">08.01.01.108 </w:t>
            </w:r>
            <w:r w:rsidRPr="003E5774">
              <w:t>„Socialinio būsto plėtra Šilutės rajono savivaldybėje“</w:t>
            </w:r>
            <w:r>
              <w:t xml:space="preserve">. </w:t>
            </w:r>
            <w:r w:rsidRPr="00716F4C">
              <w:t>Projektas bus įgyvendinamas pagal 2022–20</w:t>
            </w:r>
            <w:r w:rsidR="00E35AC6">
              <w:t>30</w:t>
            </w:r>
            <w:r w:rsidRPr="00716F4C">
              <w:t xml:space="preserve"> metų Klaipėdos regiono plėtros plano pažangos priemonę „Pagerinti labiausiai pažeidžiamų grupių aprūpinimą socialiniu būstu“. Projekto tikslas – padidinti Šilutės miesto savivaldybės socialinio būsto fondą, siekiant išplėsti galimybes apsirūpinti būstu asmenims ir šeimoms, turintiems teisę į socialinio būsto nuomą. Projekto metu bus įsigyti 37 socialiniai būstai, 18 iš jų daugiavaikėms šeimoms, 19 būstų bus skirta neįgaliesiems ir visi būstai bus pritaikyti pagal poreikį. Bendra projekto vertė 1 764 706,00 Eur, iš jų 1 500 000,00 Eur Europos Sąjungos lėšos (85 proc.), 264 706,00 Eur </w:t>
            </w:r>
            <w:r w:rsidR="00330F8B">
              <w:t>s</w:t>
            </w:r>
            <w:r w:rsidRPr="00716F4C">
              <w:t>avivaldybės biudžeto lėšos (15 proc.).</w:t>
            </w:r>
          </w:p>
          <w:p w14:paraId="249605DE" w14:textId="5DF91D99" w:rsidR="00716F4C" w:rsidRDefault="00716F4C" w:rsidP="00B70A7B">
            <w:pPr>
              <w:pStyle w:val="Sraopastraipa"/>
              <w:numPr>
                <w:ilvl w:val="1"/>
                <w:numId w:val="1"/>
              </w:numPr>
              <w:tabs>
                <w:tab w:val="left" w:pos="596"/>
                <w:tab w:val="left" w:pos="1021"/>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t>08.01.01.109 „Šilutės rajono savivaldybės bendrojo ugdymo mokyklų aplinkos pritaikymas įtraukiajam ugdymui (neįgaliesiems)“. Projektas bus įgyvendinamas pagal 2022–2030 metų Klaipėdos regiono plėtros plano pažangos priemonę LT023-04-01-01 „Pagerinti ikimokyklinio, priešmokyklinio ir bendrojo ugdymo prieinamumą“. Įgyvendinant projektą bendrojo ugdymo mokykl</w:t>
            </w:r>
            <w:r w:rsidR="004A3D6F">
              <w:rPr>
                <w:color w:val="000000"/>
                <w:szCs w:val="24"/>
                <w:shd w:val="clear" w:color="auto" w:fill="FFFFFF"/>
                <w:lang w:eastAsia="lt-LT"/>
              </w:rPr>
              <w:t>ų</w:t>
            </w:r>
            <w:r w:rsidRPr="00B70A7B">
              <w:rPr>
                <w:color w:val="000000"/>
                <w:szCs w:val="24"/>
                <w:shd w:val="clear" w:color="auto" w:fill="FFFFFF"/>
                <w:lang w:eastAsia="lt-LT"/>
              </w:rPr>
              <w:t xml:space="preserve">  </w:t>
            </w:r>
            <w:r w:rsidRPr="004A3D6F">
              <w:rPr>
                <w:szCs w:val="24"/>
                <w:shd w:val="clear" w:color="auto" w:fill="FFFFFF"/>
                <w:lang w:eastAsia="lt-LT"/>
              </w:rPr>
              <w:t>pastat</w:t>
            </w:r>
            <w:r w:rsidR="004A3D6F" w:rsidRPr="004A3D6F">
              <w:rPr>
                <w:szCs w:val="24"/>
                <w:shd w:val="clear" w:color="auto" w:fill="FFFFFF"/>
                <w:lang w:eastAsia="lt-LT"/>
              </w:rPr>
              <w:t>a</w:t>
            </w:r>
            <w:r w:rsidR="004A3D6F">
              <w:rPr>
                <w:szCs w:val="24"/>
                <w:shd w:val="clear" w:color="auto" w:fill="FFFFFF"/>
                <w:lang w:eastAsia="lt-LT"/>
              </w:rPr>
              <w:t>i</w:t>
            </w:r>
            <w:r w:rsidRPr="004A3D6F">
              <w:rPr>
                <w:szCs w:val="24"/>
                <w:shd w:val="clear" w:color="auto" w:fill="FFFFFF"/>
                <w:lang w:eastAsia="lt-LT"/>
              </w:rPr>
              <w:t xml:space="preserve"> </w:t>
            </w:r>
            <w:r w:rsidR="004A3D6F" w:rsidRPr="004A3D6F">
              <w:rPr>
                <w:iCs/>
                <w:sz w:val="22"/>
                <w:szCs w:val="22"/>
              </w:rPr>
              <w:t>turi būti pilnai pritaikyt</w:t>
            </w:r>
            <w:r w:rsidR="004A3D6F">
              <w:rPr>
                <w:iCs/>
                <w:sz w:val="22"/>
                <w:szCs w:val="22"/>
              </w:rPr>
              <w:t>i</w:t>
            </w:r>
            <w:r w:rsidR="004A3D6F" w:rsidRPr="004A3D6F">
              <w:rPr>
                <w:iCs/>
                <w:sz w:val="22"/>
                <w:szCs w:val="22"/>
              </w:rPr>
              <w:t xml:space="preserve"> laisvai ir savarankiškai į j</w:t>
            </w:r>
            <w:r w:rsidR="004A3D6F">
              <w:rPr>
                <w:iCs/>
                <w:sz w:val="22"/>
                <w:szCs w:val="22"/>
              </w:rPr>
              <w:t>uos</w:t>
            </w:r>
            <w:r w:rsidR="004A3D6F" w:rsidRPr="004A3D6F">
              <w:rPr>
                <w:iCs/>
                <w:sz w:val="22"/>
                <w:szCs w:val="22"/>
              </w:rPr>
              <w:t xml:space="preserve"> patekti ir po j</w:t>
            </w:r>
            <w:r w:rsidR="004A3D6F">
              <w:rPr>
                <w:iCs/>
                <w:sz w:val="22"/>
                <w:szCs w:val="22"/>
              </w:rPr>
              <w:t>uos</w:t>
            </w:r>
            <w:r w:rsidR="004A3D6F" w:rsidRPr="004A3D6F">
              <w:rPr>
                <w:iCs/>
                <w:sz w:val="22"/>
                <w:szCs w:val="22"/>
              </w:rPr>
              <w:t xml:space="preserve"> judėti įvairių fizinių galimybių asmenims.</w:t>
            </w:r>
            <w:r w:rsidRPr="004A3D6F">
              <w:rPr>
                <w:szCs w:val="24"/>
                <w:shd w:val="clear" w:color="auto" w:fill="FFFFFF"/>
                <w:lang w:eastAsia="lt-LT"/>
              </w:rPr>
              <w:t xml:space="preserve"> </w:t>
            </w:r>
            <w:r w:rsidRPr="00B70A7B">
              <w:rPr>
                <w:color w:val="000000"/>
                <w:szCs w:val="24"/>
                <w:shd w:val="clear" w:color="auto" w:fill="FFFFFF"/>
                <w:lang w:eastAsia="lt-LT"/>
              </w:rPr>
              <w:t xml:space="preserve">Taip pat bus perkami </w:t>
            </w:r>
            <w:r w:rsidR="004A3D6F">
              <w:rPr>
                <w:color w:val="000000"/>
                <w:szCs w:val="24"/>
                <w:shd w:val="clear" w:color="auto" w:fill="FFFFFF"/>
                <w:lang w:eastAsia="lt-LT"/>
              </w:rPr>
              <w:t>3</w:t>
            </w:r>
            <w:r w:rsidRPr="00B70A7B">
              <w:rPr>
                <w:color w:val="000000"/>
                <w:szCs w:val="24"/>
                <w:shd w:val="clear" w:color="auto" w:fill="FFFFFF"/>
                <w:lang w:eastAsia="lt-LT"/>
              </w:rPr>
              <w:t xml:space="preserve"> elektra varomi autobusai Traksėdžių Šilojų, Šilutės M</w:t>
            </w:r>
            <w:r w:rsidR="00A771D6">
              <w:rPr>
                <w:color w:val="000000"/>
                <w:szCs w:val="24"/>
                <w:shd w:val="clear" w:color="auto" w:fill="FFFFFF"/>
                <w:lang w:eastAsia="lt-LT"/>
              </w:rPr>
              <w:t>artyno</w:t>
            </w:r>
            <w:r w:rsidRPr="00B70A7B">
              <w:rPr>
                <w:color w:val="000000"/>
                <w:szCs w:val="24"/>
                <w:shd w:val="clear" w:color="auto" w:fill="FFFFFF"/>
                <w:lang w:eastAsia="lt-LT"/>
              </w:rPr>
              <w:t xml:space="preserve"> Jankaus pagrindinei mokykloms</w:t>
            </w:r>
            <w:r w:rsidR="004A3D6F">
              <w:rPr>
                <w:color w:val="000000"/>
                <w:szCs w:val="24"/>
                <w:shd w:val="clear" w:color="auto" w:fill="FFFFFF"/>
                <w:lang w:eastAsia="lt-LT"/>
              </w:rPr>
              <w:t xml:space="preserve"> </w:t>
            </w:r>
            <w:r w:rsidRPr="00B70A7B">
              <w:rPr>
                <w:color w:val="000000"/>
                <w:szCs w:val="24"/>
                <w:shd w:val="clear" w:color="auto" w:fill="FFFFFF"/>
                <w:lang w:eastAsia="lt-LT"/>
              </w:rPr>
              <w:t xml:space="preserve">ir Šilutės Pamario progimnazijai. Bendra projekto vertė 2 750 000,00 Eur, iš jų 2 337 500,00 Eur Europos Sąjungos lėšos (85 proc.), 412 500,00 Eur </w:t>
            </w:r>
            <w:r w:rsidR="00330F8B">
              <w:rPr>
                <w:color w:val="000000"/>
                <w:szCs w:val="24"/>
                <w:shd w:val="clear" w:color="auto" w:fill="FFFFFF"/>
                <w:lang w:eastAsia="lt-LT"/>
              </w:rPr>
              <w:t>s</w:t>
            </w:r>
            <w:r w:rsidRPr="00B70A7B">
              <w:rPr>
                <w:color w:val="000000"/>
                <w:szCs w:val="24"/>
                <w:shd w:val="clear" w:color="auto" w:fill="FFFFFF"/>
                <w:lang w:eastAsia="lt-LT"/>
              </w:rPr>
              <w:t>avivaldybės biudžeto lėšos (15 proc.).</w:t>
            </w:r>
          </w:p>
          <w:p w14:paraId="002826C2" w14:textId="28849082" w:rsidR="00716F4C" w:rsidRDefault="00716F4C" w:rsidP="00B70A7B">
            <w:pPr>
              <w:pStyle w:val="Sraopastraipa"/>
              <w:numPr>
                <w:ilvl w:val="1"/>
                <w:numId w:val="1"/>
              </w:numPr>
              <w:tabs>
                <w:tab w:val="left" w:pos="596"/>
                <w:tab w:val="left" w:pos="1021"/>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lastRenderedPageBreak/>
              <w:t xml:space="preserve">08.01.01.110 „Visos dienos mokyklos paslaugų sukūrimas ir užtikrinimas (12 ugdymo įstaigų)“. Projektas bus įgyvendinamas pagal 2022–2030 metų Klaipėdos regiono plėtros plano pažangos priemonę LT023-04-01-01 „Pagerinti ikimokyklinio, priešmokyklinio ir bendrojo ugdymo prieinamumą“. Projekto metu 12–oje mokyklų, vykdančių pradinio ir pagrindinio ugdymo programas, bus įsteigtos visos dienos mokyklos grupės, modernizuotos patalpos, suformuotos ir įrengtos neformaliojo ugdymo erdvės, kuriose bus vykdomos mokinių poreikius atitinkančios veiklos. Bendra projekto vertė 1 160 000,00 Eur, iš jų 986 000,00 Eur Europos Sąjungos lėšos (85 proc.), 174 000,00 Eur </w:t>
            </w:r>
            <w:r w:rsidR="00A771D6">
              <w:rPr>
                <w:color w:val="000000"/>
                <w:szCs w:val="24"/>
                <w:shd w:val="clear" w:color="auto" w:fill="FFFFFF"/>
                <w:lang w:eastAsia="lt-LT"/>
              </w:rPr>
              <w:t>s</w:t>
            </w:r>
            <w:r w:rsidRPr="00B70A7B">
              <w:rPr>
                <w:color w:val="000000"/>
                <w:szCs w:val="24"/>
                <w:shd w:val="clear" w:color="auto" w:fill="FFFFFF"/>
                <w:lang w:eastAsia="lt-LT"/>
              </w:rPr>
              <w:t>avivaldybės biudžeto lėšos (15 proc.).</w:t>
            </w:r>
          </w:p>
          <w:p w14:paraId="2FC48775" w14:textId="359FEC5C" w:rsidR="00716F4C" w:rsidRDefault="00716F4C" w:rsidP="00B70A7B">
            <w:pPr>
              <w:pStyle w:val="Sraopastraipa"/>
              <w:numPr>
                <w:ilvl w:val="1"/>
                <w:numId w:val="1"/>
              </w:numPr>
              <w:tabs>
                <w:tab w:val="left" w:pos="596"/>
                <w:tab w:val="left" w:pos="1021"/>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t xml:space="preserve">08.01.01.111 „Nestacionarių socialinių paslaugų, grupinio gyvenimo namų asmenims, turintiems intelekto ir (ar) psichikos negalią, modernizavimas ir plėtra Šilutės rajono savivaldybėje“. Projektas bus įgyvendinamas pagal 2022–2030 metų Klaipėdos regiono plėtros plano pažangos priemonę LT023-04-02-03 „Vystyti stacionarių ir nestacionarių socialinių paslaugų infrastruktūrą“. Projekto tikslas – didinti socialinių paslaugų prieinamumą intelekto ir (ar) psichikos negalią turintiems asmenims, plėtojant grupinio gyvenimo namų ir nestacionarias socialinės priežiūros paslaugas. Įgyvendinant projektą bus įsteigtos socialinės globos bei socialinės priežiūros ir darbinio užimtumo paslaugas teikiančios socialinių paslaugų įstaigos: Socialinės dirbtuvės (15 vietų); Dienos užimtumo centras (15 vietų), kuriose bus sukurta 30 vietų kasdienio gyvenimo įgūdžiams ugdyti ir palaikyti, darbo įgūdžiams ugdyti, užimtumo paslaugoms organizuoti ir teikti; Apsaugotas būstas (6 apsaugoti būstai, 12 vietų), šiuose būstuose turės galimybę gyventi ir gauti socialines paslaugas asmenys pagal įvertintą socialinių paslaugų poreikį, ir Grupinio gyvenimo namai (treji grupiniai gyvenimo namai, 30 vietų), kuriuose turės galimybę viename name gauti trumpalaikę / ilgalaikę socialinę globą iki 10 nesavarankiškų ar iš dalies savarankiškų asmenų, turinčių intelekto ir (ar) psichikos negalią. Bendra projekto vertė 1 705 883,00 Eur, iš jų 1 450 000,00 Eur Europos Sąjungos lėšos (85 proc.), 255 883,00 Eur </w:t>
            </w:r>
            <w:r w:rsidR="00270B07">
              <w:rPr>
                <w:color w:val="000000"/>
                <w:szCs w:val="24"/>
                <w:shd w:val="clear" w:color="auto" w:fill="FFFFFF"/>
                <w:lang w:eastAsia="lt-LT"/>
              </w:rPr>
              <w:t>s</w:t>
            </w:r>
            <w:r w:rsidRPr="00B70A7B">
              <w:rPr>
                <w:color w:val="000000"/>
                <w:szCs w:val="24"/>
                <w:shd w:val="clear" w:color="auto" w:fill="FFFFFF"/>
                <w:lang w:eastAsia="lt-LT"/>
              </w:rPr>
              <w:t>avivaldybės biudžeto lėšos (15 proc.).</w:t>
            </w:r>
          </w:p>
          <w:p w14:paraId="2342366E" w14:textId="533B64BB" w:rsidR="00716F4C" w:rsidRDefault="00716F4C" w:rsidP="00B70A7B">
            <w:pPr>
              <w:pStyle w:val="Sraopastraipa"/>
              <w:numPr>
                <w:ilvl w:val="1"/>
                <w:numId w:val="1"/>
              </w:numPr>
              <w:tabs>
                <w:tab w:val="left" w:pos="596"/>
                <w:tab w:val="left" w:pos="1021"/>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t xml:space="preserve">08.01.01.112 „Šilutės socialinės globos namų plėtra ir modernizavimas, atitinkantys socialinės globos namų gyventojų poreikius“. Projektas bus įgyvendinamas pagal 2022–2030 metų Klaipėdos regiono plėtros plano pažangos priemonę LT023-04-02-03 „Vystyti stacionarių ir nestacionarių socialinių paslaugų infrastruktūrą“. Projekto tikslas – didinti socialinių paslaugų kokybę bei tenkinti asmenų, kuriems reikalingos ilgalaikės socialinės globos paslaugos, poreikį. Veiklos: 1. Padidinti vietų skaičių Šilutės socialinės globos namų padalinyje adresu: Mažosios Lietuvos g. 2, Saugų kaimas, Saugų seniūnija, Šilutės rajono savivaldybė, kur būtų teikiamos stacionarios ilgalaikės (trumpalaikės) socialinės globos paslaugos. Tikslinė grupė – senyvo amžiaus asmenys. 2. Atlikti Šilutės socialinės globos namų kapitalinį pastato remontą ir sutvarkyti teritoriją adresu: Taikos g. 12, Šilutė, kad senyvo amžiaus asmeniui būtų pritaikyta aplinka, reikalinga kasdieniam gyvenimui bei kokybiškoms paslaugoms gauti. Bendra projekto vertė 2 117 648,00 Eur, iš jų 1 800 000,00 Eur Europos Sąjungos lėšos (85 proc.), 317 648,00 Eur </w:t>
            </w:r>
            <w:r w:rsidR="00270B07">
              <w:rPr>
                <w:color w:val="000000"/>
                <w:szCs w:val="24"/>
                <w:shd w:val="clear" w:color="auto" w:fill="FFFFFF"/>
                <w:lang w:eastAsia="lt-LT"/>
              </w:rPr>
              <w:t>s</w:t>
            </w:r>
            <w:r w:rsidRPr="00B70A7B">
              <w:rPr>
                <w:color w:val="000000"/>
                <w:szCs w:val="24"/>
                <w:shd w:val="clear" w:color="auto" w:fill="FFFFFF"/>
                <w:lang w:eastAsia="lt-LT"/>
              </w:rPr>
              <w:t>avivaldybės biudžeto lėšos (15 proc.).</w:t>
            </w:r>
          </w:p>
          <w:p w14:paraId="1B01BC90" w14:textId="28943593" w:rsidR="002943A3" w:rsidRDefault="002943A3" w:rsidP="00B70A7B">
            <w:pPr>
              <w:pStyle w:val="Sraopastraipa"/>
              <w:numPr>
                <w:ilvl w:val="1"/>
                <w:numId w:val="1"/>
              </w:numPr>
              <w:tabs>
                <w:tab w:val="left" w:pos="596"/>
                <w:tab w:val="left" w:pos="1021"/>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t xml:space="preserve">08.01.01.113 „Laikino apnakvindinimo paslaugų plėtra Šilutės rajono savivaldybėje“. Projektas bus įgyvendinamas pagal 2022–2030 metų Klaipėdos regiono plėtros plano pažangos priemonę LT023-04-02-03 „Vystyti stacionarių ir nestacionarių socialinių paslaugų infrastruktūrą“. Projekto tikslas – tenkinti asmenų, kuriems reikalingos laikino apnakvindinimo paslaugos, poreikį. Projekto metu bus įrengtos (rekonstruotos) laikinam apnakvindinimui skirtos patalpos nakvynei ir būtinųjų paslaugų (asmens higienos, buitinių) suteikimui asmenims, kurie yra benamiai, smurtautojai, piktnaudžiauja alkoholiu, narkotinėmis, psichotropinėmis ar toksinėmis medžiagomis, esant krizinei situacijai ir pan., jei, nesuteikus šių paslaugų, kyla grėsmė jų sveikatai ar gyvybei. Bendra projekto vertė 117 648,00 Eur, iš jų 100000,00 Eur Europos Sąjungos lėšos (85 proc.), 17 648,00 Eur </w:t>
            </w:r>
            <w:r w:rsidR="00270B07">
              <w:rPr>
                <w:color w:val="000000"/>
                <w:szCs w:val="24"/>
                <w:shd w:val="clear" w:color="auto" w:fill="FFFFFF"/>
                <w:lang w:eastAsia="lt-LT"/>
              </w:rPr>
              <w:t>s</w:t>
            </w:r>
            <w:r w:rsidRPr="00B70A7B">
              <w:rPr>
                <w:color w:val="000000"/>
                <w:szCs w:val="24"/>
                <w:shd w:val="clear" w:color="auto" w:fill="FFFFFF"/>
                <w:lang w:eastAsia="lt-LT"/>
              </w:rPr>
              <w:t>avivaldybės biudžeto lėšos (15 proc.).</w:t>
            </w:r>
          </w:p>
          <w:p w14:paraId="5900CF38" w14:textId="58D8017F" w:rsidR="002943A3" w:rsidRDefault="002943A3" w:rsidP="00B70A7B">
            <w:pPr>
              <w:pStyle w:val="Sraopastraipa"/>
              <w:numPr>
                <w:ilvl w:val="1"/>
                <w:numId w:val="1"/>
              </w:numPr>
              <w:tabs>
                <w:tab w:val="left" w:pos="596"/>
                <w:tab w:val="left" w:pos="1021"/>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t xml:space="preserve">08.01.01.114 „Šilutės atviro jaunimo centro atnaujinimas ir įveiklinimas“. Projektas bus įgyvendinamas pagal 2022–2030 metų Klaipėdos regiono plėtros plano pažangos priemonę </w:t>
            </w:r>
            <w:r w:rsidR="00A771D6">
              <w:rPr>
                <w:color w:val="000000"/>
                <w:szCs w:val="24"/>
                <w:shd w:val="clear" w:color="auto" w:fill="FFFFFF"/>
                <w:lang w:eastAsia="lt-LT"/>
              </w:rPr>
              <w:t xml:space="preserve">  </w:t>
            </w:r>
            <w:r w:rsidRPr="00B70A7B">
              <w:rPr>
                <w:color w:val="000000"/>
                <w:szCs w:val="24"/>
                <w:shd w:val="clear" w:color="auto" w:fill="FFFFFF"/>
                <w:lang w:eastAsia="lt-LT"/>
              </w:rPr>
              <w:t xml:space="preserve">LT023-04-02-03 „Vystyti stacionarių ir nestacionarių socialinių paslaugų infrastruktūrą“. Projekto tikslas – stacionarių socialinių paslaugų infrastruktūros (vidaus ir išorės) sutvarkymas Šilutės </w:t>
            </w:r>
            <w:r w:rsidRPr="00B70A7B">
              <w:rPr>
                <w:color w:val="000000"/>
                <w:szCs w:val="24"/>
                <w:shd w:val="clear" w:color="auto" w:fill="FFFFFF"/>
                <w:lang w:eastAsia="lt-LT"/>
              </w:rPr>
              <w:lastRenderedPageBreak/>
              <w:t xml:space="preserve">atvirame jaunimo centre, siekiant didinti atvirojo darbo teikiamų paslaugų prieinamumą socialiai pažeidžiamų ar socialinę riziką (atskirtį) patiriančiam jaunimui (14–29 metai). Bendra projekto vertė 470 589,00 Eur, iš jų 400 000,00 Eur Europos Sąjungos lėšos (85 proc.), 70 589,00 Eur </w:t>
            </w:r>
            <w:r w:rsidR="00270B07">
              <w:rPr>
                <w:color w:val="000000"/>
                <w:szCs w:val="24"/>
                <w:shd w:val="clear" w:color="auto" w:fill="FFFFFF"/>
                <w:lang w:eastAsia="lt-LT"/>
              </w:rPr>
              <w:t>s</w:t>
            </w:r>
            <w:r w:rsidRPr="00B70A7B">
              <w:rPr>
                <w:color w:val="000000"/>
                <w:szCs w:val="24"/>
                <w:shd w:val="clear" w:color="auto" w:fill="FFFFFF"/>
                <w:lang w:eastAsia="lt-LT"/>
              </w:rPr>
              <w:t>avivaldybės biudžeto lėšos (15 proc.).</w:t>
            </w:r>
          </w:p>
          <w:p w14:paraId="0B0EC675" w14:textId="71BE4EB5" w:rsidR="002943A3" w:rsidRDefault="002943A3" w:rsidP="00B70A7B">
            <w:pPr>
              <w:pStyle w:val="Sraopastraipa"/>
              <w:numPr>
                <w:ilvl w:val="1"/>
                <w:numId w:val="1"/>
              </w:numPr>
              <w:tabs>
                <w:tab w:val="left" w:pos="596"/>
                <w:tab w:val="left" w:pos="1021"/>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t xml:space="preserve">08.01.01.115 „Krantinės / prieplaukos įrengimas Šilutės rajono savivaldybėje“. Projektas bus įgyvendinamas pagal 2022–2030 metų Klaipėdos regiono plėtros plano pažangos priemonę „Įgyvendinti Klaipėdos regiono funkcinės zonos strategiją“. Projekto tikslas – patogus, greitas ir kokybiškas susisiekimas vidaus vandens keliais. Įgyvendinus projektą regiono gyventojai bei turistai galės aktyviai naudotis ne tik pačiais vandens keliais, bet ir gerai išvystyta </w:t>
            </w:r>
            <w:r w:rsidR="00A771D6">
              <w:rPr>
                <w:color w:val="000000"/>
                <w:szCs w:val="24"/>
                <w:shd w:val="clear" w:color="auto" w:fill="FFFFFF"/>
                <w:lang w:eastAsia="lt-LT"/>
              </w:rPr>
              <w:t xml:space="preserve">  </w:t>
            </w:r>
            <w:r w:rsidRPr="00B70A7B">
              <w:rPr>
                <w:color w:val="000000"/>
                <w:szCs w:val="24"/>
                <w:shd w:val="clear" w:color="auto" w:fill="FFFFFF"/>
                <w:lang w:eastAsia="lt-LT"/>
              </w:rPr>
              <w:t xml:space="preserve">infrastruktūra – racionaliai išdėstytu uosteliu, patogiais privažiavimais prie laivų sustojimo vietų. Maršrutais plaukiojantys keleiviniai laivai ne tik gabentų keleivius, bet ir galėtų pasiūlyti rekreacinę pramogą turistams bei poilsiautojams pačioje Rusnės saloje. Bendra projekto vertė 8 455 563,00 Eur, iš jų 7 187 228,00 Eur Europos Sąjungos lėšos (85 proc.), 1 268 335,00 Eur </w:t>
            </w:r>
            <w:r w:rsidR="00270B07">
              <w:rPr>
                <w:color w:val="000000"/>
                <w:szCs w:val="24"/>
                <w:shd w:val="clear" w:color="auto" w:fill="FFFFFF"/>
                <w:lang w:eastAsia="lt-LT"/>
              </w:rPr>
              <w:t>s</w:t>
            </w:r>
            <w:r w:rsidRPr="00B70A7B">
              <w:rPr>
                <w:color w:val="000000"/>
                <w:szCs w:val="24"/>
                <w:shd w:val="clear" w:color="auto" w:fill="FFFFFF"/>
                <w:lang w:eastAsia="lt-LT"/>
              </w:rPr>
              <w:t>avivaldybės biudžeto lėšos (15 proc.).</w:t>
            </w:r>
          </w:p>
          <w:p w14:paraId="53A29C75" w14:textId="1B7536F5" w:rsidR="002943A3" w:rsidRPr="00B70A7B" w:rsidRDefault="002943A3" w:rsidP="00B70A7B">
            <w:pPr>
              <w:pStyle w:val="Sraopastraipa"/>
              <w:numPr>
                <w:ilvl w:val="1"/>
                <w:numId w:val="1"/>
              </w:numPr>
              <w:tabs>
                <w:tab w:val="left" w:pos="596"/>
                <w:tab w:val="left" w:pos="1021"/>
                <w:tab w:val="left" w:pos="8441"/>
              </w:tabs>
              <w:ind w:left="0" w:right="-34" w:firstLine="596"/>
              <w:jc w:val="both"/>
              <w:rPr>
                <w:color w:val="000000"/>
                <w:szCs w:val="24"/>
                <w:shd w:val="clear" w:color="auto" w:fill="FFFFFF"/>
                <w:lang w:eastAsia="lt-LT"/>
              </w:rPr>
            </w:pPr>
            <w:r w:rsidRPr="00B70A7B">
              <w:rPr>
                <w:color w:val="000000"/>
                <w:szCs w:val="24"/>
                <w:shd w:val="clear" w:color="auto" w:fill="FFFFFF"/>
                <w:lang w:eastAsia="lt-LT"/>
              </w:rPr>
              <w:t>08.01.02.53 „Šilutės rajono savivaldybės teritorijoje esančių kapinių tvarkymo darbai“. Įrengiama nauja infrastruktūra plečiant kapinių plotą. Įrengiami pėsčiųjų takai, platinama ir sutvarkoma automobilių stovėjimo aikštelė, įrengiamas apšvietimas, vandentiekio tinklai, kolumbariumams skirtos vietos.</w:t>
            </w:r>
          </w:p>
          <w:p w14:paraId="094E6178" w14:textId="085FCC13" w:rsidR="002943A3" w:rsidRPr="00B70A7B" w:rsidRDefault="002943A3" w:rsidP="00B70A7B">
            <w:pPr>
              <w:pStyle w:val="Sraopastraipa"/>
              <w:numPr>
                <w:ilvl w:val="0"/>
                <w:numId w:val="1"/>
              </w:numPr>
              <w:tabs>
                <w:tab w:val="left" w:pos="596"/>
                <w:tab w:val="left" w:pos="880"/>
                <w:tab w:val="left" w:pos="8441"/>
              </w:tabs>
              <w:ind w:left="0" w:right="-34" w:firstLine="596"/>
              <w:jc w:val="both"/>
              <w:rPr>
                <w:i/>
                <w:iCs/>
                <w:color w:val="000000"/>
                <w:szCs w:val="24"/>
                <w:u w:val="single"/>
                <w:shd w:val="clear" w:color="auto" w:fill="FFFFFF"/>
                <w:lang w:eastAsia="lt-LT"/>
              </w:rPr>
            </w:pPr>
            <w:r w:rsidRPr="00B70A7B">
              <w:rPr>
                <w:color w:val="000000"/>
                <w:szCs w:val="24"/>
                <w:shd w:val="clear" w:color="auto" w:fill="FFFFFF"/>
                <w:lang w:eastAsia="lt-LT"/>
              </w:rPr>
              <w:t>Socialiai saugios ir sveikos aplinkos kūrimo</w:t>
            </w:r>
            <w:r w:rsidR="00214604" w:rsidRPr="00B70A7B">
              <w:rPr>
                <w:szCs w:val="24"/>
                <w:shd w:val="clear" w:color="auto" w:fill="FFFFFF"/>
                <w:lang w:eastAsia="lt-LT"/>
              </w:rPr>
              <w:t xml:space="preserve"> programoje</w:t>
            </w:r>
            <w:r w:rsidR="00152AEE" w:rsidRPr="00B70A7B">
              <w:rPr>
                <w:szCs w:val="24"/>
                <w:shd w:val="clear" w:color="auto" w:fill="FFFFFF"/>
                <w:lang w:eastAsia="lt-LT"/>
              </w:rPr>
              <w:t xml:space="preserve"> </w:t>
            </w:r>
            <w:r w:rsidR="00214604" w:rsidRPr="00B70A7B">
              <w:rPr>
                <w:szCs w:val="24"/>
                <w:shd w:val="clear" w:color="auto" w:fill="FFFFFF"/>
                <w:lang w:eastAsia="lt-LT"/>
              </w:rPr>
              <w:t>pakeičiam</w:t>
            </w:r>
            <w:r w:rsidRPr="00B70A7B">
              <w:rPr>
                <w:szCs w:val="24"/>
                <w:shd w:val="clear" w:color="auto" w:fill="FFFFFF"/>
                <w:lang w:eastAsia="lt-LT"/>
              </w:rPr>
              <w:t>i</w:t>
            </w:r>
            <w:r w:rsidR="00214604" w:rsidRPr="00B70A7B">
              <w:rPr>
                <w:szCs w:val="24"/>
                <w:shd w:val="clear" w:color="auto" w:fill="FFFFFF"/>
                <w:lang w:eastAsia="lt-LT"/>
              </w:rPr>
              <w:t xml:space="preserve"> priemonės</w:t>
            </w:r>
            <w:r w:rsidRPr="00B70A7B">
              <w:rPr>
                <w:szCs w:val="24"/>
                <w:shd w:val="clear" w:color="auto" w:fill="FFFFFF"/>
                <w:lang w:eastAsia="lt-LT"/>
              </w:rPr>
              <w:t xml:space="preserve"> pavadinimai:</w:t>
            </w:r>
          </w:p>
          <w:p w14:paraId="5EAB1E6B" w14:textId="6D6D1635" w:rsidR="00B02645" w:rsidRPr="00B70A7B" w:rsidRDefault="00214604" w:rsidP="00B70A7B">
            <w:pPr>
              <w:pStyle w:val="Sraopastraipa"/>
              <w:numPr>
                <w:ilvl w:val="1"/>
                <w:numId w:val="1"/>
              </w:numPr>
              <w:tabs>
                <w:tab w:val="left" w:pos="596"/>
                <w:tab w:val="left" w:pos="1021"/>
                <w:tab w:val="left" w:pos="8441"/>
              </w:tabs>
              <w:ind w:left="29" w:right="-34" w:firstLine="567"/>
              <w:jc w:val="both"/>
              <w:rPr>
                <w:i/>
                <w:iCs/>
                <w:color w:val="000000"/>
                <w:szCs w:val="24"/>
                <w:u w:val="single"/>
                <w:shd w:val="clear" w:color="auto" w:fill="FFFFFF"/>
                <w:lang w:eastAsia="lt-LT"/>
              </w:rPr>
            </w:pPr>
            <w:r w:rsidRPr="00B70A7B">
              <w:rPr>
                <w:szCs w:val="24"/>
                <w:shd w:val="clear" w:color="auto" w:fill="FFFFFF"/>
                <w:lang w:eastAsia="lt-LT"/>
              </w:rPr>
              <w:t xml:space="preserve"> </w:t>
            </w:r>
            <w:r w:rsidR="002943A3" w:rsidRPr="002943A3">
              <w:rPr>
                <w:szCs w:val="24"/>
                <w:shd w:val="clear" w:color="auto" w:fill="FFFFFF"/>
                <w:lang w:eastAsia="lt-LT"/>
              </w:rPr>
              <w:t>04.01.0</w:t>
            </w:r>
            <w:r w:rsidR="002943A3">
              <w:rPr>
                <w:szCs w:val="24"/>
                <w:shd w:val="clear" w:color="auto" w:fill="FFFFFF"/>
                <w:lang w:eastAsia="lt-LT"/>
              </w:rPr>
              <w:t>4.01</w:t>
            </w:r>
            <w:r w:rsidR="002943A3" w:rsidRPr="002943A3">
              <w:rPr>
                <w:szCs w:val="24"/>
                <w:shd w:val="clear" w:color="auto" w:fill="FFFFFF"/>
                <w:lang w:eastAsia="lt-LT"/>
              </w:rPr>
              <w:t xml:space="preserve"> „Socialinių paslaugų teikimas, pasitelkiant NVO ir kt. įstaigas (Vaikų dienos socialinės priežiūros, reabilitacijos neįgaliesiems bendruomenėje i</w:t>
            </w:r>
            <w:r w:rsidR="002943A3">
              <w:rPr>
                <w:szCs w:val="24"/>
                <w:shd w:val="clear" w:color="auto" w:fill="FFFFFF"/>
                <w:lang w:eastAsia="lt-LT"/>
              </w:rPr>
              <w:t>r transporto paslaugos) (301)“ pavadinimas į</w:t>
            </w:r>
            <w:r w:rsidR="002943A3" w:rsidRPr="002943A3">
              <w:rPr>
                <w:szCs w:val="24"/>
                <w:shd w:val="clear" w:color="auto" w:fill="FFFFFF"/>
                <w:lang w:eastAsia="lt-LT"/>
              </w:rPr>
              <w:t xml:space="preserve"> „Socialinių paslaugų teikimas, pasitelkiant NVO ir kt. įstaigas (Vaikų dienos socialinės priežiūro</w:t>
            </w:r>
            <w:r w:rsidR="002943A3">
              <w:rPr>
                <w:szCs w:val="24"/>
                <w:shd w:val="clear" w:color="auto" w:fill="FFFFFF"/>
                <w:lang w:eastAsia="lt-LT"/>
              </w:rPr>
              <w:t>s</w:t>
            </w:r>
            <w:r w:rsidR="00E35AC6">
              <w:rPr>
                <w:szCs w:val="24"/>
                <w:shd w:val="clear" w:color="auto" w:fill="FFFFFF"/>
                <w:lang w:eastAsia="lt-LT"/>
              </w:rPr>
              <w:t>,</w:t>
            </w:r>
            <w:r w:rsidR="002943A3">
              <w:rPr>
                <w:szCs w:val="24"/>
                <w:shd w:val="clear" w:color="auto" w:fill="FFFFFF"/>
                <w:lang w:eastAsia="lt-LT"/>
              </w:rPr>
              <w:t xml:space="preserve"> transporto paslaugos</w:t>
            </w:r>
            <w:r w:rsidR="00E35AC6">
              <w:rPr>
                <w:szCs w:val="24"/>
                <w:shd w:val="clear" w:color="auto" w:fill="FFFFFF"/>
                <w:lang w:eastAsia="lt-LT"/>
              </w:rPr>
              <w:t xml:space="preserve"> ir kita</w:t>
            </w:r>
            <w:r w:rsidR="002943A3">
              <w:rPr>
                <w:szCs w:val="24"/>
                <w:shd w:val="clear" w:color="auto" w:fill="FFFFFF"/>
                <w:lang w:eastAsia="lt-LT"/>
              </w:rPr>
              <w:t>)</w:t>
            </w:r>
            <w:r w:rsidR="002943A3" w:rsidRPr="002943A3">
              <w:rPr>
                <w:szCs w:val="24"/>
                <w:shd w:val="clear" w:color="auto" w:fill="FFFFFF"/>
                <w:lang w:eastAsia="lt-LT"/>
              </w:rPr>
              <w:t>“</w:t>
            </w:r>
            <w:r w:rsidRPr="00B70A7B">
              <w:rPr>
                <w:szCs w:val="24"/>
                <w:shd w:val="clear" w:color="auto" w:fill="FFFFFF"/>
                <w:lang w:eastAsia="lt-LT"/>
              </w:rPr>
              <w:t>.</w:t>
            </w:r>
          </w:p>
          <w:p w14:paraId="63A3B605" w14:textId="77777777" w:rsidR="002943A3" w:rsidRPr="00B70A7B" w:rsidRDefault="00B70A7B" w:rsidP="00B70A7B">
            <w:pPr>
              <w:pStyle w:val="Sraopastraipa"/>
              <w:numPr>
                <w:ilvl w:val="1"/>
                <w:numId w:val="1"/>
              </w:numPr>
              <w:tabs>
                <w:tab w:val="left" w:pos="596"/>
                <w:tab w:val="left" w:pos="1021"/>
                <w:tab w:val="left" w:pos="8441"/>
              </w:tabs>
              <w:ind w:left="29" w:right="-34" w:firstLine="567"/>
              <w:jc w:val="both"/>
              <w:rPr>
                <w:i/>
                <w:iCs/>
                <w:color w:val="000000"/>
                <w:szCs w:val="24"/>
                <w:u w:val="single"/>
                <w:shd w:val="clear" w:color="auto" w:fill="FFFFFF"/>
                <w:lang w:eastAsia="lt-LT"/>
              </w:rPr>
            </w:pPr>
            <w:r w:rsidRPr="00B70A7B">
              <w:rPr>
                <w:iCs/>
                <w:color w:val="000000"/>
                <w:szCs w:val="24"/>
                <w:shd w:val="clear" w:color="auto" w:fill="FFFFFF"/>
                <w:lang w:eastAsia="lt-LT"/>
              </w:rPr>
              <w:t>04.01.04.02</w:t>
            </w:r>
            <w:r w:rsidR="002943A3" w:rsidRPr="00B70A7B">
              <w:rPr>
                <w:iCs/>
                <w:color w:val="000000"/>
                <w:szCs w:val="24"/>
                <w:shd w:val="clear" w:color="auto" w:fill="FFFFFF"/>
                <w:lang w:eastAsia="lt-LT"/>
              </w:rPr>
              <w:t xml:space="preserve"> „Reabilitacijos neįgaliesiems projektas kartu su ad</w:t>
            </w:r>
            <w:r w:rsidRPr="00B70A7B">
              <w:rPr>
                <w:iCs/>
                <w:color w:val="000000"/>
                <w:szCs w:val="24"/>
                <w:shd w:val="clear" w:color="auto" w:fill="FFFFFF"/>
                <w:lang w:eastAsia="lt-LT"/>
              </w:rPr>
              <w:t>ministravimu (164)“ pavadinimas į</w:t>
            </w:r>
            <w:r w:rsidR="002943A3" w:rsidRPr="00B70A7B">
              <w:rPr>
                <w:iCs/>
                <w:color w:val="000000"/>
                <w:szCs w:val="24"/>
                <w:shd w:val="clear" w:color="auto" w:fill="FFFFFF"/>
                <w:lang w:eastAsia="lt-LT"/>
              </w:rPr>
              <w:t xml:space="preserve"> „Socialinės reabilitacijos paslaugų neįgaliesiems bendruomenėje teikimas kartu su administravimu“.</w:t>
            </w:r>
          </w:p>
          <w:p w14:paraId="13A33725" w14:textId="77777777" w:rsidR="00B70A7B" w:rsidRPr="00B70A7B" w:rsidRDefault="00B70A7B" w:rsidP="00B70A7B">
            <w:pPr>
              <w:pStyle w:val="Sraopastraipa"/>
              <w:numPr>
                <w:ilvl w:val="1"/>
                <w:numId w:val="1"/>
              </w:numPr>
              <w:tabs>
                <w:tab w:val="left" w:pos="596"/>
                <w:tab w:val="left" w:pos="1021"/>
                <w:tab w:val="left" w:pos="8441"/>
              </w:tabs>
              <w:ind w:left="29" w:right="-34" w:firstLine="567"/>
              <w:jc w:val="both"/>
              <w:rPr>
                <w:i/>
                <w:iCs/>
                <w:color w:val="000000"/>
                <w:szCs w:val="24"/>
                <w:u w:val="single"/>
                <w:shd w:val="clear" w:color="auto" w:fill="FFFFFF"/>
                <w:lang w:eastAsia="lt-LT"/>
              </w:rPr>
            </w:pPr>
            <w:r w:rsidRPr="00B70A7B">
              <w:rPr>
                <w:iCs/>
                <w:color w:val="000000"/>
                <w:szCs w:val="24"/>
                <w:shd w:val="clear" w:color="auto" w:fill="FFFFFF"/>
                <w:lang w:eastAsia="lt-LT"/>
              </w:rPr>
              <w:t>04.01.04.06 „Parama skurstantiems asmenims (maisto produktais)“ pavadinimas į „Parama skurstantiems asmenims“. Šios programos tikslas – spręsti materialinio nepritekliaus problemą labiausiai skurstantiems asmenims, įskaitant vaikus, suteikiant pagalbą asmenims įsigyti maisto produktų ir (ar) būtinojo vartojimo prekes.</w:t>
            </w:r>
          </w:p>
          <w:p w14:paraId="461761BB" w14:textId="76FAEEAC" w:rsidR="00B70A7B" w:rsidRPr="00B70A7B" w:rsidRDefault="00B70A7B" w:rsidP="00B70A7B">
            <w:pPr>
              <w:pStyle w:val="Sraopastraipa"/>
              <w:tabs>
                <w:tab w:val="left" w:pos="596"/>
                <w:tab w:val="left" w:pos="1021"/>
                <w:tab w:val="left" w:pos="8441"/>
              </w:tabs>
              <w:ind w:left="596" w:right="-34"/>
              <w:jc w:val="both"/>
              <w:rPr>
                <w:i/>
                <w:iCs/>
                <w:color w:val="000000"/>
                <w:szCs w:val="24"/>
                <w:u w:val="single"/>
                <w:shd w:val="clear" w:color="auto" w:fill="FFFFFF"/>
                <w:lang w:eastAsia="lt-LT"/>
              </w:rPr>
            </w:pP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14:paraId="43422C33" w14:textId="77777777" w:rsidTr="00DD1F44">
        <w:tc>
          <w:tcPr>
            <w:tcW w:w="9854" w:type="dxa"/>
          </w:tcPr>
          <w:p w14:paraId="77874740" w14:textId="77777777" w:rsidR="00CB7FF1" w:rsidRDefault="00FA4CC2" w:rsidP="00310DC9">
            <w:pPr>
              <w:ind w:firstLine="540"/>
              <w:jc w:val="both"/>
              <w:rPr>
                <w:szCs w:val="24"/>
                <w:lang w:eastAsia="lt-LT"/>
              </w:rPr>
            </w:pPr>
            <w:r w:rsidRPr="00FA4CC2">
              <w:rPr>
                <w:szCs w:val="24"/>
                <w:lang w:eastAsia="lt-LT"/>
              </w:rPr>
              <w:t>Vadovaujantis</w:t>
            </w:r>
            <w:r w:rsidRPr="00FA4CC2">
              <w:rPr>
                <w:b/>
                <w:szCs w:val="24"/>
                <w:lang w:eastAsia="lt-LT"/>
              </w:rPr>
              <w:t xml:space="preserve"> </w:t>
            </w:r>
            <w:r w:rsidRPr="00FA4CC2">
              <w:rPr>
                <w:szCs w:val="24"/>
                <w:lang w:eastAsia="lt-LT"/>
              </w:rPr>
              <w:t xml:space="preserve">Šilutės rajono savivaldybės strateginio planavimo </w:t>
            </w:r>
            <w:r>
              <w:rPr>
                <w:szCs w:val="24"/>
                <w:lang w:eastAsia="lt-LT"/>
              </w:rPr>
              <w:t>organizavimo tvarkos aprašu (2022 m. balandžio</w:t>
            </w:r>
            <w:r w:rsidRPr="00FA4CC2">
              <w:rPr>
                <w:szCs w:val="24"/>
                <w:lang w:eastAsia="lt-LT"/>
              </w:rPr>
              <w:t xml:space="preserve"> 2</w:t>
            </w:r>
            <w:r>
              <w:rPr>
                <w:szCs w:val="24"/>
                <w:lang w:eastAsia="lt-LT"/>
              </w:rPr>
              <w:t>8 d. sprendimas Nr. T1-1006</w:t>
            </w:r>
            <w:r w:rsidRPr="00FA4CC2">
              <w:rPr>
                <w:szCs w:val="24"/>
                <w:lang w:eastAsia="lt-LT"/>
              </w:rPr>
              <w:t>), 202</w:t>
            </w:r>
            <w:r w:rsidR="00CB7FF1">
              <w:rPr>
                <w:szCs w:val="24"/>
                <w:lang w:eastAsia="lt-LT"/>
              </w:rPr>
              <w:t>2</w:t>
            </w:r>
            <w:r w:rsidRPr="00FA4CC2">
              <w:rPr>
                <w:szCs w:val="24"/>
                <w:lang w:eastAsia="lt-LT"/>
              </w:rPr>
              <w:t xml:space="preserve"> m. gruodžio </w:t>
            </w:r>
            <w:r w:rsidR="00CB7FF1">
              <w:rPr>
                <w:szCs w:val="24"/>
                <w:lang w:eastAsia="lt-LT"/>
              </w:rPr>
              <w:t>22</w:t>
            </w:r>
            <w:r w:rsidRPr="00FA4CC2">
              <w:rPr>
                <w:szCs w:val="24"/>
                <w:lang w:eastAsia="lt-LT"/>
              </w:rPr>
              <w:t xml:space="preserve"> d. Savivaldybės tarybos sprendimu Nr. T1-</w:t>
            </w:r>
            <w:r w:rsidR="00C747BE">
              <w:rPr>
                <w:szCs w:val="24"/>
                <w:lang w:eastAsia="lt-LT"/>
              </w:rPr>
              <w:t>1169</w:t>
            </w:r>
            <w:r w:rsidRPr="00FA4CC2">
              <w:rPr>
                <w:szCs w:val="24"/>
                <w:lang w:eastAsia="lt-LT"/>
              </w:rPr>
              <w:t xml:space="preserve"> „Dėl Šilutės rajono savivaldybės 202</w:t>
            </w:r>
            <w:r w:rsidR="00CB7FF1">
              <w:rPr>
                <w:szCs w:val="24"/>
                <w:lang w:eastAsia="lt-LT"/>
              </w:rPr>
              <w:t>3</w:t>
            </w:r>
            <w:r w:rsidRPr="00FA4CC2">
              <w:rPr>
                <w:szCs w:val="24"/>
                <w:lang w:eastAsia="lt-LT"/>
              </w:rPr>
              <w:t>–202</w:t>
            </w:r>
            <w:r w:rsidR="00CB7FF1">
              <w:rPr>
                <w:szCs w:val="24"/>
                <w:lang w:eastAsia="lt-LT"/>
              </w:rPr>
              <w:t>5</w:t>
            </w:r>
            <w:r w:rsidRPr="00FA4CC2">
              <w:rPr>
                <w:szCs w:val="24"/>
                <w:lang w:eastAsia="lt-LT"/>
              </w:rPr>
              <w:t xml:space="preserve"> m. strateginio veiklos plano patvirtinimo“, buvo patvirtintas Šilutės rajono savivaldybės 202</w:t>
            </w:r>
            <w:r w:rsidR="00CB7FF1">
              <w:rPr>
                <w:szCs w:val="24"/>
                <w:lang w:eastAsia="lt-LT"/>
              </w:rPr>
              <w:t>3</w:t>
            </w:r>
            <w:r w:rsidRPr="00FA4CC2">
              <w:rPr>
                <w:szCs w:val="24"/>
                <w:lang w:eastAsia="lt-LT"/>
              </w:rPr>
              <w:t>–202</w:t>
            </w:r>
            <w:r w:rsidR="00CB7FF1">
              <w:rPr>
                <w:szCs w:val="24"/>
                <w:lang w:eastAsia="lt-LT"/>
              </w:rPr>
              <w:t>5</w:t>
            </w:r>
            <w:r w:rsidRPr="00FA4CC2">
              <w:rPr>
                <w:szCs w:val="24"/>
                <w:lang w:eastAsia="lt-LT"/>
              </w:rPr>
              <w:t xml:space="preserve"> m. strateginis veiklos planas ir padalinių vykdomos programos. </w:t>
            </w:r>
          </w:p>
          <w:p w14:paraId="31AC8A4B" w14:textId="79D7C3A3" w:rsidR="00B70A7B" w:rsidRPr="00FA4CC2" w:rsidRDefault="00B70A7B" w:rsidP="00310DC9">
            <w:pPr>
              <w:ind w:firstLine="540"/>
              <w:jc w:val="both"/>
              <w:rPr>
                <w:szCs w:val="24"/>
                <w:lang w:eastAsia="lt-LT"/>
              </w:rPr>
            </w:pP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554A7239" w14:textId="627708FE" w:rsidR="00FA4CC2" w:rsidRPr="00FA4CC2" w:rsidRDefault="00FA4CC2" w:rsidP="00FA4CC2">
            <w:pPr>
              <w:tabs>
                <w:tab w:val="left" w:pos="0"/>
                <w:tab w:val="left" w:pos="540"/>
              </w:tabs>
              <w:ind w:firstLine="540"/>
              <w:jc w:val="both"/>
              <w:rPr>
                <w:szCs w:val="24"/>
                <w:lang w:eastAsia="lt-LT"/>
              </w:rPr>
            </w:pPr>
            <w:r w:rsidRPr="00FA4CC2">
              <w:rPr>
                <w:szCs w:val="24"/>
                <w:lang w:eastAsia="lt-LT"/>
              </w:rPr>
              <w:t>Kadangi atsirado būtinybė keisti esmines SVP nuostatas, t. y. pa</w:t>
            </w:r>
            <w:r w:rsidR="00152AEE">
              <w:rPr>
                <w:szCs w:val="24"/>
                <w:lang w:eastAsia="lt-LT"/>
              </w:rPr>
              <w:t>tikslinti</w:t>
            </w:r>
            <w:r w:rsidRPr="00FA4CC2">
              <w:rPr>
                <w:szCs w:val="24"/>
                <w:lang w:eastAsia="lt-LT"/>
              </w:rPr>
              <w:t xml:space="preserve"> Šilutės rajono savivaldybės 202</w:t>
            </w:r>
            <w:r w:rsidR="00CB7FF1">
              <w:rPr>
                <w:szCs w:val="24"/>
                <w:lang w:eastAsia="lt-LT"/>
              </w:rPr>
              <w:t>3</w:t>
            </w:r>
            <w:r w:rsidRPr="00FA4CC2">
              <w:rPr>
                <w:szCs w:val="24"/>
                <w:lang w:eastAsia="lt-LT"/>
              </w:rPr>
              <w:t>–202</w:t>
            </w:r>
            <w:r w:rsidR="00CB7FF1">
              <w:rPr>
                <w:szCs w:val="24"/>
                <w:lang w:eastAsia="lt-LT"/>
              </w:rPr>
              <w:t>5</w:t>
            </w:r>
            <w:r w:rsidRPr="00FA4CC2">
              <w:rPr>
                <w:szCs w:val="24"/>
                <w:lang w:eastAsia="lt-LT"/>
              </w:rPr>
              <w:t xml:space="preserve"> m. strateginio veiklos plano</w:t>
            </w:r>
            <w:r w:rsidR="008451A7" w:rsidRPr="008451A7">
              <w:rPr>
                <w:color w:val="000000"/>
                <w:szCs w:val="24"/>
                <w:shd w:val="clear" w:color="auto" w:fill="FFFFFF"/>
                <w:lang w:eastAsia="lt-LT"/>
              </w:rPr>
              <w:t xml:space="preserve"> </w:t>
            </w:r>
            <w:r w:rsidR="00B70A7B" w:rsidRPr="00B70A7B">
              <w:rPr>
                <w:color w:val="000000"/>
                <w:szCs w:val="24"/>
                <w:shd w:val="clear" w:color="auto" w:fill="FFFFFF"/>
                <w:lang w:eastAsia="lt-LT"/>
              </w:rPr>
              <w:t xml:space="preserve">Ugdymo kokybės ir sporto plėtros, Socialiai saugios ir sveikos aplinkos kūrimo </w:t>
            </w:r>
            <w:r w:rsidR="00B70A7B">
              <w:rPr>
                <w:color w:val="000000"/>
                <w:szCs w:val="24"/>
                <w:shd w:val="clear" w:color="auto" w:fill="FFFFFF"/>
                <w:lang w:eastAsia="lt-LT"/>
              </w:rPr>
              <w:t xml:space="preserve">bei </w:t>
            </w:r>
            <w:r w:rsidR="00CB7FF1">
              <w:rPr>
                <w:color w:val="000000"/>
                <w:szCs w:val="24"/>
                <w:shd w:val="clear" w:color="auto" w:fill="FFFFFF"/>
                <w:lang w:eastAsia="lt-LT"/>
              </w:rPr>
              <w:t>Investicijų pritraukimo ir verslo vystymo</w:t>
            </w:r>
            <w:r w:rsidR="008451A7" w:rsidRPr="008451A7">
              <w:rPr>
                <w:color w:val="000000"/>
                <w:szCs w:val="24"/>
                <w:shd w:val="clear" w:color="auto" w:fill="FFFFFF"/>
                <w:lang w:eastAsia="lt-LT"/>
              </w:rPr>
              <w:t xml:space="preserve"> program</w:t>
            </w:r>
            <w:r w:rsidR="00B70A7B">
              <w:rPr>
                <w:color w:val="000000"/>
                <w:szCs w:val="24"/>
                <w:shd w:val="clear" w:color="auto" w:fill="FFFFFF"/>
                <w:lang w:eastAsia="lt-LT"/>
              </w:rPr>
              <w:t>as</w:t>
            </w:r>
            <w:r w:rsidR="008451A7" w:rsidRPr="008451A7">
              <w:rPr>
                <w:color w:val="000000"/>
                <w:szCs w:val="24"/>
                <w:shd w:val="clear" w:color="auto" w:fill="FFFFFF"/>
                <w:lang w:eastAsia="lt-LT"/>
              </w:rPr>
              <w:t>,</w:t>
            </w:r>
            <w:r w:rsidRPr="00FA4CC2">
              <w:rPr>
                <w:color w:val="000000"/>
                <w:szCs w:val="24"/>
                <w:shd w:val="clear" w:color="auto" w:fill="FFFFFF"/>
                <w:lang w:eastAsia="lt-LT"/>
              </w:rPr>
              <w:t xml:space="preserve"> </w:t>
            </w:r>
            <w:r w:rsidRPr="00FA4CC2">
              <w:rPr>
                <w:szCs w:val="24"/>
                <w:lang w:eastAsia="lt-LT"/>
              </w:rPr>
              <w:t>būtinas Savivaldybės tarybos pritarimas, kaip tai numatyta Šilutės rajono savivaldybės strateginio planavimo</w:t>
            </w:r>
            <w:r>
              <w:rPr>
                <w:szCs w:val="24"/>
                <w:lang w:eastAsia="lt-LT"/>
              </w:rPr>
              <w:t xml:space="preserve"> organizavimo tvarkos apraše, patvirtint</w:t>
            </w:r>
            <w:r w:rsidR="008D07F1">
              <w:rPr>
                <w:szCs w:val="24"/>
                <w:lang w:eastAsia="lt-LT"/>
              </w:rPr>
              <w:t>am</w:t>
            </w:r>
            <w:r>
              <w:rPr>
                <w:szCs w:val="24"/>
                <w:lang w:eastAsia="lt-LT"/>
              </w:rPr>
              <w:t xml:space="preserve">e </w:t>
            </w:r>
            <w:r w:rsidRPr="00FA4CC2">
              <w:rPr>
                <w:szCs w:val="24"/>
                <w:lang w:eastAsia="lt-LT"/>
              </w:rPr>
              <w:t>Šilutės rajono savivaldybės tarybos</w:t>
            </w:r>
            <w:r>
              <w:rPr>
                <w:szCs w:val="24"/>
                <w:lang w:eastAsia="lt-LT"/>
              </w:rPr>
              <w:t xml:space="preserve"> 2022</w:t>
            </w:r>
            <w:r w:rsidRPr="00FA4CC2">
              <w:rPr>
                <w:szCs w:val="24"/>
                <w:lang w:eastAsia="lt-LT"/>
              </w:rPr>
              <w:t xml:space="preserve"> m. </w:t>
            </w:r>
            <w:r>
              <w:rPr>
                <w:szCs w:val="24"/>
                <w:lang w:eastAsia="lt-LT"/>
              </w:rPr>
              <w:t>balandžio</w:t>
            </w:r>
            <w:r w:rsidRPr="00FA4CC2">
              <w:rPr>
                <w:szCs w:val="24"/>
                <w:lang w:eastAsia="lt-LT"/>
              </w:rPr>
              <w:t xml:space="preserve"> 2</w:t>
            </w:r>
            <w:r>
              <w:rPr>
                <w:szCs w:val="24"/>
                <w:lang w:eastAsia="lt-LT"/>
              </w:rPr>
              <w:t>8</w:t>
            </w:r>
            <w:r w:rsidRPr="00FA4CC2">
              <w:rPr>
                <w:szCs w:val="24"/>
                <w:lang w:eastAsia="lt-LT"/>
              </w:rPr>
              <w:t xml:space="preserve"> d. </w:t>
            </w:r>
            <w:r>
              <w:rPr>
                <w:szCs w:val="24"/>
                <w:lang w:eastAsia="lt-LT"/>
              </w:rPr>
              <w:t>sprendimu Nr. T1-1006</w:t>
            </w:r>
            <w:r w:rsidRPr="00FA4CC2">
              <w:rPr>
                <w:szCs w:val="24"/>
                <w:lang w:eastAsia="lt-LT"/>
              </w:rPr>
              <w:t xml:space="preserve"> „Dėl Šilutės rajono savivaldybės strateginio planavimo </w:t>
            </w:r>
            <w:r>
              <w:rPr>
                <w:szCs w:val="24"/>
                <w:lang w:eastAsia="lt-LT"/>
              </w:rPr>
              <w:t>organizavimo tvarkos aprašo</w:t>
            </w:r>
            <w:r w:rsidRPr="00FA4CC2">
              <w:rPr>
                <w:szCs w:val="24"/>
                <w:lang w:eastAsia="lt-LT"/>
              </w:rPr>
              <w:t xml:space="preserve"> patvirtinimo“.</w:t>
            </w:r>
          </w:p>
          <w:p w14:paraId="5DBC393B" w14:textId="77777777" w:rsidR="00B70A7B" w:rsidRDefault="00FA4CC2" w:rsidP="00310DC9">
            <w:pPr>
              <w:tabs>
                <w:tab w:val="left" w:pos="0"/>
                <w:tab w:val="left" w:pos="540"/>
              </w:tabs>
              <w:ind w:firstLine="540"/>
              <w:jc w:val="both"/>
              <w:rPr>
                <w:szCs w:val="24"/>
                <w:lang w:eastAsia="lt-LT"/>
              </w:rPr>
            </w:pPr>
            <w:r w:rsidRPr="00FA4CC2">
              <w:rPr>
                <w:szCs w:val="24"/>
                <w:lang w:eastAsia="lt-LT"/>
              </w:rPr>
              <w:t>Tarybai pritarus minėtam papildymui, Savivaldybės padaliniai galės įgyvendinti strateginius tikslus, kurie numatyti Strateginio veiklos plano programose.</w:t>
            </w:r>
          </w:p>
          <w:p w14:paraId="780C1030" w14:textId="18EC7DCE" w:rsidR="00CB7FF1" w:rsidRPr="00FA4CC2" w:rsidRDefault="00FA4CC2" w:rsidP="00310DC9">
            <w:pPr>
              <w:tabs>
                <w:tab w:val="left" w:pos="0"/>
                <w:tab w:val="left" w:pos="540"/>
              </w:tabs>
              <w:ind w:firstLine="540"/>
              <w:jc w:val="both"/>
              <w:rPr>
                <w:szCs w:val="24"/>
                <w:lang w:eastAsia="lt-LT"/>
              </w:rPr>
            </w:pPr>
            <w:r w:rsidRPr="00FA4CC2">
              <w:rPr>
                <w:szCs w:val="24"/>
                <w:lang w:eastAsia="lt-LT"/>
              </w:rPr>
              <w:t xml:space="preserve"> </w:t>
            </w: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DD1F44">
            <w:pPr>
              <w:ind w:firstLine="540"/>
              <w:rPr>
                <w:b/>
                <w:bCs/>
                <w:i/>
                <w:iCs/>
              </w:rPr>
            </w:pPr>
            <w:r>
              <w:rPr>
                <w:b/>
                <w:bCs/>
                <w:i/>
                <w:iCs/>
              </w:rPr>
              <w:lastRenderedPageBreak/>
              <w:t>4. Galimos neigiamos priimto projekto pasekmės ir kokių priemonių reikėtų imtis, kad tokių pasekmių būtų išvengta.</w:t>
            </w:r>
          </w:p>
        </w:tc>
      </w:tr>
      <w:tr w:rsidR="00DD1F44" w14:paraId="557B5387" w14:textId="77777777" w:rsidTr="00DD1F44">
        <w:tc>
          <w:tcPr>
            <w:tcW w:w="9854" w:type="dxa"/>
          </w:tcPr>
          <w:p w14:paraId="43A2F47E" w14:textId="5D8A6980" w:rsidR="00E55662" w:rsidRDefault="00FA4CC2" w:rsidP="00A04F87">
            <w:pPr>
              <w:jc w:val="both"/>
              <w:rPr>
                <w:i/>
                <w:szCs w:val="24"/>
              </w:rPr>
            </w:pPr>
            <w:r w:rsidRPr="00FA4CC2">
              <w:rPr>
                <w:i/>
                <w:szCs w:val="24"/>
              </w:rPr>
              <w:lastRenderedPageBreak/>
              <w:t>-------------</w:t>
            </w:r>
          </w:p>
          <w:p w14:paraId="74289F7C" w14:textId="265335EA" w:rsidR="00B70A7B" w:rsidRDefault="00B70A7B" w:rsidP="00A04F87">
            <w:pPr>
              <w:jc w:val="both"/>
            </w:pP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22541C6F" w14:textId="0FD39596" w:rsidR="00E55662" w:rsidRDefault="00FA4CC2" w:rsidP="00A04F87">
            <w:pPr>
              <w:jc w:val="both"/>
              <w:rPr>
                <w:i/>
                <w:szCs w:val="24"/>
              </w:rPr>
            </w:pPr>
            <w:r w:rsidRPr="00FA4CC2">
              <w:rPr>
                <w:i/>
                <w:szCs w:val="24"/>
              </w:rPr>
              <w:t>------------</w:t>
            </w:r>
          </w:p>
          <w:p w14:paraId="10F9DA85" w14:textId="27542630" w:rsidR="00B70A7B" w:rsidRDefault="00B70A7B" w:rsidP="00A04F87">
            <w:pPr>
              <w:jc w:val="both"/>
            </w:pP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6160A222" w14:textId="5338DB7A" w:rsidR="00B70A7B" w:rsidRDefault="00FA4CC2" w:rsidP="00310DC9">
            <w:pPr>
              <w:ind w:firstLine="596"/>
              <w:jc w:val="both"/>
              <w:rPr>
                <w:szCs w:val="24"/>
                <w:lang w:eastAsia="lt-LT"/>
              </w:rPr>
            </w:pPr>
            <w:r w:rsidRPr="00FA4CC2">
              <w:rPr>
                <w:szCs w:val="24"/>
                <w:lang w:eastAsia="lt-LT"/>
              </w:rPr>
              <w:t>Antikorupcinis vertinimas nereikalingas</w:t>
            </w:r>
            <w:r w:rsidR="00B70A7B">
              <w:rPr>
                <w:szCs w:val="24"/>
                <w:lang w:eastAsia="lt-LT"/>
              </w:rPr>
              <w:t>.</w:t>
            </w:r>
          </w:p>
          <w:p w14:paraId="4DF6DD31" w14:textId="0BA0E320" w:rsidR="00E55662" w:rsidRDefault="00E55662" w:rsidP="00310DC9">
            <w:pPr>
              <w:ind w:firstLine="596"/>
              <w:jc w:val="both"/>
            </w:pP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FA4CC2">
            <w:pPr>
              <w:ind w:firstLine="540"/>
              <w:rPr>
                <w:b/>
                <w:bCs/>
                <w:i/>
                <w:iCs/>
              </w:rPr>
            </w:pPr>
            <w:r>
              <w:rPr>
                <w:b/>
                <w:bCs/>
                <w:i/>
                <w:iCs/>
              </w:rPr>
              <w:t>7. Projekto rengimo metu gauti specialistų vertinimai ir išvados, ekonominiai apskaičiavimai (sąmatos) ir konkretūs finansavimo šaltiniai.</w:t>
            </w:r>
          </w:p>
        </w:tc>
      </w:tr>
      <w:tr w:rsidR="00DD1F44" w14:paraId="5C53C691" w14:textId="77777777" w:rsidTr="00DD1F44">
        <w:tc>
          <w:tcPr>
            <w:tcW w:w="9854" w:type="dxa"/>
          </w:tcPr>
          <w:p w14:paraId="4748AB17" w14:textId="49D86E0B" w:rsidR="00E55662" w:rsidRDefault="00FA4CC2" w:rsidP="00A04F87">
            <w:pPr>
              <w:jc w:val="both"/>
              <w:rPr>
                <w:i/>
                <w:szCs w:val="24"/>
              </w:rPr>
            </w:pPr>
            <w:r w:rsidRPr="00FA4CC2">
              <w:rPr>
                <w:i/>
                <w:szCs w:val="24"/>
              </w:rPr>
              <w:t>------------</w:t>
            </w:r>
          </w:p>
          <w:p w14:paraId="286596B8" w14:textId="7E77E341" w:rsidR="00B70A7B" w:rsidRDefault="00B70A7B" w:rsidP="00A04F87">
            <w:pPr>
              <w:jc w:val="both"/>
            </w:pPr>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7AB231B0" w14:textId="77777777" w:rsidR="00DD1F44" w:rsidRDefault="00FA4CC2" w:rsidP="00B70A7B">
            <w:pPr>
              <w:ind w:firstLine="596"/>
              <w:jc w:val="both"/>
              <w:rPr>
                <w:szCs w:val="24"/>
              </w:rPr>
            </w:pPr>
            <w:r w:rsidRPr="00FA4CC2">
              <w:rPr>
                <w:szCs w:val="24"/>
              </w:rPr>
              <w:t>Planavimo ir plėtros skyriaus viešojo administravimo institucijos specialistė Aušra Stakvilevičienė</w:t>
            </w:r>
          </w:p>
          <w:p w14:paraId="5ECDD0B6" w14:textId="22802EE3" w:rsidR="00E55662" w:rsidRDefault="00E55662" w:rsidP="00A04F87">
            <w:pPr>
              <w:jc w:val="both"/>
            </w:pP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DD1F44">
            <w:pPr>
              <w:ind w:firstLine="540"/>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212928F2" w14:textId="77777777" w:rsidR="003048E2" w:rsidRDefault="00FA4CC2" w:rsidP="00A04F87">
            <w:pPr>
              <w:ind w:firstLine="540"/>
              <w:rPr>
                <w:sz w:val="23"/>
                <w:szCs w:val="23"/>
              </w:rPr>
            </w:pPr>
            <w:r>
              <w:rPr>
                <w:sz w:val="23"/>
                <w:szCs w:val="23"/>
              </w:rPr>
              <w:t xml:space="preserve">Strateginis veikos planas, </w:t>
            </w:r>
            <w:r w:rsidR="003048E2">
              <w:rPr>
                <w:sz w:val="23"/>
                <w:szCs w:val="23"/>
              </w:rPr>
              <w:t>organizavimo tvarkos aprašas, programos.</w:t>
            </w:r>
          </w:p>
          <w:p w14:paraId="225DEDFB" w14:textId="2A937822" w:rsidR="00E55662" w:rsidRDefault="00E55662" w:rsidP="00A04F87">
            <w:pPr>
              <w:ind w:firstLine="540"/>
            </w:pP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19D4AFDE" w14:textId="0F6B9F0F" w:rsidR="00E55662" w:rsidRDefault="003048E2" w:rsidP="00A04F87">
            <w:pPr>
              <w:jc w:val="both"/>
              <w:rPr>
                <w:szCs w:val="24"/>
              </w:rPr>
            </w:pPr>
            <w:r w:rsidRPr="003048E2">
              <w:rPr>
                <w:szCs w:val="24"/>
              </w:rPr>
              <w:t>-------------</w:t>
            </w:r>
          </w:p>
          <w:p w14:paraId="6768CF77" w14:textId="585631F8" w:rsidR="00BB68B8" w:rsidRDefault="00BB68B8" w:rsidP="00A04F87">
            <w:pPr>
              <w:jc w:val="both"/>
              <w:rPr>
                <w:sz w:val="22"/>
                <w:szCs w:val="22"/>
              </w:rPr>
            </w:pPr>
          </w:p>
        </w:tc>
      </w:tr>
    </w:tbl>
    <w:p w14:paraId="0A183281" w14:textId="77777777" w:rsidR="00DD1F44" w:rsidRDefault="00DD1F44" w:rsidP="00974D16">
      <w:pPr>
        <w:pStyle w:val="Pagrindiniotekstotrauka3"/>
        <w:spacing w:after="0"/>
        <w:rPr>
          <w:b/>
          <w:bCs/>
        </w:rPr>
      </w:pPr>
    </w:p>
    <w:p w14:paraId="4E16971C" w14:textId="77777777" w:rsidR="00A04F87" w:rsidRDefault="00A04F87" w:rsidP="00974D16">
      <w:pPr>
        <w:pStyle w:val="Pagrindiniotekstotrauka3"/>
        <w:spacing w:after="0"/>
        <w:rPr>
          <w:b/>
          <w:bCs/>
        </w:rPr>
      </w:pPr>
    </w:p>
    <w:p w14:paraId="53AFF133" w14:textId="77777777" w:rsidR="00A04F87" w:rsidRDefault="00A04F87" w:rsidP="00974D16">
      <w:pPr>
        <w:pStyle w:val="Pagrindiniotekstotrauka3"/>
        <w:spacing w:after="0"/>
        <w:rPr>
          <w:b/>
          <w:bCs/>
        </w:rPr>
      </w:pPr>
    </w:p>
    <w:p w14:paraId="5D56260D" w14:textId="77777777" w:rsidR="00DD1F44" w:rsidRDefault="00DD1F44" w:rsidP="00974D16">
      <w:pPr>
        <w:pStyle w:val="Pagrindiniotekstotrauka3"/>
        <w:spacing w:after="0"/>
        <w:rPr>
          <w:b/>
          <w:bCs/>
        </w:rPr>
      </w:pPr>
    </w:p>
    <w:p w14:paraId="1C9B1AD0" w14:textId="77777777" w:rsidR="003048E2" w:rsidRPr="00310DC9" w:rsidRDefault="003048E2" w:rsidP="00310DC9">
      <w:pPr>
        <w:pStyle w:val="Pagrindiniotekstotrauka3"/>
        <w:spacing w:after="0"/>
        <w:ind w:left="0"/>
        <w:jc w:val="both"/>
        <w:rPr>
          <w:bCs/>
          <w:sz w:val="24"/>
          <w:szCs w:val="24"/>
          <w:u w:val="single"/>
        </w:rPr>
      </w:pPr>
      <w:r w:rsidRPr="00310DC9">
        <w:rPr>
          <w:bCs/>
          <w:sz w:val="24"/>
          <w:szCs w:val="24"/>
          <w:u w:val="single"/>
        </w:rPr>
        <w:t>Planavimo ir plėtros skyriaus</w:t>
      </w:r>
    </w:p>
    <w:p w14:paraId="4CFE9A7C" w14:textId="452BBD06" w:rsidR="00B55D2E" w:rsidRPr="00B55D2E" w:rsidRDefault="003048E2" w:rsidP="00310DC9">
      <w:pPr>
        <w:pStyle w:val="Pagrindiniotekstotrauka3"/>
        <w:spacing w:after="0"/>
        <w:ind w:hanging="283"/>
        <w:jc w:val="both"/>
        <w:rPr>
          <w:bCs/>
          <w:sz w:val="24"/>
          <w:szCs w:val="24"/>
        </w:rPr>
      </w:pPr>
      <w:r w:rsidRPr="00310DC9">
        <w:rPr>
          <w:bCs/>
          <w:sz w:val="24"/>
          <w:szCs w:val="24"/>
          <w:u w:val="single"/>
        </w:rPr>
        <w:t>viešojo administravimo institucijos specialistė</w:t>
      </w:r>
      <w:r w:rsidR="00DD1F44" w:rsidRPr="00DB24C4">
        <w:rPr>
          <w:bCs/>
          <w:sz w:val="24"/>
          <w:szCs w:val="24"/>
        </w:rPr>
        <w:tab/>
      </w:r>
      <w:r w:rsidR="00B55D2E">
        <w:rPr>
          <w:bCs/>
          <w:sz w:val="24"/>
          <w:szCs w:val="24"/>
          <w:u w:val="single"/>
        </w:rPr>
        <w:t xml:space="preserve">                       </w:t>
      </w:r>
      <w:r>
        <w:rPr>
          <w:bCs/>
          <w:sz w:val="24"/>
          <w:szCs w:val="24"/>
        </w:rPr>
        <w:tab/>
      </w:r>
      <w:r>
        <w:rPr>
          <w:bCs/>
          <w:sz w:val="24"/>
          <w:szCs w:val="24"/>
        </w:rPr>
        <w:tab/>
      </w:r>
      <w:r w:rsidRPr="003048E2">
        <w:rPr>
          <w:bCs/>
          <w:sz w:val="24"/>
          <w:szCs w:val="24"/>
          <w:u w:val="single"/>
        </w:rPr>
        <w:t>Aušra Stakvilevičienė</w:t>
      </w:r>
      <w:r w:rsidR="00B55D2E" w:rsidRPr="003048E2">
        <w:rPr>
          <w:bCs/>
          <w:sz w:val="24"/>
          <w:szCs w:val="24"/>
          <w:u w:val="single"/>
        </w:rPr>
        <w:t xml:space="preserve"> </w:t>
      </w:r>
      <w:r w:rsidR="00B55D2E">
        <w:rPr>
          <w:bCs/>
          <w:sz w:val="24"/>
          <w:szCs w:val="24"/>
          <w:u w:val="single"/>
        </w:rPr>
        <w:t xml:space="preserve">  </w:t>
      </w:r>
      <w:r w:rsidR="00B55D2E" w:rsidRPr="00B55D2E">
        <w:rPr>
          <w:bCs/>
          <w:sz w:val="24"/>
          <w:szCs w:val="24"/>
          <w:bdr w:val="single" w:sz="4" w:space="0" w:color="auto"/>
        </w:rPr>
        <w:t xml:space="preserve">              </w:t>
      </w:r>
      <w:r w:rsidR="00B55D2E" w:rsidRPr="00B55D2E">
        <w:rPr>
          <w:bCs/>
          <w:sz w:val="24"/>
          <w:szCs w:val="24"/>
        </w:rPr>
        <w:t xml:space="preserve">                                   </w:t>
      </w:r>
    </w:p>
    <w:p w14:paraId="5E79781D" w14:textId="0EE5D481" w:rsidR="00DD1F44" w:rsidRPr="00DB24C4" w:rsidRDefault="00B55D2E" w:rsidP="00974D16">
      <w:pPr>
        <w:pStyle w:val="Pagrindiniotekstotrauka3"/>
        <w:spacing w:after="0"/>
        <w:ind w:firstLine="437"/>
        <w:rPr>
          <w:b/>
          <w:bCs/>
        </w:rPr>
      </w:pPr>
      <w:r w:rsidRPr="00DB24C4">
        <w:rPr>
          <w:b/>
          <w:bCs/>
        </w:rPr>
        <w:t xml:space="preserve"> </w:t>
      </w:r>
      <w:r w:rsidR="00DD1F44" w:rsidRPr="00DB24C4">
        <w:rPr>
          <w:b/>
          <w:bCs/>
        </w:rPr>
        <w:t>(Autorius, pareigos)</w:t>
      </w:r>
      <w:r w:rsidR="00DD1F44" w:rsidRPr="00DB24C4">
        <w:rPr>
          <w:b/>
          <w:bCs/>
        </w:rPr>
        <w:tab/>
      </w:r>
      <w:r w:rsidR="00DD1F44" w:rsidRPr="00DB24C4">
        <w:rPr>
          <w:b/>
          <w:bCs/>
        </w:rPr>
        <w:tab/>
      </w:r>
      <w:r w:rsidR="00DD1F44" w:rsidRPr="00DB24C4">
        <w:rPr>
          <w:b/>
          <w:bCs/>
        </w:rPr>
        <w:tab/>
      </w:r>
      <w:r>
        <w:rPr>
          <w:b/>
          <w:bCs/>
        </w:rPr>
        <w:t xml:space="preserve">     </w:t>
      </w:r>
      <w:r w:rsidR="003048E2">
        <w:rPr>
          <w:b/>
          <w:bCs/>
        </w:rPr>
        <w:t xml:space="preserve">                                    </w:t>
      </w:r>
      <w:r>
        <w:rPr>
          <w:b/>
          <w:bCs/>
        </w:rPr>
        <w:t xml:space="preserve"> </w:t>
      </w:r>
      <w:r w:rsidR="003048E2">
        <w:rPr>
          <w:b/>
          <w:bCs/>
        </w:rPr>
        <w:t>(parašas)</w:t>
      </w:r>
      <w:r w:rsidR="003048E2">
        <w:rPr>
          <w:b/>
          <w:bCs/>
        </w:rPr>
        <w:tab/>
        <w:t xml:space="preserve">                            </w:t>
      </w:r>
      <w:r w:rsidR="00DD1F44" w:rsidRPr="00DB24C4">
        <w:rPr>
          <w:b/>
          <w:bCs/>
        </w:rPr>
        <w:t>(vardas, pavardė)</w:t>
      </w:r>
    </w:p>
    <w:p w14:paraId="740F6947" w14:textId="77777777" w:rsidR="005D1983" w:rsidRDefault="005D1983"/>
    <w:sectPr w:rsidR="005D1983">
      <w:headerReference w:type="even" r:id="rId7"/>
      <w:headerReference w:type="default" r:id="rId8"/>
      <w:footerReference w:type="first" r:id="rId9"/>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78645B" w14:textId="77777777" w:rsidR="001E2D1D" w:rsidRDefault="001E2D1D">
      <w:r>
        <w:separator/>
      </w:r>
    </w:p>
  </w:endnote>
  <w:endnote w:type="continuationSeparator" w:id="0">
    <w:p w14:paraId="4B5529FB" w14:textId="77777777" w:rsidR="001E2D1D" w:rsidRDefault="001E2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F8D62" w14:textId="77777777" w:rsidR="001E2D1D" w:rsidRDefault="001E2D1D">
      <w:r>
        <w:separator/>
      </w:r>
    </w:p>
  </w:footnote>
  <w:footnote w:type="continuationSeparator" w:id="0">
    <w:p w14:paraId="7DC9B114" w14:textId="77777777" w:rsidR="001E2D1D" w:rsidRDefault="001E2D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B65D9">
      <w:rPr>
        <w:rStyle w:val="Puslapionumeris"/>
        <w:noProof/>
      </w:rPr>
      <w:t>4</w:t>
    </w:r>
    <w:r>
      <w:rPr>
        <w:rStyle w:val="Puslapionumeris"/>
      </w:rPr>
      <w:fldChar w:fldCharType="end"/>
    </w:r>
  </w:p>
  <w:p w14:paraId="2400B0D1" w14:textId="77777777" w:rsidR="00DD1F44" w:rsidRDefault="00DD1F44">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C26D52"/>
    <w:multiLevelType w:val="multilevel"/>
    <w:tmpl w:val="E8049744"/>
    <w:lvl w:ilvl="0">
      <w:start w:val="1"/>
      <w:numFmt w:val="decimal"/>
      <w:lvlText w:val="%1."/>
      <w:lvlJc w:val="left"/>
      <w:pPr>
        <w:ind w:left="956" w:hanging="360"/>
      </w:pPr>
      <w:rPr>
        <w:rFonts w:hint="default"/>
        <w:i w:val="0"/>
      </w:rPr>
    </w:lvl>
    <w:lvl w:ilvl="1">
      <w:start w:val="1"/>
      <w:numFmt w:val="decimal"/>
      <w:isLgl/>
      <w:lvlText w:val="%1.%2."/>
      <w:lvlJc w:val="left"/>
      <w:pPr>
        <w:ind w:left="956" w:hanging="360"/>
      </w:pPr>
      <w:rPr>
        <w:rFonts w:hint="default"/>
        <w:i w:val="0"/>
      </w:rPr>
    </w:lvl>
    <w:lvl w:ilvl="2">
      <w:start w:val="1"/>
      <w:numFmt w:val="decimal"/>
      <w:isLgl/>
      <w:lvlText w:val="%1.%2.%3."/>
      <w:lvlJc w:val="left"/>
      <w:pPr>
        <w:ind w:left="1316" w:hanging="720"/>
      </w:pPr>
      <w:rPr>
        <w:rFonts w:hint="default"/>
      </w:rPr>
    </w:lvl>
    <w:lvl w:ilvl="3">
      <w:start w:val="1"/>
      <w:numFmt w:val="decimal"/>
      <w:isLgl/>
      <w:lvlText w:val="%1.%2.%3.%4."/>
      <w:lvlJc w:val="left"/>
      <w:pPr>
        <w:ind w:left="1316" w:hanging="720"/>
      </w:pPr>
      <w:rPr>
        <w:rFonts w:hint="default"/>
      </w:rPr>
    </w:lvl>
    <w:lvl w:ilvl="4">
      <w:start w:val="1"/>
      <w:numFmt w:val="decimal"/>
      <w:isLgl/>
      <w:lvlText w:val="%1.%2.%3.%4.%5."/>
      <w:lvlJc w:val="left"/>
      <w:pPr>
        <w:ind w:left="1676" w:hanging="1080"/>
      </w:pPr>
      <w:rPr>
        <w:rFonts w:hint="default"/>
      </w:rPr>
    </w:lvl>
    <w:lvl w:ilvl="5">
      <w:start w:val="1"/>
      <w:numFmt w:val="decimal"/>
      <w:isLgl/>
      <w:lvlText w:val="%1.%2.%3.%4.%5.%6."/>
      <w:lvlJc w:val="left"/>
      <w:pPr>
        <w:ind w:left="1676" w:hanging="1080"/>
      </w:pPr>
      <w:rPr>
        <w:rFonts w:hint="default"/>
      </w:rPr>
    </w:lvl>
    <w:lvl w:ilvl="6">
      <w:start w:val="1"/>
      <w:numFmt w:val="decimal"/>
      <w:isLgl/>
      <w:lvlText w:val="%1.%2.%3.%4.%5.%6.%7."/>
      <w:lvlJc w:val="left"/>
      <w:pPr>
        <w:ind w:left="2036" w:hanging="1440"/>
      </w:pPr>
      <w:rPr>
        <w:rFonts w:hint="default"/>
      </w:rPr>
    </w:lvl>
    <w:lvl w:ilvl="7">
      <w:start w:val="1"/>
      <w:numFmt w:val="decimal"/>
      <w:isLgl/>
      <w:lvlText w:val="%1.%2.%3.%4.%5.%6.%7.%8."/>
      <w:lvlJc w:val="left"/>
      <w:pPr>
        <w:ind w:left="2036" w:hanging="1440"/>
      </w:pPr>
      <w:rPr>
        <w:rFonts w:hint="default"/>
      </w:rPr>
    </w:lvl>
    <w:lvl w:ilvl="8">
      <w:start w:val="1"/>
      <w:numFmt w:val="decimal"/>
      <w:isLgl/>
      <w:lvlText w:val="%1.%2.%3.%4.%5.%6.%7.%8.%9."/>
      <w:lvlJc w:val="left"/>
      <w:pPr>
        <w:ind w:left="2396"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efaultTabStop w:val="720"/>
  <w:hyphenationZone w:val="396"/>
  <w:drawingGridHorizontalSpacing w:val="187"/>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20097"/>
    <w:rsid w:val="00030478"/>
    <w:rsid w:val="00035141"/>
    <w:rsid w:val="000734BA"/>
    <w:rsid w:val="00152AEE"/>
    <w:rsid w:val="001B65D9"/>
    <w:rsid w:val="001C253E"/>
    <w:rsid w:val="001E2D1D"/>
    <w:rsid w:val="00211530"/>
    <w:rsid w:val="00214604"/>
    <w:rsid w:val="0023330F"/>
    <w:rsid w:val="00270B07"/>
    <w:rsid w:val="00274633"/>
    <w:rsid w:val="002943A3"/>
    <w:rsid w:val="00296440"/>
    <w:rsid w:val="003048E2"/>
    <w:rsid w:val="003079BB"/>
    <w:rsid w:val="00310DC9"/>
    <w:rsid w:val="00322C9A"/>
    <w:rsid w:val="00326147"/>
    <w:rsid w:val="00330F8B"/>
    <w:rsid w:val="00341D4D"/>
    <w:rsid w:val="003751CD"/>
    <w:rsid w:val="003B62B7"/>
    <w:rsid w:val="003C783E"/>
    <w:rsid w:val="003E44A1"/>
    <w:rsid w:val="00414014"/>
    <w:rsid w:val="0042230F"/>
    <w:rsid w:val="00423FB4"/>
    <w:rsid w:val="0044309A"/>
    <w:rsid w:val="00464375"/>
    <w:rsid w:val="0047544E"/>
    <w:rsid w:val="004A3D6F"/>
    <w:rsid w:val="00533B75"/>
    <w:rsid w:val="0054068A"/>
    <w:rsid w:val="00566739"/>
    <w:rsid w:val="005D1983"/>
    <w:rsid w:val="006100CA"/>
    <w:rsid w:val="006212F4"/>
    <w:rsid w:val="006645EE"/>
    <w:rsid w:val="006A70E5"/>
    <w:rsid w:val="006E14BD"/>
    <w:rsid w:val="00716F4C"/>
    <w:rsid w:val="00725A2C"/>
    <w:rsid w:val="00731EFD"/>
    <w:rsid w:val="00750139"/>
    <w:rsid w:val="00774554"/>
    <w:rsid w:val="0078117C"/>
    <w:rsid w:val="00797721"/>
    <w:rsid w:val="007D156C"/>
    <w:rsid w:val="0080318D"/>
    <w:rsid w:val="00815D30"/>
    <w:rsid w:val="0082650E"/>
    <w:rsid w:val="008451A7"/>
    <w:rsid w:val="00870339"/>
    <w:rsid w:val="008A1957"/>
    <w:rsid w:val="008C7949"/>
    <w:rsid w:val="008D07F1"/>
    <w:rsid w:val="008D12F8"/>
    <w:rsid w:val="008E22C6"/>
    <w:rsid w:val="008F2B37"/>
    <w:rsid w:val="008F3337"/>
    <w:rsid w:val="00923661"/>
    <w:rsid w:val="00963944"/>
    <w:rsid w:val="00974D16"/>
    <w:rsid w:val="009B4FA3"/>
    <w:rsid w:val="00A04F87"/>
    <w:rsid w:val="00A439BF"/>
    <w:rsid w:val="00A7137E"/>
    <w:rsid w:val="00A771D6"/>
    <w:rsid w:val="00AE38E9"/>
    <w:rsid w:val="00B02645"/>
    <w:rsid w:val="00B03E5C"/>
    <w:rsid w:val="00B55D2E"/>
    <w:rsid w:val="00B70A7B"/>
    <w:rsid w:val="00BB68B8"/>
    <w:rsid w:val="00BC57A6"/>
    <w:rsid w:val="00C27561"/>
    <w:rsid w:val="00C51764"/>
    <w:rsid w:val="00C62447"/>
    <w:rsid w:val="00C65E12"/>
    <w:rsid w:val="00C745A3"/>
    <w:rsid w:val="00C747BE"/>
    <w:rsid w:val="00CB1A60"/>
    <w:rsid w:val="00CB5CF9"/>
    <w:rsid w:val="00CB7FF1"/>
    <w:rsid w:val="00D3443B"/>
    <w:rsid w:val="00D56540"/>
    <w:rsid w:val="00DA2660"/>
    <w:rsid w:val="00DD1F44"/>
    <w:rsid w:val="00E35AC6"/>
    <w:rsid w:val="00E517EC"/>
    <w:rsid w:val="00E55662"/>
    <w:rsid w:val="00ED4EE4"/>
    <w:rsid w:val="00EE61B5"/>
    <w:rsid w:val="00EF4F54"/>
    <w:rsid w:val="00F123E3"/>
    <w:rsid w:val="00F2137A"/>
    <w:rsid w:val="00F279F2"/>
    <w:rsid w:val="00F82DDF"/>
    <w:rsid w:val="00FA4CC2"/>
    <w:rsid w:val="00FC38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customStyle="1" w:styleId="apple-converted-space">
    <w:name w:val="apple-converted-space"/>
    <w:basedOn w:val="Numatytasispastraiposriftas"/>
    <w:qFormat/>
    <w:rsid w:val="00FA4CC2"/>
  </w:style>
  <w:style w:type="paragraph" w:styleId="Pataisymai">
    <w:name w:val="Revision"/>
    <w:hidden/>
    <w:uiPriority w:val="99"/>
    <w:semiHidden/>
    <w:rsid w:val="00FC3886"/>
    <w:rPr>
      <w:sz w:val="24"/>
      <w:lang w:eastAsia="en-US"/>
    </w:rPr>
  </w:style>
  <w:style w:type="character" w:styleId="Komentaronuoroda">
    <w:name w:val="annotation reference"/>
    <w:basedOn w:val="Numatytasispastraiposriftas"/>
    <w:rsid w:val="00CB1A60"/>
    <w:rPr>
      <w:sz w:val="16"/>
      <w:szCs w:val="16"/>
    </w:rPr>
  </w:style>
  <w:style w:type="paragraph" w:styleId="Komentarotekstas">
    <w:name w:val="annotation text"/>
    <w:basedOn w:val="prastasis"/>
    <w:link w:val="KomentarotekstasDiagrama"/>
    <w:rsid w:val="00CB1A60"/>
    <w:rPr>
      <w:sz w:val="20"/>
    </w:rPr>
  </w:style>
  <w:style w:type="character" w:customStyle="1" w:styleId="KomentarotekstasDiagrama">
    <w:name w:val="Komentaro tekstas Diagrama"/>
    <w:basedOn w:val="Numatytasispastraiposriftas"/>
    <w:link w:val="Komentarotekstas"/>
    <w:rsid w:val="00CB1A60"/>
    <w:rPr>
      <w:lang w:eastAsia="en-US"/>
    </w:rPr>
  </w:style>
  <w:style w:type="paragraph" w:styleId="Komentarotema">
    <w:name w:val="annotation subject"/>
    <w:basedOn w:val="Komentarotekstas"/>
    <w:next w:val="Komentarotekstas"/>
    <w:link w:val="KomentarotemaDiagrama"/>
    <w:semiHidden/>
    <w:unhideWhenUsed/>
    <w:rsid w:val="00CB1A60"/>
    <w:rPr>
      <w:b/>
      <w:bCs/>
    </w:rPr>
  </w:style>
  <w:style w:type="character" w:customStyle="1" w:styleId="KomentarotemaDiagrama">
    <w:name w:val="Komentaro tema Diagrama"/>
    <w:basedOn w:val="KomentarotekstasDiagrama"/>
    <w:link w:val="Komentarotema"/>
    <w:semiHidden/>
    <w:rsid w:val="00CB1A60"/>
    <w:rPr>
      <w:b/>
      <w:bCs/>
      <w:lang w:eastAsia="en-US"/>
    </w:rPr>
  </w:style>
  <w:style w:type="paragraph" w:styleId="Debesliotekstas">
    <w:name w:val="Balloon Text"/>
    <w:basedOn w:val="prastasis"/>
    <w:link w:val="DebesliotekstasDiagrama"/>
    <w:semiHidden/>
    <w:unhideWhenUsed/>
    <w:rsid w:val="00152AEE"/>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152AEE"/>
    <w:rPr>
      <w:rFonts w:ascii="Segoe UI" w:hAnsi="Segoe UI" w:cs="Segoe UI"/>
      <w:sz w:val="18"/>
      <w:szCs w:val="18"/>
      <w:lang w:eastAsia="en-US"/>
    </w:rPr>
  </w:style>
  <w:style w:type="paragraph" w:styleId="Sraopastraipa">
    <w:name w:val="List Paragraph"/>
    <w:basedOn w:val="prastasis"/>
    <w:uiPriority w:val="34"/>
    <w:qFormat/>
    <w:rsid w:val="00815D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6EB54C-E11E-4A5F-B744-21B9179B590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6</Pages>
  <Words>2249</Words>
  <Characters>16157</Characters>
  <Application>Microsoft Office Word</Application>
  <DocSecurity>4</DocSecurity>
  <Lines>134</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2023-11-24T08:48:00Z</dcterms:created>
  <dcterms:modified xsi:type="dcterms:W3CDTF">2023-11-24T08:48:00Z</dcterms:modified>
</cp:coreProperties>
</file>