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33E64" w14:textId="77777777" w:rsidR="001D1B75" w:rsidRPr="001D1B75" w:rsidRDefault="001D1B75" w:rsidP="001D1B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D1B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ŠILUTĖS RAJONO SAVIVALDYBĖS ADMINISTRACIJOS</w:t>
      </w:r>
    </w:p>
    <w:p w14:paraId="47DD3C79" w14:textId="77777777" w:rsidR="001D1B75" w:rsidRPr="001D1B75" w:rsidRDefault="001D1B75" w:rsidP="001D1B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D1B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SOCIALINĖS PARAMOS SKYRIUS</w:t>
      </w:r>
    </w:p>
    <w:p w14:paraId="0D65C600" w14:textId="77777777" w:rsidR="001D1B75" w:rsidRPr="001D1B75" w:rsidRDefault="001D1B75" w:rsidP="001D1B7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469B1E3" w14:textId="77777777" w:rsidR="001D1B75" w:rsidRPr="001D1B75" w:rsidRDefault="001D1B75" w:rsidP="001D1B7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5DA1AAC" w14:textId="77777777" w:rsidR="001D1B75" w:rsidRPr="001D1B75" w:rsidRDefault="001D1B75" w:rsidP="001D1B7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D1B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AIŠKINAMASIS RAŠTAS</w:t>
      </w:r>
    </w:p>
    <w:p w14:paraId="078652A3" w14:textId="426934EB" w:rsidR="001D1B75" w:rsidRPr="001D1B75" w:rsidRDefault="001D1B75" w:rsidP="001D1B75">
      <w:pPr>
        <w:keepNext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B75">
        <w:rPr>
          <w:rFonts w:ascii="Times New Roman" w:hAnsi="Times New Roman" w:cs="Times New Roman"/>
          <w:b/>
          <w:bCs/>
          <w:color w:val="111111"/>
          <w:sz w:val="24"/>
          <w:szCs w:val="24"/>
          <w:lang w:eastAsia="lt-LT"/>
        </w:rPr>
        <w:t xml:space="preserve">DĖL ŠILUTĖS RAJONO SAVIVALDYBĖS TARYBOS 2021 M. SPALIO 28  D. </w:t>
      </w:r>
      <w:r w:rsidR="00597F95">
        <w:rPr>
          <w:rFonts w:ascii="Times New Roman" w:hAnsi="Times New Roman" w:cs="Times New Roman"/>
          <w:b/>
          <w:bCs/>
          <w:color w:val="111111"/>
          <w:sz w:val="24"/>
          <w:szCs w:val="24"/>
          <w:lang w:eastAsia="lt-LT"/>
        </w:rPr>
        <w:t xml:space="preserve">SPRENDIMO NR. </w:t>
      </w:r>
      <w:r w:rsidRPr="001D1B75">
        <w:rPr>
          <w:rFonts w:ascii="Times New Roman" w:hAnsi="Times New Roman" w:cs="Times New Roman"/>
          <w:b/>
          <w:bCs/>
          <w:color w:val="111111"/>
          <w:sz w:val="24"/>
          <w:szCs w:val="24"/>
          <w:lang w:eastAsia="lt-LT"/>
        </w:rPr>
        <w:t>T1-826 „DĖL GLOBOS CENTRO VEIKLOS IR VAIKO BUDINČIO GLOBOTOJO VYKDOMOS PRIEŽIŪROS ORGANIZAVIMO  ŠILUTĖS RAJONO SAVIVALDYBĖJE TVARKOS</w:t>
      </w:r>
      <w:r>
        <w:rPr>
          <w:rFonts w:ascii="Times New Roman" w:hAnsi="Times New Roman" w:cs="Times New Roman"/>
          <w:b/>
          <w:bCs/>
          <w:color w:val="111111"/>
          <w:sz w:val="24"/>
          <w:szCs w:val="24"/>
          <w:lang w:eastAsia="lt-LT"/>
        </w:rPr>
        <w:t xml:space="preserve"> </w:t>
      </w:r>
      <w:r w:rsidRPr="001D1B75">
        <w:rPr>
          <w:rFonts w:ascii="Times New Roman" w:hAnsi="Times New Roman" w:cs="Times New Roman"/>
          <w:b/>
          <w:bCs/>
          <w:color w:val="111111"/>
          <w:sz w:val="24"/>
          <w:szCs w:val="24"/>
          <w:lang w:eastAsia="lt-LT"/>
        </w:rPr>
        <w:t>APRAŠO PATVIRTINIMO“ PAKEITIMO</w:t>
      </w:r>
      <w:r w:rsidR="00597F95">
        <w:rPr>
          <w:rFonts w:ascii="Times New Roman" w:hAnsi="Times New Roman" w:cs="Times New Roman"/>
          <w:b/>
          <w:bCs/>
          <w:color w:val="111111"/>
          <w:sz w:val="24"/>
          <w:szCs w:val="24"/>
          <w:lang w:eastAsia="lt-LT"/>
        </w:rPr>
        <w:t>“ PROJEKTO</w:t>
      </w:r>
    </w:p>
    <w:p w14:paraId="643B4F63" w14:textId="77777777" w:rsidR="001D1B75" w:rsidRPr="001D1B75" w:rsidRDefault="001D1B75" w:rsidP="001D1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Cs w:val="20"/>
          <w14:ligatures w14:val="none"/>
        </w:rPr>
      </w:pPr>
    </w:p>
    <w:p w14:paraId="5261771C" w14:textId="77777777" w:rsidR="001D1B75" w:rsidRPr="001D1B75" w:rsidRDefault="001D1B75" w:rsidP="001D1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16"/>
          <w:szCs w:val="16"/>
          <w14:ligatures w14:val="none"/>
        </w:rPr>
      </w:pPr>
    </w:p>
    <w:p w14:paraId="00234777" w14:textId="3B7C0F47" w:rsidR="001D1B75" w:rsidRPr="001D1B75" w:rsidRDefault="001D1B75" w:rsidP="001D1B7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D1B7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2023 m.  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gruodžio    </w:t>
      </w:r>
      <w:r w:rsidRPr="001D1B7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d.</w:t>
      </w:r>
    </w:p>
    <w:p w14:paraId="64794EFC" w14:textId="77777777" w:rsidR="001D1B75" w:rsidRPr="001D1B75" w:rsidRDefault="001D1B75" w:rsidP="001D1B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1D1B7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Šilutė</w:t>
      </w:r>
    </w:p>
    <w:p w14:paraId="1CD80094" w14:textId="77777777" w:rsidR="001D1B75" w:rsidRPr="001D1B75" w:rsidRDefault="001D1B75" w:rsidP="001D1B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59AE643" w14:textId="77777777" w:rsidR="001D1B75" w:rsidRPr="001D1B75" w:rsidRDefault="001D1B75" w:rsidP="001D1B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8"/>
      </w:tblGrid>
      <w:tr w:rsidR="001D1B75" w:rsidRPr="001D1B75" w14:paraId="7D3F0F65" w14:textId="77777777" w:rsidTr="00D17AFF">
        <w:trPr>
          <w:trHeight w:val="167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7088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5469E33A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1. Parengto projekto tikslai ir uždaviniai.</w:t>
            </w:r>
          </w:p>
        </w:tc>
      </w:tr>
      <w:tr w:rsidR="001D1B75" w:rsidRPr="001D1B75" w14:paraId="340F8649" w14:textId="77777777" w:rsidTr="00D17AFF">
        <w:trPr>
          <w:trHeight w:val="24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77F7" w14:textId="2FB16AD0" w:rsidR="001D1B75" w:rsidRDefault="001D1B75" w:rsidP="001D1B75">
            <w:pPr>
              <w:pStyle w:val="Antrats"/>
              <w:tabs>
                <w:tab w:val="clear" w:pos="4153"/>
                <w:tab w:val="left" w:pos="6096"/>
                <w:tab w:val="center" w:pos="7655"/>
              </w:tabs>
              <w:spacing w:line="276" w:lineRule="auto"/>
              <w:ind w:firstLine="851"/>
              <w:rPr>
                <w:color w:val="000000"/>
                <w:sz w:val="24"/>
                <w:szCs w:val="24"/>
              </w:rPr>
            </w:pPr>
            <w:r w:rsidRPr="001D1B75">
              <w:rPr>
                <w:rFonts w:eastAsia="Calibri"/>
                <w:color w:val="000000"/>
                <w:sz w:val="24"/>
                <w:szCs w:val="24"/>
              </w:rPr>
              <w:t xml:space="preserve">Tikslas – </w:t>
            </w:r>
            <w:r w:rsidR="00597F95">
              <w:rPr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arengti ir teikiami tvirtinti Globos centro veiklos ir vaiko budinčio globotojo vykdomos priežiūros organizavimo Šilutės rajono savivaldybėje organizavimo tvarkos aprašo pakeitimai</w:t>
            </w:r>
            <w:r w:rsidRPr="007153E4">
              <w:rPr>
                <w:color w:val="000000"/>
                <w:sz w:val="24"/>
                <w:szCs w:val="24"/>
              </w:rPr>
              <w:t>: nustatyta globos centro</w:t>
            </w:r>
            <w:r w:rsidR="0054381F" w:rsidRPr="007153E4">
              <w:rPr>
                <w:color w:val="000000"/>
                <w:sz w:val="24"/>
                <w:szCs w:val="24"/>
              </w:rPr>
              <w:t>,</w:t>
            </w:r>
            <w:r w:rsidRPr="007153E4">
              <w:rPr>
                <w:color w:val="000000"/>
                <w:sz w:val="24"/>
                <w:szCs w:val="24"/>
              </w:rPr>
              <w:t xml:space="preserve"> budinčio globotojo </w:t>
            </w:r>
            <w:r w:rsidR="0054381F" w:rsidRPr="007153E4">
              <w:rPr>
                <w:color w:val="000000"/>
                <w:sz w:val="24"/>
                <w:szCs w:val="24"/>
              </w:rPr>
              <w:t xml:space="preserve"> ir globėjo (rūpintojo) </w:t>
            </w:r>
            <w:r w:rsidRPr="007153E4">
              <w:rPr>
                <w:color w:val="000000"/>
                <w:sz w:val="24"/>
                <w:szCs w:val="24"/>
              </w:rPr>
              <w:t xml:space="preserve">veikla, jų finansavimas, budinčio globotojo </w:t>
            </w:r>
            <w:r w:rsidR="0054381F" w:rsidRPr="007153E4">
              <w:rPr>
                <w:color w:val="000000"/>
                <w:sz w:val="24"/>
                <w:szCs w:val="24"/>
              </w:rPr>
              <w:t xml:space="preserve">ir globėjo (rūpintojo) </w:t>
            </w:r>
            <w:r w:rsidRPr="007153E4">
              <w:rPr>
                <w:color w:val="000000"/>
                <w:sz w:val="24"/>
                <w:szCs w:val="24"/>
              </w:rPr>
              <w:t>atlygis už laikinai prižiūrimą ar globojamą vaiką.</w:t>
            </w:r>
          </w:p>
          <w:p w14:paraId="773E8209" w14:textId="1FA0271C" w:rsidR="001D1B75" w:rsidRPr="001D1B75" w:rsidRDefault="001D1B75" w:rsidP="001D1B75">
            <w:pPr>
              <w:widowControl w:val="0"/>
              <w:spacing w:after="0" w:line="256" w:lineRule="auto"/>
              <w:ind w:firstLine="85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1B75" w:rsidRPr="001D1B75" w14:paraId="5DB9A2BE" w14:textId="77777777" w:rsidTr="00D17AFF">
        <w:trPr>
          <w:trHeight w:val="397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7177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14:ligatures w14:val="none"/>
              </w:rPr>
            </w:pPr>
          </w:p>
          <w:p w14:paraId="49D0BEFE" w14:textId="77777777" w:rsidR="001D1B75" w:rsidRPr="00C122AE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</w:pPr>
            <w:r w:rsidRPr="00C122A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2. Kaip šiuo metu yra sureguliuoti projekte aptarti klausimai.</w:t>
            </w:r>
          </w:p>
          <w:p w14:paraId="67F03572" w14:textId="4DAFEB51" w:rsidR="001D1B75" w:rsidRPr="0072794B" w:rsidRDefault="001D1B75" w:rsidP="001D1B75">
            <w:pPr>
              <w:pStyle w:val="Standard"/>
              <w:spacing w:line="276" w:lineRule="auto"/>
              <w:ind w:firstLine="851"/>
              <w:rPr>
                <w:sz w:val="24"/>
                <w:szCs w:val="24"/>
              </w:rPr>
            </w:pPr>
            <w:r w:rsidRPr="0072794B">
              <w:rPr>
                <w:color w:val="000000"/>
                <w:sz w:val="24"/>
                <w:szCs w:val="24"/>
              </w:rPr>
              <w:t xml:space="preserve">Aprašo pakeitimai parengti vadovaujantis </w:t>
            </w:r>
            <w:r w:rsidR="0054381F" w:rsidRPr="0072794B">
              <w:rPr>
                <w:color w:val="111111"/>
                <w:sz w:val="24"/>
                <w:szCs w:val="24"/>
              </w:rPr>
              <w:t xml:space="preserve">Lietuvos Respublikos vietos savivaldos įstatymo 6 straipsnio 12 punktu, 15 straipsnio 2 dalies 30 punktu, </w:t>
            </w:r>
            <w:r w:rsidR="0054381F" w:rsidRPr="0072794B">
              <w:rPr>
                <w:color w:val="000000"/>
                <w:sz w:val="24"/>
                <w:szCs w:val="24"/>
              </w:rPr>
              <w:t xml:space="preserve">Lietuvos Respublikos socialinių paslaugų įstatymo 9 straipsniu,  </w:t>
            </w:r>
            <w:r w:rsidR="0054381F" w:rsidRPr="0072794B">
              <w:rPr>
                <w:color w:val="111111"/>
                <w:sz w:val="24"/>
                <w:szCs w:val="24"/>
              </w:rPr>
              <w:t xml:space="preserve">Lietuvos Respublikos </w:t>
            </w:r>
            <w:r w:rsidRPr="0072794B">
              <w:rPr>
                <w:color w:val="000000"/>
                <w:sz w:val="24"/>
                <w:szCs w:val="24"/>
              </w:rPr>
              <w:t xml:space="preserve">socialinės apsaugos ir darbo ministro 2018-01-19 įsakymu Nr. A1-28 </w:t>
            </w:r>
            <w:r w:rsidRPr="0072794B">
              <w:rPr>
                <w:bCs/>
                <w:color w:val="000000"/>
                <w:sz w:val="24"/>
                <w:szCs w:val="24"/>
                <w:lang w:eastAsia="lt-LT"/>
              </w:rPr>
              <w:t xml:space="preserve">(LR socialinės apsaugos ir darbo ministro 2021-06-11 įsakymo Nr. A1-440 redakcija) </w:t>
            </w:r>
            <w:r w:rsidRPr="0072794B">
              <w:rPr>
                <w:color w:val="000000"/>
                <w:sz w:val="24"/>
                <w:szCs w:val="24"/>
              </w:rPr>
              <w:t>patvirtintu Globos centro ir budinčio globotojo vykdo</w:t>
            </w:r>
            <w:r w:rsidRPr="0072794B">
              <w:rPr>
                <w:sz w:val="24"/>
                <w:szCs w:val="24"/>
              </w:rPr>
              <w:t>mos priežiūros organizavimo ir kokybės priežiūros tvarkos aprašu, kuriame yra reglamentuota</w:t>
            </w:r>
            <w:r w:rsidR="00597F95" w:rsidRPr="0072794B">
              <w:rPr>
                <w:sz w:val="24"/>
                <w:szCs w:val="24"/>
              </w:rPr>
              <w:t>s</w:t>
            </w:r>
            <w:r w:rsidRPr="0072794B">
              <w:rPr>
                <w:sz w:val="24"/>
                <w:szCs w:val="24"/>
              </w:rPr>
              <w:t xml:space="preserve"> budinčio globotojo veikla ir šios veiklos finansavimas</w:t>
            </w:r>
            <w:r w:rsidR="0072794B" w:rsidRPr="0072794B">
              <w:rPr>
                <w:sz w:val="24"/>
                <w:szCs w:val="24"/>
              </w:rPr>
              <w:t>, Šilutės rajono savivaldybės tarybos 2021 m. spalio 28 d. sprendimo Nr. T1-826 ,,Dėl Globos centro veiklos ir vaiko budinčio globotojo vykdomosios priežiūros organizavimo Šilutės rajono savivaldybėje tvarkos aprašo patvirtinimo“.</w:t>
            </w:r>
          </w:p>
          <w:p w14:paraId="683BEB2A" w14:textId="053F4FE0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</w:p>
        </w:tc>
      </w:tr>
      <w:tr w:rsidR="001D1B75" w:rsidRPr="001D1B75" w14:paraId="6B877B04" w14:textId="77777777" w:rsidTr="00D17AFF">
        <w:trPr>
          <w:trHeight w:val="173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2FDC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1D29E6C9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3. Kokių pozityvių rezultatų laukiama.</w:t>
            </w:r>
          </w:p>
        </w:tc>
      </w:tr>
      <w:tr w:rsidR="001D1B75" w:rsidRPr="001D1B75" w14:paraId="2C7C80E3" w14:textId="77777777" w:rsidTr="00D17AFF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4C07" w14:textId="7527A19D" w:rsidR="001D1B75" w:rsidRPr="001D1B75" w:rsidRDefault="001D1B75" w:rsidP="0054381F">
            <w:pPr>
              <w:pStyle w:val="Antrats"/>
              <w:tabs>
                <w:tab w:val="clear" w:pos="4153"/>
                <w:tab w:val="left" w:pos="6096"/>
                <w:tab w:val="center" w:pos="7655"/>
              </w:tabs>
              <w:spacing w:line="276" w:lineRule="auto"/>
              <w:ind w:firstLine="851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Globos centro veiklos ir vaiko budinčio globotojo vykdomos priežiūros </w:t>
            </w:r>
            <w:r w:rsidR="00605785">
              <w:rPr>
                <w:sz w:val="24"/>
                <w:szCs w:val="24"/>
              </w:rPr>
              <w:t>Šilutės</w:t>
            </w:r>
            <w:r>
              <w:rPr>
                <w:sz w:val="24"/>
                <w:szCs w:val="24"/>
              </w:rPr>
              <w:t xml:space="preserve"> rajono savivaldybėje</w:t>
            </w:r>
            <w:r w:rsidR="00605785">
              <w:rPr>
                <w:sz w:val="24"/>
                <w:szCs w:val="24"/>
              </w:rPr>
              <w:t xml:space="preserve"> organizavimo </w:t>
            </w:r>
            <w:r>
              <w:rPr>
                <w:sz w:val="24"/>
                <w:szCs w:val="24"/>
              </w:rPr>
              <w:t>tvarkos aprašas užtikrins vaiko, likusio be tėvų globos, priežiūrą budinčio globotojo šeimoje kriziniais atvejais ar kol baigsis vaiko laikinoji globa (rūpyba) ir jis bus grąžintas į šeimą, jam bus nustatyta nuolatinė globa (rūpyba) arba jis bus įvaikintas</w:t>
            </w:r>
            <w:r w:rsidR="0054381F">
              <w:rPr>
                <w:sz w:val="24"/>
                <w:szCs w:val="24"/>
              </w:rPr>
              <w:t xml:space="preserve"> bei globėjo (rūpintojo) apmokėjimą, kurį nesieja giminystės ryšiai.</w:t>
            </w:r>
          </w:p>
        </w:tc>
      </w:tr>
      <w:tr w:rsidR="001D1B75" w:rsidRPr="001D1B75" w14:paraId="47481375" w14:textId="77777777" w:rsidTr="00D17AFF">
        <w:trPr>
          <w:trHeight w:val="27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3DDC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43770002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4. Galimos neigiamos priimto projekto pasekmės ir kokių priemonių reikėtų imtis, kad tokių pasekmių būtų išvengta.</w:t>
            </w:r>
          </w:p>
        </w:tc>
      </w:tr>
      <w:tr w:rsidR="001D1B75" w:rsidRPr="001D1B75" w14:paraId="54FF679A" w14:textId="77777777" w:rsidTr="00D17AFF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5B54" w14:textId="77777777" w:rsidR="001D1B75" w:rsidRPr="001D1B75" w:rsidRDefault="001D1B75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Nenumatoma.</w:t>
            </w:r>
          </w:p>
        </w:tc>
      </w:tr>
      <w:tr w:rsidR="001D1B75" w:rsidRPr="001D1B75" w14:paraId="412B801A" w14:textId="77777777" w:rsidTr="00D17AFF">
        <w:trPr>
          <w:trHeight w:val="397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60BA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72299AFB" w14:textId="77777777" w:rsidR="001D1B75" w:rsidRPr="001D1B75" w:rsidRDefault="001D1B75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1D1B75" w:rsidRPr="001D1B75" w14:paraId="33A7B6C8" w14:textId="77777777" w:rsidTr="00D17AFF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3518" w14:textId="77777777" w:rsidR="001D1B75" w:rsidRPr="001D1B75" w:rsidRDefault="001D1B75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Nėra</w:t>
            </w:r>
          </w:p>
        </w:tc>
      </w:tr>
      <w:tr w:rsidR="001D1B75" w:rsidRPr="001D1B75" w14:paraId="1D69EE1D" w14:textId="77777777" w:rsidTr="00D17AFF">
        <w:trPr>
          <w:trHeight w:val="285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E10F" w14:textId="77777777" w:rsidR="001D1B75" w:rsidRPr="001D1B75" w:rsidRDefault="001D1B75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7C95E472" w14:textId="77777777" w:rsidR="001D1B75" w:rsidRPr="001D1B75" w:rsidRDefault="001D1B75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lastRenderedPageBreak/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1D1B75" w:rsidRPr="001D1B75" w14:paraId="5ADC513D" w14:textId="77777777" w:rsidTr="00D17AFF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9C64" w14:textId="3423AC9C" w:rsidR="001D1B75" w:rsidRPr="00C469C4" w:rsidRDefault="00C469C4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C469C4">
              <w:rPr>
                <w:rStyle w:val="Internetosaitas"/>
                <w:rFonts w:ascii="Times New Roman" w:hAnsi="Times New Roman" w:cs="Times New Roman"/>
              </w:rPr>
              <w:lastRenderedPageBreak/>
              <w:t>Antikorupcinio vertinimo pažyma pridedama</w:t>
            </w:r>
            <w:r w:rsidRPr="00C469C4">
              <w:rPr>
                <w:rFonts w:ascii="Times New Roman" w:hAnsi="Times New Roman" w:cs="Times New Roman"/>
              </w:rPr>
              <w:t>.</w:t>
            </w:r>
          </w:p>
        </w:tc>
      </w:tr>
      <w:tr w:rsidR="001D1B75" w:rsidRPr="001D1B75" w14:paraId="45F5CA09" w14:textId="77777777" w:rsidTr="00D17AFF">
        <w:trPr>
          <w:trHeight w:val="285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71BE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24896509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1D1B75" w:rsidRPr="001D1B75" w14:paraId="7342FBA1" w14:textId="77777777" w:rsidTr="00D17AFF">
        <w:trPr>
          <w:trHeight w:val="70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E4DD" w14:textId="0440E8D2" w:rsidR="00C122AE" w:rsidRPr="007C4AAC" w:rsidRDefault="001D1B75" w:rsidP="001D1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lt-LT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lt-LT"/>
                <w14:ligatures w14:val="none"/>
              </w:rPr>
              <w:t xml:space="preserve">        </w:t>
            </w:r>
            <w:r w:rsidR="00C122AE"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Vaiko gerovės ir globos centras koordinuoja 100 atvejų (globojam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</w:t>
            </w:r>
            <w:r w:rsidR="00C122AE"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(rūpinami) vaikai) šeimoje, šeimynoje, budinčio globotojo šeimoje.</w:t>
            </w:r>
          </w:p>
          <w:p w14:paraId="5167E3CA" w14:textId="5159D578" w:rsidR="00C122AE" w:rsidRPr="00C122AE" w:rsidRDefault="00C122AE" w:rsidP="001D1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 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Iš 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55 globėjų (rūpintojų) šeim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ų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21 šeima nesusij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usi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giminystės ryšiais, 34 šeimos susij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usios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giminystės ryšiais.</w:t>
            </w:r>
          </w:p>
          <w:p w14:paraId="178DDADB" w14:textId="17D68E7F" w:rsidR="00C122AE" w:rsidRPr="00C122AE" w:rsidRDefault="00C122AE" w:rsidP="001D1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  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Iš 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80 globojamų (rūpinamų) vaikų 34 vaikai globojami (rūpinami) šeimose, nesusijusiose giminystės ryšiais, 46 vaikai globojami 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(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rūpinami</w:t>
            </w:r>
            <w:r w:rsidR="00597F9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giminaičių šeimose.</w:t>
            </w:r>
          </w:p>
          <w:p w14:paraId="0A6E0E41" w14:textId="4B04E12E" w:rsidR="00C122AE" w:rsidRPr="00C122AE" w:rsidRDefault="00C122AE" w:rsidP="001D1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  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Įsteigtose 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 šeimynos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globojam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(rūp</w:t>
            </w:r>
            <w:r w:rsidR="007153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nam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: 11 vaikų –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šeimynoje </w:t>
            </w:r>
            <w:r w:rsidR="007C4A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,,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Vaikiškos svajonės</w:t>
            </w:r>
            <w:r w:rsidR="007C4A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, 3 vaikai 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–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7C4A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,,</w:t>
            </w:r>
            <w:proofErr w:type="spellStart"/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Mėlynžiedžio</w:t>
            </w:r>
            <w:proofErr w:type="spellEnd"/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laumžirgio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“</w:t>
            </w:r>
            <w:r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šeimynoje.</w:t>
            </w:r>
          </w:p>
          <w:p w14:paraId="1B840E4C" w14:textId="153F78EE" w:rsidR="00C122AE" w:rsidRPr="00C122AE" w:rsidRDefault="007153E4" w:rsidP="001D1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       </w:t>
            </w:r>
            <w:r w:rsidR="00C122AE"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 vaikams nustatyta globa Globos centre,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C122AE"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bet jie yra apgyvendinti </w:t>
            </w:r>
            <w:r w:rsidR="002E796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3 (trijose) </w:t>
            </w:r>
            <w:r w:rsidR="00C122AE" w:rsidRPr="00C122A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budinčių globotojų šeimose. </w:t>
            </w:r>
          </w:p>
          <w:p w14:paraId="4816D27C" w14:textId="56B8D642" w:rsidR="00C122AE" w:rsidRPr="00C122AE" w:rsidRDefault="00C122AE" w:rsidP="00C122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C122A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Iš savivaldybės biudžeto 2024 m. šeimoms, nesusij</w:t>
            </w:r>
            <w:r w:rsidR="002E79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usioms</w:t>
            </w:r>
            <w:r w:rsidRPr="00C122A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giminystės ryšiais ir globoja</w:t>
            </w:r>
            <w:r w:rsidR="002E79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nčioms</w:t>
            </w:r>
            <w:r w:rsidRPr="00C122A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vaiką, 1 mėnesiui reikėtų 3</w:t>
            </w:r>
            <w:r w:rsidR="002E79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122A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740 eurų, per 12 mėnesių reikėtų 44</w:t>
            </w:r>
            <w:r w:rsidR="00597F9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122A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880 eurų. </w:t>
            </w:r>
          </w:p>
          <w:p w14:paraId="5BB614A6" w14:textId="77777777" w:rsidR="00C122AE" w:rsidRPr="001D1B75" w:rsidRDefault="00C122AE" w:rsidP="001D1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</w:tr>
      <w:tr w:rsidR="001D1B75" w:rsidRPr="001D1B75" w14:paraId="3BEE2667" w14:textId="77777777" w:rsidTr="00D17AFF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5768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33721DCE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8. Projekto autorius ar autorių grupė.</w:t>
            </w:r>
          </w:p>
        </w:tc>
      </w:tr>
      <w:tr w:rsidR="001D1B75" w:rsidRPr="001D1B75" w14:paraId="3238A22C" w14:textId="77777777" w:rsidTr="00D17AFF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0A98" w14:textId="08B7BCD1" w:rsidR="001D1B75" w:rsidRPr="001D1B75" w:rsidRDefault="001D1B75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Vaida</w:t>
            </w:r>
            <w:r w:rsidR="007C4AAC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 </w:t>
            </w:r>
            <w:proofErr w:type="spellStart"/>
            <w:r w:rsidRPr="001D1B75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Lotužienė</w:t>
            </w:r>
            <w:proofErr w:type="spellEnd"/>
            <w:r w:rsidRPr="001D1B75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, Socialinės paramos skyriaus nedirbančių asmenų atvejo vadybininkė</w:t>
            </w:r>
            <w:r w:rsidR="007C4AAC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.</w:t>
            </w:r>
          </w:p>
          <w:p w14:paraId="5F574681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</w:tr>
      <w:tr w:rsidR="001D1B75" w:rsidRPr="001D1B75" w14:paraId="14D3C9EC" w14:textId="77777777" w:rsidTr="00D17AFF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4D9F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7058AC38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9. Reikšminiai projekto žodžiai, kurių reikia šiam projektui įtraukti į kompiuterinę paieškos sistemą.</w:t>
            </w:r>
          </w:p>
        </w:tc>
      </w:tr>
      <w:tr w:rsidR="001D1B75" w:rsidRPr="001D1B75" w14:paraId="4A5D2BB0" w14:textId="77777777" w:rsidTr="00D17AFF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13AA" w14:textId="0BD3639D" w:rsidR="001D1B75" w:rsidRPr="001D1B75" w:rsidRDefault="0060578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C122AE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Dėl </w:t>
            </w:r>
            <w:r w:rsidR="002E7969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G</w:t>
            </w:r>
            <w:r w:rsidRPr="00C122AE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lobos centro veiklos ir vaiko budinčio globotojo vykdomos tvarkos aprašo</w:t>
            </w:r>
            <w:r w:rsidR="002E7969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.</w:t>
            </w:r>
          </w:p>
        </w:tc>
      </w:tr>
      <w:tr w:rsidR="001D1B75" w:rsidRPr="001D1B75" w14:paraId="078F9064" w14:textId="77777777" w:rsidTr="00D17AFF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CAFD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2"/>
                <w14:ligatures w14:val="none"/>
              </w:rPr>
            </w:pPr>
          </w:p>
          <w:p w14:paraId="09B533C4" w14:textId="77777777" w:rsidR="001D1B75" w:rsidRPr="001D1B75" w:rsidRDefault="001D1B75" w:rsidP="001D1B7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</w:pPr>
            <w:r w:rsidRPr="001D1B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0"/>
                <w14:ligatures w14:val="none"/>
              </w:rPr>
              <w:t>10. Kiti, autorių nuomone, reikalingi pagrindimai ir paaiškinimai.</w:t>
            </w:r>
          </w:p>
        </w:tc>
      </w:tr>
      <w:tr w:rsidR="001D1B75" w:rsidRPr="001D1B75" w14:paraId="5EFEA3AF" w14:textId="77777777" w:rsidTr="00D17AFF">
        <w:trPr>
          <w:trHeight w:val="137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79" w:type="dxa"/>
              <w:tblInd w:w="3" w:type="dxa"/>
              <w:tblLook w:val="04A0" w:firstRow="1" w:lastRow="0" w:firstColumn="1" w:lastColumn="0" w:noHBand="0" w:noVBand="1"/>
            </w:tblPr>
            <w:tblGrid>
              <w:gridCol w:w="9679"/>
            </w:tblGrid>
            <w:tr w:rsidR="001D1B75" w:rsidRPr="001D1B75" w14:paraId="62E49AB1" w14:textId="77777777" w:rsidTr="00D17AFF">
              <w:trPr>
                <w:trHeight w:val="1204"/>
              </w:trPr>
              <w:tc>
                <w:tcPr>
                  <w:tcW w:w="9679" w:type="dxa"/>
                </w:tcPr>
                <w:p w14:paraId="3A3D75FF" w14:textId="77777777" w:rsidR="001D1B75" w:rsidRPr="001D1B75" w:rsidRDefault="001D1B75" w:rsidP="00C122AE">
                  <w:pPr>
                    <w:spacing w:after="0" w:line="360" w:lineRule="atLeast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0"/>
                      <w14:ligatures w14:val="none"/>
                    </w:rPr>
                  </w:pPr>
                </w:p>
              </w:tc>
            </w:tr>
            <w:tr w:rsidR="001D1B75" w:rsidRPr="001D1B75" w14:paraId="228CB837" w14:textId="77777777" w:rsidTr="00C122AE">
              <w:trPr>
                <w:trHeight w:val="80"/>
              </w:trPr>
              <w:tc>
                <w:tcPr>
                  <w:tcW w:w="9679" w:type="dxa"/>
                </w:tcPr>
                <w:p w14:paraId="770F5715" w14:textId="77777777" w:rsidR="001D1B75" w:rsidRPr="001D1B75" w:rsidRDefault="001D1B75" w:rsidP="001D1B75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0"/>
                      <w14:ligatures w14:val="none"/>
                    </w:rPr>
                  </w:pPr>
                </w:p>
              </w:tc>
            </w:tr>
          </w:tbl>
          <w:p w14:paraId="0B83EBED" w14:textId="77777777" w:rsidR="001D1B75" w:rsidRPr="001D1B75" w:rsidRDefault="001D1B75" w:rsidP="001D1B7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69DA6071" w14:textId="77777777" w:rsidR="001D1B75" w:rsidRPr="001D1B75" w:rsidRDefault="001D1B75" w:rsidP="001D1B75">
      <w:pPr>
        <w:spacing w:after="0" w:line="240" w:lineRule="auto"/>
        <w:ind w:left="283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79B2B028" w14:textId="77777777" w:rsidR="001D1B75" w:rsidRPr="001D1B75" w:rsidRDefault="001D1B75" w:rsidP="001D1B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1B7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Nedirbančių asmenų </w:t>
      </w:r>
    </w:p>
    <w:p w14:paraId="571CD7F4" w14:textId="77777777" w:rsidR="001D1B75" w:rsidRPr="001D1B75" w:rsidRDefault="001D1B75" w:rsidP="001D1B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1B7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atvejo vadybininkė                                                                           </w:t>
      </w:r>
      <w:r w:rsidRPr="001D1B7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</w:t>
      </w:r>
      <w:r w:rsidRPr="001D1B7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Vaida </w:t>
      </w:r>
      <w:proofErr w:type="spellStart"/>
      <w:r w:rsidRPr="001D1B7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Lotužienė</w:t>
      </w:r>
      <w:proofErr w:type="spellEnd"/>
      <w:r w:rsidRPr="001D1B7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</w:t>
      </w:r>
    </w:p>
    <w:p w14:paraId="08959B5D" w14:textId="77777777" w:rsidR="001D1B75" w:rsidRPr="001D1B75" w:rsidRDefault="001D1B75" w:rsidP="001D1B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</w:p>
    <w:p w14:paraId="6E75EB97" w14:textId="77777777" w:rsidR="001D1B75" w:rsidRPr="001D1B75" w:rsidRDefault="001D1B75" w:rsidP="001D1B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</w:p>
    <w:p w14:paraId="3CDBF186" w14:textId="77777777" w:rsidR="001D1B75" w:rsidRPr="001D1B75" w:rsidRDefault="001D1B75" w:rsidP="001D1B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CD6A49" w14:textId="77777777" w:rsidR="001D1B75" w:rsidRPr="001D1B75" w:rsidRDefault="001D1B75" w:rsidP="001D1B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4F734CBC" w14:textId="77777777" w:rsidR="001D1B75" w:rsidRPr="001D1B75" w:rsidRDefault="001D1B75" w:rsidP="001D1B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65A5867F" w14:textId="77777777" w:rsidR="000B74CD" w:rsidRDefault="000B74CD"/>
    <w:sectPr w:rsidR="000B74CD" w:rsidSect="00920F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75"/>
    <w:rsid w:val="000B74CD"/>
    <w:rsid w:val="001D1B75"/>
    <w:rsid w:val="002478DF"/>
    <w:rsid w:val="002D538D"/>
    <w:rsid w:val="002E7969"/>
    <w:rsid w:val="0054381F"/>
    <w:rsid w:val="00597F95"/>
    <w:rsid w:val="00605785"/>
    <w:rsid w:val="007153E4"/>
    <w:rsid w:val="0072794B"/>
    <w:rsid w:val="00733D39"/>
    <w:rsid w:val="007B6B24"/>
    <w:rsid w:val="007C4AAC"/>
    <w:rsid w:val="00C122AE"/>
    <w:rsid w:val="00C469C4"/>
    <w:rsid w:val="00CE6872"/>
    <w:rsid w:val="00D0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36633"/>
  <w15:chartTrackingRefBased/>
  <w15:docId w15:val="{7D0718B2-580B-471B-AD8A-1F2A835F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1D1B75"/>
    <w:pPr>
      <w:tabs>
        <w:tab w:val="center" w:pos="4153"/>
        <w:tab w:val="right" w:pos="8306"/>
      </w:tabs>
      <w:suppressAutoHyphens/>
      <w:autoSpaceDN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character" w:customStyle="1" w:styleId="AntratsDiagrama">
    <w:name w:val="Antraštės Diagrama"/>
    <w:basedOn w:val="Numatytasispastraiposriftas"/>
    <w:link w:val="Antrats"/>
    <w:rsid w:val="001D1B75"/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paragraph" w:customStyle="1" w:styleId="Standard">
    <w:name w:val="Standard"/>
    <w:rsid w:val="001D1B75"/>
    <w:pPr>
      <w:suppressAutoHyphens/>
      <w:autoSpaceDN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paragraph" w:styleId="Pataisymai">
    <w:name w:val="Revision"/>
    <w:hidden/>
    <w:uiPriority w:val="99"/>
    <w:semiHidden/>
    <w:rsid w:val="00597F95"/>
    <w:pPr>
      <w:spacing w:after="0" w:line="240" w:lineRule="auto"/>
    </w:pPr>
  </w:style>
  <w:style w:type="character" w:customStyle="1" w:styleId="Internetosaitas">
    <w:name w:val="Interneto saitas"/>
    <w:rsid w:val="00C46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1FBDB4-C668-40E7-BA66-380CAB946BA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2782</Words>
  <Characters>1587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Globa_VL</dc:creator>
  <cp:keywords/>
  <dc:description/>
  <cp:lastModifiedBy>Globa_VL</cp:lastModifiedBy>
  <cp:revision>4</cp:revision>
  <cp:lastPrinted>2023-11-24T10:55:00Z</cp:lastPrinted>
  <dcterms:created xsi:type="dcterms:W3CDTF">2023-12-05T08:40:00Z</dcterms:created>
  <dcterms:modified xsi:type="dcterms:W3CDTF">2023-12-07T14:07:00Z</dcterms:modified>
</cp:coreProperties>
</file>