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D13BE" w14:textId="77777777" w:rsidR="0034529C" w:rsidRPr="00DF1732" w:rsidRDefault="0034529C" w:rsidP="00DF1732">
      <w:pPr>
        <w:tabs>
          <w:tab w:val="center" w:pos="4153"/>
          <w:tab w:val="right" w:pos="8306"/>
        </w:tabs>
        <w:rPr>
          <w:lang w:val="en-US"/>
        </w:rPr>
      </w:pPr>
    </w:p>
    <w:p w14:paraId="58EB9130" w14:textId="77777777" w:rsidR="00170F9B" w:rsidRDefault="00170F9B" w:rsidP="009F4DF7">
      <w:pPr>
        <w:widowControl w:val="0"/>
        <w:tabs>
          <w:tab w:val="left" w:pos="2810"/>
          <w:tab w:val="left" w:pos="7184"/>
          <w:tab w:val="left" w:pos="9870"/>
        </w:tabs>
        <w:suppressAutoHyphens/>
        <w:spacing w:line="276" w:lineRule="auto"/>
        <w:jc w:val="center"/>
        <w:rPr>
          <w:b/>
          <w:color w:val="00000A"/>
        </w:rPr>
      </w:pPr>
      <w:r>
        <w:rPr>
          <w:rFonts w:ascii="Calibri" w:eastAsia="Calibri" w:hAnsi="Calibri"/>
          <w:noProof/>
          <w:lang w:eastAsia="lt-LT"/>
        </w:rPr>
        <w:drawing>
          <wp:inline distT="0" distB="0" distL="0" distR="0" wp14:anchorId="51A48AD2" wp14:editId="6D0764B1">
            <wp:extent cx="571500" cy="685800"/>
            <wp:effectExtent l="0" t="0" r="0" b="0"/>
            <wp:docPr id="1144934276" name="Paveikslėlis 1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DB3C7" w14:textId="77777777" w:rsidR="00170F9B" w:rsidRDefault="00170F9B" w:rsidP="00170F9B">
      <w:pPr>
        <w:widowControl w:val="0"/>
        <w:tabs>
          <w:tab w:val="left" w:pos="2810"/>
          <w:tab w:val="left" w:pos="7184"/>
          <w:tab w:val="left" w:pos="9870"/>
        </w:tabs>
        <w:suppressAutoHyphens/>
        <w:spacing w:line="276" w:lineRule="auto"/>
        <w:jc w:val="center"/>
        <w:rPr>
          <w:b/>
          <w:color w:val="00000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1"/>
      </w:tblGrid>
      <w:tr w:rsidR="00170F9B" w:rsidRPr="00D87A93" w14:paraId="5179D786" w14:textId="77777777" w:rsidTr="009F4DF7">
        <w:trPr>
          <w:cantSplit/>
          <w:trHeight w:val="110"/>
        </w:trPr>
        <w:tc>
          <w:tcPr>
            <w:tcW w:w="9511" w:type="dxa"/>
          </w:tcPr>
          <w:p w14:paraId="5456D539" w14:textId="77777777" w:rsidR="00170F9B" w:rsidRPr="00D87A93" w:rsidRDefault="00170F9B" w:rsidP="009F4DF7">
            <w:pPr>
              <w:rPr>
                <w:b/>
                <w:caps/>
                <w:szCs w:val="24"/>
                <w:lang w:eastAsia="lt-LT"/>
              </w:rPr>
            </w:pPr>
          </w:p>
          <w:p w14:paraId="223ED62F" w14:textId="77777777" w:rsidR="00170F9B" w:rsidRPr="00D87A93" w:rsidRDefault="00170F9B" w:rsidP="009F4DF7">
            <w:pPr>
              <w:jc w:val="center"/>
              <w:rPr>
                <w:b/>
                <w:caps/>
                <w:szCs w:val="24"/>
                <w:lang w:eastAsia="lt-LT"/>
              </w:rPr>
            </w:pPr>
            <w:r w:rsidRPr="00D87A93">
              <w:rPr>
                <w:b/>
                <w:caps/>
                <w:szCs w:val="24"/>
                <w:lang w:eastAsia="lt-LT"/>
              </w:rPr>
              <w:t>Šilutės rajono savivaldybėS</w:t>
            </w:r>
          </w:p>
          <w:p w14:paraId="5FAB80D2" w14:textId="77777777" w:rsidR="00170F9B" w:rsidRPr="00D87A93" w:rsidRDefault="00170F9B" w:rsidP="009F4DF7">
            <w:pPr>
              <w:jc w:val="center"/>
              <w:rPr>
                <w:szCs w:val="24"/>
                <w:lang w:eastAsia="lt-LT"/>
              </w:rPr>
            </w:pPr>
            <w:r w:rsidRPr="00D87A93">
              <w:rPr>
                <w:b/>
                <w:caps/>
                <w:szCs w:val="24"/>
                <w:lang w:eastAsia="lt-LT"/>
              </w:rPr>
              <w:t>TARYBA</w:t>
            </w:r>
          </w:p>
        </w:tc>
      </w:tr>
      <w:tr w:rsidR="00170F9B" w:rsidRPr="00D87A93" w14:paraId="2E09ADEA" w14:textId="77777777" w:rsidTr="009F4DF7">
        <w:trPr>
          <w:cantSplit/>
          <w:trHeight w:val="391"/>
        </w:trPr>
        <w:tc>
          <w:tcPr>
            <w:tcW w:w="9511" w:type="dxa"/>
          </w:tcPr>
          <w:p w14:paraId="4A4E0459" w14:textId="77777777" w:rsidR="00170F9B" w:rsidRPr="00D87A93" w:rsidRDefault="00170F9B" w:rsidP="00150B02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4461ACD8" w14:textId="77777777" w:rsidR="00170F9B" w:rsidRPr="00D87A93" w:rsidRDefault="00170F9B" w:rsidP="009F4DF7">
      <w:pPr>
        <w:jc w:val="center"/>
        <w:rPr>
          <w:b/>
          <w:caps/>
          <w:szCs w:val="24"/>
          <w:lang w:eastAsia="lt-LT"/>
        </w:rPr>
      </w:pPr>
      <w:r w:rsidRPr="00D87A93">
        <w:rPr>
          <w:b/>
          <w:caps/>
          <w:szCs w:val="24"/>
          <w:lang w:eastAsia="lt-LT"/>
        </w:rPr>
        <w:t>sprendimas</w:t>
      </w:r>
    </w:p>
    <w:p w14:paraId="573CA70C" w14:textId="2816103C" w:rsidR="0034529C" w:rsidRPr="00DF1732" w:rsidRDefault="00170F9B" w:rsidP="00DF1732">
      <w:pPr>
        <w:keepNext/>
        <w:spacing w:line="276" w:lineRule="auto"/>
        <w:jc w:val="center"/>
        <w:rPr>
          <w:rFonts w:eastAsia="Calibri"/>
          <w:b/>
          <w:color w:val="00000A"/>
        </w:rPr>
      </w:pPr>
      <w:r>
        <w:rPr>
          <w:b/>
          <w:bCs/>
          <w:color w:val="111111"/>
          <w:szCs w:val="24"/>
          <w:lang w:eastAsia="lt-LT"/>
        </w:rPr>
        <w:t xml:space="preserve">DĖL </w:t>
      </w:r>
      <w:r w:rsidR="0034529C" w:rsidRPr="00DF1732">
        <w:rPr>
          <w:b/>
          <w:color w:val="111111"/>
        </w:rPr>
        <w:t xml:space="preserve">ŠILUTĖS RAJONO </w:t>
      </w:r>
      <w:r>
        <w:rPr>
          <w:b/>
          <w:bCs/>
          <w:color w:val="111111"/>
          <w:szCs w:val="24"/>
          <w:lang w:eastAsia="lt-LT"/>
        </w:rPr>
        <w:t xml:space="preserve">SAVIVALDYBĖS TARYBOS 2021 M. SPALIO 28  D. </w:t>
      </w:r>
      <w:r w:rsidR="001722F2">
        <w:rPr>
          <w:b/>
          <w:bCs/>
          <w:color w:val="111111"/>
          <w:szCs w:val="24"/>
          <w:lang w:eastAsia="lt-LT"/>
        </w:rPr>
        <w:t xml:space="preserve">SPRENDIMO NR. </w:t>
      </w:r>
      <w:r>
        <w:rPr>
          <w:b/>
          <w:bCs/>
          <w:color w:val="111111"/>
          <w:szCs w:val="24"/>
          <w:lang w:eastAsia="lt-LT"/>
        </w:rPr>
        <w:t>T1-826 „</w:t>
      </w:r>
      <w:r w:rsidR="0034529C" w:rsidRPr="00DF1732">
        <w:rPr>
          <w:rFonts w:eastAsia="Calibri"/>
          <w:b/>
          <w:color w:val="111111"/>
        </w:rPr>
        <w:t xml:space="preserve">DĖL GLOBOS CENTRO VEIKLOS IR VAIKO BUDINČIO GLOBOTOJO VYKDOMOS PRIEŽIŪROS ORGANIZAVIMO </w:t>
      </w:r>
      <w:r>
        <w:rPr>
          <w:b/>
          <w:bCs/>
          <w:color w:val="111111"/>
          <w:szCs w:val="24"/>
          <w:lang w:eastAsia="lt-LT"/>
        </w:rPr>
        <w:t xml:space="preserve"> </w:t>
      </w:r>
      <w:r w:rsidR="0034529C" w:rsidRPr="00DF1732">
        <w:rPr>
          <w:rFonts w:eastAsia="Calibri"/>
          <w:b/>
          <w:color w:val="111111"/>
        </w:rPr>
        <w:t>ŠILUTĖS RAJONO SAVIVALDYBĖJE TVARKOS APRAŠO PATVIRTINIMO</w:t>
      </w:r>
      <w:r>
        <w:rPr>
          <w:b/>
          <w:bCs/>
          <w:color w:val="111111"/>
          <w:szCs w:val="24"/>
          <w:lang w:eastAsia="lt-LT"/>
        </w:rPr>
        <w:t>“ PAKEITIMO</w:t>
      </w:r>
    </w:p>
    <w:p w14:paraId="4CE15AB7" w14:textId="77777777" w:rsidR="0034529C" w:rsidRPr="00DF1732" w:rsidRDefault="0034529C" w:rsidP="00DF1732">
      <w:pPr>
        <w:suppressAutoHyphens/>
        <w:spacing w:line="276" w:lineRule="auto"/>
        <w:jc w:val="center"/>
        <w:rPr>
          <w:color w:val="00000A"/>
          <w:lang w:val="en-GB"/>
        </w:rPr>
      </w:pPr>
    </w:p>
    <w:p w14:paraId="7C61F2C5" w14:textId="4D7A7B4D" w:rsidR="0034529C" w:rsidRPr="00DF1732" w:rsidRDefault="00170F9B" w:rsidP="00DF1732">
      <w:pPr>
        <w:suppressAutoHyphens/>
        <w:spacing w:line="276" w:lineRule="auto"/>
        <w:jc w:val="center"/>
        <w:rPr>
          <w:rFonts w:eastAsia="Calibri"/>
          <w:color w:val="00000A"/>
        </w:rPr>
      </w:pPr>
      <w:r w:rsidRPr="005F67C1">
        <w:rPr>
          <w:color w:val="00000A"/>
          <w:szCs w:val="24"/>
          <w:lang w:val="en-GB"/>
        </w:rPr>
        <w:t>202</w:t>
      </w:r>
      <w:r>
        <w:rPr>
          <w:color w:val="00000A"/>
          <w:szCs w:val="24"/>
          <w:lang w:val="en-GB"/>
        </w:rPr>
        <w:t>3</w:t>
      </w:r>
      <w:r w:rsidR="0034529C" w:rsidRPr="00DF1732">
        <w:rPr>
          <w:rFonts w:eastAsia="Calibri"/>
          <w:color w:val="00000A"/>
          <w:lang w:val="en-GB"/>
        </w:rPr>
        <w:t xml:space="preserve"> m. </w:t>
      </w:r>
      <w:r>
        <w:rPr>
          <w:color w:val="00000A"/>
          <w:szCs w:val="24"/>
          <w:lang w:val="en-GB"/>
        </w:rPr>
        <w:t xml:space="preserve">               </w:t>
      </w:r>
      <w:r w:rsidR="0034529C" w:rsidRPr="00DF1732">
        <w:rPr>
          <w:rFonts w:eastAsia="Calibri"/>
          <w:color w:val="00000A"/>
          <w:lang w:val="en-GB"/>
        </w:rPr>
        <w:t>d. Nr. T1-</w:t>
      </w:r>
    </w:p>
    <w:p w14:paraId="54AB7D08" w14:textId="77777777" w:rsidR="0034529C" w:rsidRPr="00DF1732" w:rsidRDefault="0034529C" w:rsidP="00DF1732">
      <w:pPr>
        <w:suppressAutoHyphens/>
        <w:spacing w:line="276" w:lineRule="auto"/>
        <w:jc w:val="center"/>
        <w:rPr>
          <w:rFonts w:eastAsia="Calibri"/>
          <w:color w:val="00000A"/>
          <w:lang w:val="en-GB"/>
        </w:rPr>
      </w:pPr>
      <w:proofErr w:type="spellStart"/>
      <w:r w:rsidRPr="00DF1732">
        <w:rPr>
          <w:rFonts w:eastAsia="Calibri"/>
          <w:color w:val="00000A"/>
          <w:lang w:val="en-GB"/>
        </w:rPr>
        <w:t>Šilutė</w:t>
      </w:r>
      <w:proofErr w:type="spellEnd"/>
    </w:p>
    <w:p w14:paraId="51E87359" w14:textId="77777777" w:rsidR="0034529C" w:rsidRPr="00DF1732" w:rsidRDefault="0034529C" w:rsidP="00DF1732">
      <w:pPr>
        <w:suppressAutoHyphens/>
        <w:spacing w:line="276" w:lineRule="auto"/>
        <w:jc w:val="center"/>
        <w:rPr>
          <w:rFonts w:eastAsia="Calibri"/>
          <w:color w:val="00000A"/>
        </w:rPr>
      </w:pPr>
    </w:p>
    <w:p w14:paraId="5D9DF632" w14:textId="231D170A" w:rsidR="0034529C" w:rsidRPr="00DF1732" w:rsidRDefault="0034529C" w:rsidP="00DF1732">
      <w:pPr>
        <w:tabs>
          <w:tab w:val="left" w:pos="720"/>
          <w:tab w:val="center" w:pos="4153"/>
          <w:tab w:val="right" w:pos="8306"/>
        </w:tabs>
        <w:spacing w:line="276" w:lineRule="auto"/>
        <w:ind w:firstLine="709"/>
        <w:jc w:val="both"/>
        <w:rPr>
          <w:rFonts w:eastAsia="Calibri"/>
          <w:color w:val="111111"/>
          <w:lang w:val="en-US"/>
        </w:rPr>
      </w:pPr>
      <w:r w:rsidRPr="00DF1732">
        <w:rPr>
          <w:rFonts w:eastAsia="Calibri"/>
          <w:color w:val="111111"/>
        </w:rPr>
        <w:t xml:space="preserve">Vadovaudamasi Lietuvos Respublikos vietos savivaldos įstatymo 6 straipsnio 12 punktu, </w:t>
      </w:r>
      <w:r w:rsidR="001868BE">
        <w:rPr>
          <w:color w:val="111111"/>
          <w:szCs w:val="24"/>
        </w:rPr>
        <w:t>15</w:t>
      </w:r>
      <w:r w:rsidRPr="00DF1732">
        <w:rPr>
          <w:rFonts w:eastAsia="Calibri"/>
          <w:color w:val="111111"/>
        </w:rPr>
        <w:t xml:space="preserve"> straipsnio 2 dalies </w:t>
      </w:r>
      <w:r w:rsidR="001868BE">
        <w:rPr>
          <w:color w:val="111111"/>
          <w:szCs w:val="24"/>
        </w:rPr>
        <w:t>30</w:t>
      </w:r>
      <w:r w:rsidRPr="00DF1732">
        <w:rPr>
          <w:rFonts w:eastAsia="Calibri"/>
          <w:color w:val="111111"/>
        </w:rPr>
        <w:t xml:space="preserve"> punktu, </w:t>
      </w:r>
      <w:r w:rsidRPr="00DF1732">
        <w:rPr>
          <w:rFonts w:eastAsia="Calibri"/>
          <w:color w:val="000000"/>
        </w:rPr>
        <w:t xml:space="preserve">Lietuvos Respublikos socialinių paslaugų įstatymo </w:t>
      </w:r>
      <w:r w:rsidR="00B51B50">
        <w:rPr>
          <w:color w:val="000000"/>
        </w:rPr>
        <w:t xml:space="preserve">9 straipsniu, </w:t>
      </w:r>
      <w:r w:rsidR="00170F9B" w:rsidRPr="000607AB">
        <w:rPr>
          <w:color w:val="111111"/>
          <w:szCs w:val="24"/>
          <w:lang w:eastAsia="lt-LT"/>
        </w:rPr>
        <w:t>Vaiko globos organizavimo nuostatais, patvirtintais Lietuvos Respublikos Vyriausybės 2002 m. kovo 27 d. nutarimu Nr. 405 „Dėl Vaiko globos organizavimo nuostatų patvirtinimo“,</w:t>
      </w:r>
      <w:r w:rsidR="003A6481">
        <w:rPr>
          <w:color w:val="111111"/>
          <w:szCs w:val="24"/>
          <w:lang w:eastAsia="lt-LT"/>
        </w:rPr>
        <w:t xml:space="preserve"> ir </w:t>
      </w:r>
      <w:r w:rsidRPr="00DF1732">
        <w:rPr>
          <w:rFonts w:eastAsia="Calibri"/>
          <w:color w:val="111111"/>
          <w:lang w:val="en-US"/>
        </w:rPr>
        <w:t xml:space="preserve"> Globos </w:t>
      </w:r>
      <w:proofErr w:type="spellStart"/>
      <w:r w:rsidRPr="00DF1732">
        <w:rPr>
          <w:rFonts w:eastAsia="Calibri"/>
          <w:color w:val="111111"/>
          <w:lang w:val="en-US"/>
        </w:rPr>
        <w:t>centro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veiklos</w:t>
      </w:r>
      <w:proofErr w:type="spellEnd"/>
      <w:r w:rsidRPr="00DF1732">
        <w:rPr>
          <w:rFonts w:eastAsia="Calibri"/>
          <w:color w:val="111111"/>
          <w:lang w:val="en-US"/>
        </w:rPr>
        <w:t xml:space="preserve"> ir vaiko </w:t>
      </w:r>
      <w:proofErr w:type="spellStart"/>
      <w:r w:rsidRPr="00DF1732">
        <w:rPr>
          <w:rFonts w:eastAsia="Calibri"/>
          <w:color w:val="111111"/>
          <w:lang w:val="en-US"/>
        </w:rPr>
        <w:t>budinčio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globotojo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="00170F9B" w:rsidRPr="000607AB">
        <w:rPr>
          <w:color w:val="111111"/>
          <w:szCs w:val="24"/>
          <w:lang w:val="en-US"/>
        </w:rPr>
        <w:t>vykdomos</w:t>
      </w:r>
      <w:proofErr w:type="spellEnd"/>
      <w:r w:rsidR="00170F9B" w:rsidRPr="000607AB">
        <w:rPr>
          <w:color w:val="111111"/>
          <w:szCs w:val="24"/>
          <w:lang w:val="en-US"/>
        </w:rPr>
        <w:t xml:space="preserve"> </w:t>
      </w:r>
      <w:proofErr w:type="spellStart"/>
      <w:r w:rsidR="00170F9B" w:rsidRPr="000607AB">
        <w:rPr>
          <w:color w:val="111111"/>
          <w:szCs w:val="24"/>
          <w:lang w:val="en-US"/>
        </w:rPr>
        <w:t>priežiūros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organizavimo</w:t>
      </w:r>
      <w:proofErr w:type="spellEnd"/>
      <w:r w:rsidRPr="00DF1732">
        <w:rPr>
          <w:rFonts w:eastAsia="Calibri"/>
          <w:color w:val="111111"/>
          <w:lang w:val="en-US"/>
        </w:rPr>
        <w:t xml:space="preserve"> ir </w:t>
      </w:r>
      <w:proofErr w:type="spellStart"/>
      <w:r w:rsidRPr="00DF1732">
        <w:rPr>
          <w:rFonts w:eastAsia="Calibri"/>
          <w:color w:val="111111"/>
          <w:lang w:val="en-US"/>
        </w:rPr>
        <w:t>kokybės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priežiūros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tvarkos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="00170F9B" w:rsidRPr="000607AB">
        <w:rPr>
          <w:color w:val="111111"/>
          <w:szCs w:val="24"/>
          <w:lang w:val="en-US"/>
        </w:rPr>
        <w:t>aprašo</w:t>
      </w:r>
      <w:proofErr w:type="spellEnd"/>
      <w:r w:rsidR="00170F9B" w:rsidRPr="000607AB">
        <w:rPr>
          <w:color w:val="111111"/>
          <w:szCs w:val="24"/>
          <w:lang w:val="en-US"/>
        </w:rPr>
        <w:t xml:space="preserve">, </w:t>
      </w:r>
      <w:proofErr w:type="spellStart"/>
      <w:r w:rsidR="00170F9B" w:rsidRPr="000607AB">
        <w:rPr>
          <w:color w:val="111111"/>
          <w:szCs w:val="24"/>
          <w:lang w:val="en-US"/>
        </w:rPr>
        <w:t>patvirtinto</w:t>
      </w:r>
      <w:proofErr w:type="spellEnd"/>
      <w:r w:rsidRPr="00DF1732">
        <w:rPr>
          <w:rFonts w:eastAsia="Calibri"/>
          <w:color w:val="111111"/>
          <w:lang w:val="en-US"/>
        </w:rPr>
        <w:t xml:space="preserve"> Lietuvos Respublikos </w:t>
      </w:r>
      <w:proofErr w:type="spellStart"/>
      <w:r w:rsidRPr="00DF1732">
        <w:rPr>
          <w:rFonts w:eastAsia="Calibri"/>
          <w:color w:val="111111"/>
          <w:lang w:val="en-US"/>
        </w:rPr>
        <w:t>socialinės</w:t>
      </w:r>
      <w:proofErr w:type="spellEnd"/>
      <w:r w:rsidRPr="00DF1732">
        <w:rPr>
          <w:rFonts w:eastAsia="Calibri"/>
          <w:color w:val="111111"/>
          <w:lang w:val="en-US"/>
        </w:rPr>
        <w:t xml:space="preserve"> apsaugos ir darbo </w:t>
      </w:r>
      <w:proofErr w:type="spellStart"/>
      <w:r w:rsidRPr="00DF1732">
        <w:rPr>
          <w:rFonts w:eastAsia="Calibri"/>
          <w:color w:val="111111"/>
          <w:lang w:val="en-US"/>
        </w:rPr>
        <w:t>ministro</w:t>
      </w:r>
      <w:proofErr w:type="spellEnd"/>
      <w:r w:rsidRPr="00DF1732">
        <w:rPr>
          <w:rFonts w:eastAsia="Calibri"/>
          <w:color w:val="111111"/>
          <w:lang w:val="en-US"/>
        </w:rPr>
        <w:t xml:space="preserve"> 2018 m. </w:t>
      </w:r>
      <w:proofErr w:type="spellStart"/>
      <w:r w:rsidRPr="00DF1732">
        <w:rPr>
          <w:rFonts w:eastAsia="Calibri"/>
          <w:color w:val="111111"/>
          <w:lang w:val="en-US"/>
        </w:rPr>
        <w:t>sausio</w:t>
      </w:r>
      <w:proofErr w:type="spellEnd"/>
      <w:r w:rsidRPr="00DF1732">
        <w:rPr>
          <w:rFonts w:eastAsia="Calibri"/>
          <w:color w:val="111111"/>
          <w:lang w:val="en-US"/>
        </w:rPr>
        <w:t xml:space="preserve"> 19 d. </w:t>
      </w:r>
      <w:proofErr w:type="spellStart"/>
      <w:r w:rsidRPr="00DF1732">
        <w:rPr>
          <w:rFonts w:eastAsia="Calibri"/>
          <w:color w:val="111111"/>
          <w:lang w:val="en-US"/>
        </w:rPr>
        <w:t>įsakymu</w:t>
      </w:r>
      <w:proofErr w:type="spellEnd"/>
      <w:r w:rsidRPr="00DF1732">
        <w:rPr>
          <w:rFonts w:eastAsia="Calibri"/>
          <w:color w:val="111111"/>
          <w:lang w:val="en-US"/>
        </w:rPr>
        <w:t xml:space="preserve"> Nr. A1-28 „</w:t>
      </w:r>
      <w:proofErr w:type="spellStart"/>
      <w:r w:rsidRPr="00DF1732">
        <w:rPr>
          <w:rFonts w:eastAsia="Calibri"/>
          <w:color w:val="111111"/>
          <w:lang w:val="en-US"/>
        </w:rPr>
        <w:t>Dėl</w:t>
      </w:r>
      <w:proofErr w:type="spellEnd"/>
      <w:r w:rsidRPr="00DF1732">
        <w:rPr>
          <w:rFonts w:eastAsia="Calibri"/>
          <w:color w:val="111111"/>
          <w:lang w:val="en-US"/>
        </w:rPr>
        <w:t xml:space="preserve"> Globos </w:t>
      </w:r>
      <w:proofErr w:type="spellStart"/>
      <w:r w:rsidRPr="00DF1732">
        <w:rPr>
          <w:rFonts w:eastAsia="Calibri"/>
          <w:color w:val="111111"/>
          <w:lang w:val="en-US"/>
        </w:rPr>
        <w:t>centro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veiklos</w:t>
      </w:r>
      <w:proofErr w:type="spellEnd"/>
      <w:r w:rsidRPr="00DF1732">
        <w:rPr>
          <w:rFonts w:eastAsia="Calibri"/>
          <w:color w:val="111111"/>
          <w:lang w:val="en-US"/>
        </w:rPr>
        <w:t xml:space="preserve"> ir vaiko </w:t>
      </w:r>
      <w:proofErr w:type="spellStart"/>
      <w:r w:rsidRPr="00DF1732">
        <w:rPr>
          <w:rFonts w:eastAsia="Calibri"/>
          <w:color w:val="111111"/>
          <w:lang w:val="en-US"/>
        </w:rPr>
        <w:t>budinčio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globotojo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vykdomos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priežiūros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organizavimo</w:t>
      </w:r>
      <w:proofErr w:type="spellEnd"/>
      <w:r w:rsidRPr="00DF1732">
        <w:rPr>
          <w:rFonts w:eastAsia="Calibri"/>
          <w:color w:val="111111"/>
          <w:lang w:val="en-US"/>
        </w:rPr>
        <w:t xml:space="preserve"> ir </w:t>
      </w:r>
      <w:proofErr w:type="spellStart"/>
      <w:r w:rsidRPr="00DF1732">
        <w:rPr>
          <w:rFonts w:eastAsia="Calibri"/>
          <w:color w:val="111111"/>
          <w:lang w:val="en-US"/>
        </w:rPr>
        <w:t>kokybės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priežiūros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tvarkos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Pr="00DF1732">
        <w:rPr>
          <w:rFonts w:eastAsia="Calibri"/>
          <w:color w:val="111111"/>
          <w:lang w:val="en-US"/>
        </w:rPr>
        <w:t>aprašo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proofErr w:type="gramStart"/>
      <w:r w:rsidRPr="00DF1732">
        <w:rPr>
          <w:rFonts w:eastAsia="Calibri"/>
          <w:color w:val="111111"/>
          <w:lang w:val="en-US"/>
        </w:rPr>
        <w:t>patvirtinimo</w:t>
      </w:r>
      <w:proofErr w:type="spellEnd"/>
      <w:r w:rsidRPr="00DF1732">
        <w:rPr>
          <w:rFonts w:eastAsia="Calibri"/>
          <w:color w:val="111111"/>
          <w:lang w:val="en-US"/>
        </w:rPr>
        <w:t>“</w:t>
      </w:r>
      <w:proofErr w:type="gramEnd"/>
      <w:r w:rsidRPr="00DF1732">
        <w:rPr>
          <w:rFonts w:eastAsia="Calibri"/>
          <w:color w:val="111111"/>
          <w:lang w:val="en-US"/>
        </w:rPr>
        <w:t xml:space="preserve">, </w:t>
      </w:r>
      <w:r w:rsidR="00170F9B" w:rsidRPr="000607AB">
        <w:rPr>
          <w:color w:val="111111"/>
          <w:szCs w:val="24"/>
          <w:lang w:val="en-US" w:eastAsia="lt-LT"/>
        </w:rPr>
        <w:t xml:space="preserve">54 </w:t>
      </w:r>
      <w:proofErr w:type="spellStart"/>
      <w:r w:rsidR="00170F9B" w:rsidRPr="000607AB">
        <w:rPr>
          <w:color w:val="111111"/>
          <w:szCs w:val="24"/>
          <w:lang w:val="en-US" w:eastAsia="lt-LT"/>
        </w:rPr>
        <w:t>punktu</w:t>
      </w:r>
      <w:proofErr w:type="spellEnd"/>
      <w:r w:rsidR="00170F9B" w:rsidRPr="000607AB">
        <w:rPr>
          <w:color w:val="111111"/>
          <w:szCs w:val="24"/>
          <w:lang w:val="en-US" w:eastAsia="lt-LT"/>
        </w:rPr>
        <w:t xml:space="preserve">, </w:t>
      </w:r>
      <w:r w:rsidRPr="00DF1732">
        <w:rPr>
          <w:rFonts w:eastAsia="Calibri"/>
          <w:color w:val="111111"/>
          <w:lang w:val="en-US"/>
        </w:rPr>
        <w:t xml:space="preserve">Šilutės rajono savivaldybės </w:t>
      </w:r>
      <w:proofErr w:type="spellStart"/>
      <w:r w:rsidRPr="00DF1732">
        <w:rPr>
          <w:rFonts w:eastAsia="Calibri"/>
          <w:color w:val="111111"/>
          <w:lang w:val="en-US"/>
        </w:rPr>
        <w:t>taryba</w:t>
      </w:r>
      <w:proofErr w:type="spellEnd"/>
      <w:r w:rsidRPr="00DF1732">
        <w:rPr>
          <w:rFonts w:eastAsia="Calibri"/>
          <w:color w:val="111111"/>
          <w:lang w:val="en-US"/>
        </w:rPr>
        <w:t xml:space="preserve"> </w:t>
      </w:r>
      <w:proofErr w:type="spellStart"/>
      <w:r w:rsidR="00170F9B" w:rsidRPr="000607AB">
        <w:rPr>
          <w:color w:val="111111"/>
          <w:spacing w:val="40"/>
          <w:szCs w:val="24"/>
          <w:lang w:val="en-US" w:eastAsia="lt-LT"/>
        </w:rPr>
        <w:t>nusprendžia</w:t>
      </w:r>
      <w:proofErr w:type="spellEnd"/>
      <w:r w:rsidRPr="00DF1732">
        <w:rPr>
          <w:rFonts w:eastAsia="Calibri"/>
          <w:color w:val="111111"/>
          <w:lang w:val="en-US"/>
        </w:rPr>
        <w:t>:</w:t>
      </w:r>
    </w:p>
    <w:p w14:paraId="53DA1236" w14:textId="37F5D55F" w:rsidR="00FB0A18" w:rsidRPr="00DF1732" w:rsidRDefault="00170773" w:rsidP="00DF1732">
      <w:pPr>
        <w:spacing w:line="276" w:lineRule="auto"/>
        <w:ind w:firstLine="709"/>
        <w:jc w:val="both"/>
        <w:rPr>
          <w:color w:val="111111"/>
          <w:lang w:val="en-US"/>
        </w:rPr>
      </w:pPr>
      <w:r>
        <w:rPr>
          <w:color w:val="111111"/>
          <w:szCs w:val="24"/>
        </w:rPr>
        <w:t>1. P</w:t>
      </w:r>
      <w:r w:rsidR="00170F9B" w:rsidRPr="000607AB">
        <w:rPr>
          <w:color w:val="111111"/>
          <w:szCs w:val="24"/>
        </w:rPr>
        <w:t>akeisti</w:t>
      </w:r>
      <w:r w:rsidR="0034529C" w:rsidRPr="00DF1732">
        <w:rPr>
          <w:rFonts w:eastAsia="Calibri"/>
          <w:color w:val="111111"/>
        </w:rPr>
        <w:t xml:space="preserve"> </w:t>
      </w:r>
      <w:r w:rsidR="0034529C" w:rsidRPr="00DF1732">
        <w:rPr>
          <w:rFonts w:eastAsia="Calibri"/>
          <w:color w:val="111111"/>
          <w:highlight w:val="white"/>
        </w:rPr>
        <w:t xml:space="preserve">Globos centro veiklos ir vaiko budinčio globotojo vykdomos priežiūros organizavimo </w:t>
      </w:r>
      <w:r w:rsidR="00170F9B">
        <w:rPr>
          <w:color w:val="111111"/>
          <w:szCs w:val="24"/>
          <w:highlight w:val="white"/>
        </w:rPr>
        <w:t xml:space="preserve"> </w:t>
      </w:r>
      <w:r w:rsidR="0034529C" w:rsidRPr="00DF1732">
        <w:rPr>
          <w:rFonts w:eastAsia="Calibri"/>
          <w:color w:val="111111"/>
          <w:highlight w:val="white"/>
        </w:rPr>
        <w:t>Šilutės rajono savivaldybėje tvarkos aprašą</w:t>
      </w:r>
      <w:r w:rsidR="00170F9B" w:rsidRPr="000607AB">
        <w:rPr>
          <w:color w:val="111111"/>
          <w:szCs w:val="24"/>
          <w:highlight w:val="white"/>
        </w:rPr>
        <w:t>, patvirtintą</w:t>
      </w:r>
      <w:r w:rsidR="0034529C" w:rsidRPr="00DF1732">
        <w:rPr>
          <w:rFonts w:eastAsia="Calibri"/>
          <w:color w:val="111111"/>
          <w:highlight w:val="white"/>
        </w:rPr>
        <w:t xml:space="preserve"> Šilutės rajono savivaldybės tarybos 2021 m. </w:t>
      </w:r>
      <w:r w:rsidR="00FB0A18" w:rsidRPr="00DF1732">
        <w:rPr>
          <w:color w:val="111111"/>
          <w:highlight w:val="white"/>
        </w:rPr>
        <w:t>spalio 28 d. sprendimu Nr.</w:t>
      </w:r>
      <w:r w:rsidR="00170F9B" w:rsidRPr="000607AB">
        <w:rPr>
          <w:color w:val="111111"/>
          <w:szCs w:val="24"/>
          <w:highlight w:val="white"/>
        </w:rPr>
        <w:t> </w:t>
      </w:r>
      <w:r w:rsidR="00FB0A18" w:rsidRPr="00DF1732">
        <w:rPr>
          <w:color w:val="111111"/>
        </w:rPr>
        <w:t>T1-826</w:t>
      </w:r>
      <w:r w:rsidR="00170F9B" w:rsidRPr="000607AB">
        <w:rPr>
          <w:color w:val="111111"/>
          <w:szCs w:val="24"/>
          <w:highlight w:val="white"/>
        </w:rPr>
        <w:t xml:space="preserve"> „Dėl </w:t>
      </w:r>
      <w:r w:rsidR="00FB0A18" w:rsidRPr="00DF1732">
        <w:rPr>
          <w:color w:val="111111"/>
          <w:highlight w:val="white"/>
        </w:rPr>
        <w:t xml:space="preserve">Globos centro veiklos ir vaiko budinčio globotojo vykdomos priežiūros organizavimo Šilutės rajono savivaldybėje tvarkos </w:t>
      </w:r>
      <w:r w:rsidR="00170F9B" w:rsidRPr="000607AB">
        <w:rPr>
          <w:color w:val="111111"/>
          <w:szCs w:val="24"/>
          <w:highlight w:val="white"/>
        </w:rPr>
        <w:t>aprašo patvirtinimo“:</w:t>
      </w:r>
    </w:p>
    <w:p w14:paraId="1CBB972C" w14:textId="78FDB685" w:rsidR="00F26808" w:rsidRPr="000607AB" w:rsidRDefault="00F26808" w:rsidP="00F26808">
      <w:pPr>
        <w:spacing w:line="276" w:lineRule="auto"/>
        <w:ind w:firstLine="709"/>
        <w:jc w:val="both"/>
        <w:rPr>
          <w:color w:val="111111"/>
          <w:szCs w:val="24"/>
          <w:lang w:val="en-US"/>
        </w:rPr>
      </w:pPr>
      <w:r w:rsidRPr="000607AB">
        <w:rPr>
          <w:color w:val="111111"/>
          <w:szCs w:val="24"/>
          <w:highlight w:val="white"/>
        </w:rPr>
        <w:t>1.</w:t>
      </w:r>
      <w:r w:rsidR="00170773">
        <w:rPr>
          <w:color w:val="111111"/>
          <w:szCs w:val="24"/>
          <w:highlight w:val="white"/>
        </w:rPr>
        <w:t>1.</w:t>
      </w:r>
      <w:r w:rsidRPr="000607AB">
        <w:rPr>
          <w:color w:val="111111"/>
          <w:szCs w:val="24"/>
          <w:highlight w:val="white"/>
        </w:rPr>
        <w:t xml:space="preserve"> Papildyti 1</w:t>
      </w:r>
      <w:r w:rsidR="00030D59">
        <w:rPr>
          <w:color w:val="111111"/>
          <w:szCs w:val="24"/>
          <w:highlight w:val="white"/>
        </w:rPr>
        <w:t>3</w:t>
      </w:r>
      <w:r w:rsidRPr="000607AB">
        <w:rPr>
          <w:color w:val="111111"/>
          <w:szCs w:val="24"/>
          <w:highlight w:val="white"/>
          <w:vertAlign w:val="superscript"/>
        </w:rPr>
        <w:t xml:space="preserve">1 </w:t>
      </w:r>
      <w:r w:rsidRPr="000607AB">
        <w:rPr>
          <w:color w:val="111111"/>
          <w:szCs w:val="24"/>
          <w:highlight w:val="white"/>
        </w:rPr>
        <w:t>punktu:</w:t>
      </w:r>
    </w:p>
    <w:p w14:paraId="337FD4D9" w14:textId="63D28DD9" w:rsidR="00FB0A18" w:rsidRPr="00DF1732" w:rsidRDefault="00F26808" w:rsidP="00DF1732">
      <w:pPr>
        <w:spacing w:line="276" w:lineRule="auto"/>
        <w:ind w:firstLine="709"/>
        <w:jc w:val="both"/>
        <w:rPr>
          <w:color w:val="111111"/>
        </w:rPr>
      </w:pPr>
      <w:r w:rsidRPr="000607AB">
        <w:rPr>
          <w:color w:val="111111"/>
          <w:szCs w:val="24"/>
          <w:highlight w:val="white"/>
        </w:rPr>
        <w:t>„</w:t>
      </w:r>
      <w:r w:rsidRPr="000607AB">
        <w:rPr>
          <w:color w:val="111111"/>
          <w:szCs w:val="24"/>
          <w:highlight w:val="white"/>
          <w:lang w:eastAsia="lt-LT"/>
        </w:rPr>
        <w:t>1</w:t>
      </w:r>
      <w:r>
        <w:rPr>
          <w:color w:val="111111"/>
          <w:szCs w:val="24"/>
          <w:highlight w:val="white"/>
          <w:lang w:eastAsia="lt-LT"/>
        </w:rPr>
        <w:t>3.</w:t>
      </w:r>
      <w:r w:rsidRPr="000607AB">
        <w:rPr>
          <w:color w:val="111111"/>
          <w:szCs w:val="24"/>
          <w:highlight w:val="white"/>
          <w:vertAlign w:val="superscript"/>
          <w:lang w:eastAsia="lt-LT"/>
        </w:rPr>
        <w:t>1</w:t>
      </w:r>
      <w:r w:rsidRPr="000607AB">
        <w:rPr>
          <w:color w:val="111111"/>
          <w:szCs w:val="24"/>
          <w:highlight w:val="white"/>
        </w:rPr>
        <w:t xml:space="preserve"> Kriziniais atvejais, kai vaikas paliktas </w:t>
      </w:r>
      <w:r w:rsidR="0078534F">
        <w:rPr>
          <w:color w:val="111111"/>
          <w:szCs w:val="24"/>
          <w:highlight w:val="white"/>
        </w:rPr>
        <w:t xml:space="preserve">Šilutės </w:t>
      </w:r>
      <w:r w:rsidRPr="000607AB">
        <w:rPr>
          <w:color w:val="111111"/>
          <w:szCs w:val="24"/>
          <w:highlight w:val="white"/>
        </w:rPr>
        <w:t xml:space="preserve">rajono savivaldybės teritorijoje be įstatyminio atstovo arba vaiko deklaruota gyvenamoji vieta yra ne </w:t>
      </w:r>
      <w:r w:rsidR="00FB0A18" w:rsidRPr="00DF1732">
        <w:rPr>
          <w:color w:val="111111"/>
          <w:highlight w:val="white"/>
        </w:rPr>
        <w:t>Šilutės rajono savivaldybėje</w:t>
      </w:r>
      <w:r w:rsidRPr="000607AB">
        <w:rPr>
          <w:color w:val="111111"/>
          <w:szCs w:val="24"/>
          <w:highlight w:val="white"/>
        </w:rPr>
        <w:t>, vaikas gali būti laikinai (ne ilgiau</w:t>
      </w:r>
      <w:r w:rsidR="00FB0A18" w:rsidRPr="00DF1732">
        <w:rPr>
          <w:color w:val="111111"/>
          <w:highlight w:val="white"/>
        </w:rPr>
        <w:t xml:space="preserve"> kaip </w:t>
      </w:r>
      <w:r w:rsidRPr="000607AB">
        <w:rPr>
          <w:color w:val="111111"/>
          <w:szCs w:val="24"/>
          <w:highlight w:val="white"/>
        </w:rPr>
        <w:t xml:space="preserve">iki 3 parų) apgyvendinamas </w:t>
      </w:r>
      <w:r>
        <w:rPr>
          <w:color w:val="111111"/>
          <w:szCs w:val="24"/>
          <w:highlight w:val="white"/>
        </w:rPr>
        <w:t>Globos centro</w:t>
      </w:r>
      <w:r w:rsidRPr="000607AB">
        <w:rPr>
          <w:color w:val="111111"/>
          <w:szCs w:val="24"/>
          <w:highlight w:val="white"/>
        </w:rPr>
        <w:t xml:space="preserve"> arba </w:t>
      </w:r>
      <w:r w:rsidR="00FB0A18" w:rsidRPr="00DF1732">
        <w:rPr>
          <w:color w:val="111111"/>
          <w:highlight w:val="white"/>
        </w:rPr>
        <w:t>budinčio globotojo šeimoje</w:t>
      </w:r>
      <w:r w:rsidRPr="000607AB">
        <w:rPr>
          <w:color w:val="111111"/>
          <w:szCs w:val="24"/>
          <w:highlight w:val="white"/>
        </w:rPr>
        <w:t>.“</w:t>
      </w:r>
    </w:p>
    <w:p w14:paraId="2B8E845D" w14:textId="6F1A5D5F" w:rsidR="0078534F" w:rsidRDefault="00170773" w:rsidP="0078534F">
      <w:pPr>
        <w:spacing w:line="276" w:lineRule="auto"/>
        <w:ind w:firstLine="709"/>
        <w:jc w:val="both"/>
        <w:rPr>
          <w:color w:val="111111"/>
          <w:szCs w:val="24"/>
        </w:rPr>
      </w:pPr>
      <w:r>
        <w:rPr>
          <w:color w:val="111111"/>
          <w:szCs w:val="24"/>
          <w:highlight w:val="white"/>
        </w:rPr>
        <w:t>1.</w:t>
      </w:r>
      <w:r w:rsidR="0078534F">
        <w:rPr>
          <w:color w:val="111111"/>
          <w:szCs w:val="24"/>
          <w:highlight w:val="white"/>
        </w:rPr>
        <w:t>2</w:t>
      </w:r>
      <w:r w:rsidR="0078534F" w:rsidRPr="000607AB">
        <w:rPr>
          <w:color w:val="111111"/>
          <w:szCs w:val="24"/>
          <w:highlight w:val="white"/>
        </w:rPr>
        <w:t xml:space="preserve">. Pakeisti </w:t>
      </w:r>
      <w:r w:rsidR="0078534F">
        <w:rPr>
          <w:color w:val="111111"/>
          <w:szCs w:val="24"/>
          <w:highlight w:val="white"/>
        </w:rPr>
        <w:t>15</w:t>
      </w:r>
      <w:r w:rsidR="0078534F" w:rsidRPr="000607AB">
        <w:rPr>
          <w:color w:val="111111"/>
          <w:szCs w:val="24"/>
          <w:highlight w:val="white"/>
        </w:rPr>
        <w:t xml:space="preserve"> punktą ir jį išdėstyti taip:</w:t>
      </w:r>
    </w:p>
    <w:p w14:paraId="36D76AAE" w14:textId="52CC6B94" w:rsidR="00FB0A18" w:rsidRPr="00DF1732" w:rsidRDefault="0078534F" w:rsidP="00DF1732">
      <w:pPr>
        <w:spacing w:line="276" w:lineRule="auto"/>
        <w:ind w:firstLine="709"/>
        <w:jc w:val="both"/>
        <w:rPr>
          <w:color w:val="111111"/>
        </w:rPr>
      </w:pPr>
      <w:r>
        <w:rPr>
          <w:color w:val="111111"/>
          <w:szCs w:val="24"/>
          <w:highlight w:val="white"/>
        </w:rPr>
        <w:t>,,15.</w:t>
      </w:r>
      <w:r w:rsidRPr="0078534F">
        <w:rPr>
          <w:color w:val="000000"/>
        </w:rPr>
        <w:t xml:space="preserve"> </w:t>
      </w:r>
      <w:r>
        <w:rPr>
          <w:color w:val="000000"/>
        </w:rPr>
        <w:t> Globos centro</w:t>
      </w:r>
      <w:r w:rsidR="00FB0A18" w:rsidRPr="00DF1732">
        <w:rPr>
          <w:color w:val="000000"/>
        </w:rPr>
        <w:t xml:space="preserve"> budintiems globotojams, globėjams (rūpintojams), šeimynos dalyviams, bendruomeninių vaikų globos namų darbuotojams ir įtėviams </w:t>
      </w:r>
      <w:r>
        <w:rPr>
          <w:color w:val="000000"/>
        </w:rPr>
        <w:t xml:space="preserve">teikiamos paslaugos </w:t>
      </w:r>
      <w:r w:rsidR="00FB0A18" w:rsidRPr="00DF1732">
        <w:rPr>
          <w:color w:val="000000"/>
        </w:rPr>
        <w:t xml:space="preserve">finansuojamos iš </w:t>
      </w:r>
      <w:r w:rsidR="0042537C">
        <w:rPr>
          <w:color w:val="000000"/>
        </w:rPr>
        <w:t>s</w:t>
      </w:r>
      <w:r w:rsidR="00FB0A18" w:rsidRPr="00DF1732">
        <w:rPr>
          <w:color w:val="000000"/>
        </w:rPr>
        <w:t xml:space="preserve">avivaldybės biudžeto lėšų. </w:t>
      </w:r>
      <w:r>
        <w:rPr>
          <w:color w:val="000000"/>
        </w:rPr>
        <w:t>Budinčio globotojo veiklą per globos centrą finansuoja ta savivaldybė, kurios iniciatyva vaikui nustatyta globa (rūpyba) globos centre.</w:t>
      </w:r>
      <w:r>
        <w:rPr>
          <w:color w:val="111111"/>
          <w:szCs w:val="24"/>
          <w:highlight w:val="white"/>
        </w:rPr>
        <w:t xml:space="preserve"> </w:t>
      </w:r>
      <w:r>
        <w:rPr>
          <w:color w:val="111111"/>
          <w:szCs w:val="24"/>
          <w:highlight w:val="white"/>
          <w:lang w:eastAsia="lt-LT"/>
        </w:rPr>
        <w:t xml:space="preserve">Vaiko gerovės ir globos </w:t>
      </w:r>
      <w:r w:rsidR="00FB0A18" w:rsidRPr="00DF1732">
        <w:rPr>
          <w:color w:val="111111"/>
          <w:highlight w:val="white"/>
        </w:rPr>
        <w:t>centras</w:t>
      </w:r>
      <w:r w:rsidRPr="000607AB">
        <w:rPr>
          <w:color w:val="111111"/>
          <w:szCs w:val="24"/>
          <w:highlight w:val="white"/>
          <w:lang w:eastAsia="lt-LT"/>
        </w:rPr>
        <w:t>, vykdydamas Globos centro funkcijas,</w:t>
      </w:r>
      <w:r w:rsidR="00FB0A18" w:rsidRPr="00DF1732">
        <w:rPr>
          <w:color w:val="111111"/>
          <w:highlight w:val="white"/>
        </w:rPr>
        <w:t xml:space="preserve"> kiekvienais metais teikia informaciją Savivaldybės administracijai dėl lėšų poreikio ir planuojamų paslaugų teikimo Savivaldybės </w:t>
      </w:r>
      <w:r w:rsidRPr="000607AB">
        <w:rPr>
          <w:color w:val="111111"/>
          <w:szCs w:val="24"/>
          <w:highlight w:val="white"/>
          <w:lang w:eastAsia="lt-LT"/>
        </w:rPr>
        <w:t>mero</w:t>
      </w:r>
      <w:r w:rsidRPr="000607AB">
        <w:rPr>
          <w:b/>
          <w:color w:val="111111"/>
          <w:szCs w:val="24"/>
          <w:highlight w:val="white"/>
          <w:lang w:eastAsia="lt-LT"/>
        </w:rPr>
        <w:t xml:space="preserve"> </w:t>
      </w:r>
      <w:r w:rsidRPr="000607AB">
        <w:rPr>
          <w:color w:val="111111"/>
          <w:szCs w:val="24"/>
          <w:highlight w:val="white"/>
          <w:lang w:eastAsia="lt-LT"/>
        </w:rPr>
        <w:t>nustatyta tvarka.“</w:t>
      </w:r>
    </w:p>
    <w:p w14:paraId="0BFE866A" w14:textId="77777777" w:rsidR="0078534F" w:rsidRPr="000607AB" w:rsidRDefault="0078534F" w:rsidP="0078534F">
      <w:pPr>
        <w:spacing w:line="276" w:lineRule="auto"/>
        <w:ind w:firstLine="709"/>
        <w:jc w:val="both"/>
        <w:rPr>
          <w:color w:val="111111"/>
          <w:szCs w:val="24"/>
          <w:lang w:val="en-US"/>
        </w:rPr>
      </w:pPr>
    </w:p>
    <w:p w14:paraId="3E774568" w14:textId="1414B205" w:rsidR="0078534F" w:rsidRPr="000607AB" w:rsidRDefault="00170773" w:rsidP="003D74DB">
      <w:pPr>
        <w:spacing w:line="276" w:lineRule="auto"/>
        <w:ind w:firstLine="709"/>
        <w:jc w:val="both"/>
        <w:rPr>
          <w:color w:val="111111"/>
          <w:szCs w:val="24"/>
          <w:lang w:val="en-US"/>
        </w:rPr>
      </w:pPr>
      <w:r>
        <w:rPr>
          <w:color w:val="111111"/>
          <w:szCs w:val="24"/>
          <w:highlight w:val="white"/>
        </w:rPr>
        <w:t>1.</w:t>
      </w:r>
      <w:r w:rsidR="0078534F">
        <w:rPr>
          <w:color w:val="111111"/>
          <w:szCs w:val="24"/>
          <w:highlight w:val="white"/>
        </w:rPr>
        <w:t>3</w:t>
      </w:r>
      <w:r w:rsidR="0078534F" w:rsidRPr="000607AB">
        <w:rPr>
          <w:color w:val="111111"/>
          <w:szCs w:val="24"/>
          <w:highlight w:val="white"/>
        </w:rPr>
        <w:t xml:space="preserve">. Papildyti </w:t>
      </w:r>
      <w:r w:rsidR="0078534F">
        <w:rPr>
          <w:color w:val="111111"/>
          <w:szCs w:val="24"/>
          <w:highlight w:val="white"/>
        </w:rPr>
        <w:t>24</w:t>
      </w:r>
      <w:r w:rsidR="0078534F" w:rsidRPr="000607AB">
        <w:rPr>
          <w:color w:val="111111"/>
          <w:szCs w:val="24"/>
          <w:highlight w:val="white"/>
          <w:vertAlign w:val="superscript"/>
        </w:rPr>
        <w:t xml:space="preserve">1 </w:t>
      </w:r>
      <w:r w:rsidR="0078534F" w:rsidRPr="000607AB">
        <w:rPr>
          <w:color w:val="111111"/>
          <w:szCs w:val="24"/>
          <w:highlight w:val="white"/>
        </w:rPr>
        <w:t>punktu:</w:t>
      </w:r>
    </w:p>
    <w:p w14:paraId="6194F80F" w14:textId="686F86CC" w:rsidR="00FB0A18" w:rsidRDefault="0078534F" w:rsidP="00DF1732">
      <w:pPr>
        <w:spacing w:line="276" w:lineRule="auto"/>
        <w:ind w:firstLine="709"/>
        <w:jc w:val="both"/>
        <w:rPr>
          <w:color w:val="111111"/>
          <w:shd w:val="clear" w:color="auto" w:fill="FFFFFF"/>
        </w:rPr>
      </w:pPr>
      <w:r>
        <w:rPr>
          <w:color w:val="111111"/>
          <w:shd w:val="clear" w:color="auto" w:fill="FFFFFF"/>
        </w:rPr>
        <w:t>,,24</w:t>
      </w:r>
      <w:r>
        <w:rPr>
          <w:color w:val="111111"/>
          <w:shd w:val="clear" w:color="auto" w:fill="FFFFFF"/>
          <w:vertAlign w:val="superscript"/>
        </w:rPr>
        <w:t>1</w:t>
      </w:r>
      <w:r>
        <w:rPr>
          <w:color w:val="111111"/>
          <w:shd w:val="clear" w:color="auto" w:fill="FFFFFF"/>
        </w:rPr>
        <w:t xml:space="preserve">. </w:t>
      </w:r>
      <w:r w:rsidR="00FB0A18" w:rsidRPr="00DF1732">
        <w:rPr>
          <w:color w:val="111111"/>
          <w:shd w:val="clear" w:color="auto" w:fill="FFFFFF"/>
        </w:rPr>
        <w:t>Savivaldybės administracija vaiko globėjui (rūpintojui</w:t>
      </w:r>
      <w:r>
        <w:rPr>
          <w:color w:val="111111"/>
          <w:shd w:val="clear" w:color="auto" w:fill="FFFFFF"/>
        </w:rPr>
        <w:t>)</w:t>
      </w:r>
      <w:r w:rsidR="009F4DF7">
        <w:rPr>
          <w:color w:val="111111"/>
          <w:shd w:val="clear" w:color="auto" w:fill="FFFFFF"/>
        </w:rPr>
        <w:t xml:space="preserve">, kuris nėra susijęs </w:t>
      </w:r>
      <w:r w:rsidR="003D74DB">
        <w:rPr>
          <w:color w:val="111111"/>
          <w:shd w:val="clear" w:color="auto" w:fill="FFFFFF"/>
        </w:rPr>
        <w:t xml:space="preserve">artimais </w:t>
      </w:r>
      <w:r w:rsidR="009F4DF7">
        <w:rPr>
          <w:color w:val="111111"/>
          <w:shd w:val="clear" w:color="auto" w:fill="FFFFFF"/>
        </w:rPr>
        <w:t>giminystės ryšiais su globėju (rūpintoju)</w:t>
      </w:r>
      <w:r w:rsidR="0042537C">
        <w:rPr>
          <w:color w:val="111111"/>
          <w:shd w:val="clear" w:color="auto" w:fill="FFFFFF"/>
        </w:rPr>
        <w:t>,</w:t>
      </w:r>
      <w:r w:rsidR="00FB0A18" w:rsidRPr="00DF1732">
        <w:rPr>
          <w:color w:val="111111"/>
          <w:shd w:val="clear" w:color="auto" w:fill="FFFFFF"/>
        </w:rPr>
        <w:t xml:space="preserve"> moka pagalbos pinigus, t. y. </w:t>
      </w:r>
      <w:r w:rsidR="009F4DF7">
        <w:rPr>
          <w:color w:val="111111"/>
          <w:shd w:val="clear" w:color="auto" w:fill="FFFFFF"/>
        </w:rPr>
        <w:t>2</w:t>
      </w:r>
      <w:r w:rsidR="00FB0A18" w:rsidRPr="00DF1732">
        <w:rPr>
          <w:color w:val="111111"/>
          <w:shd w:val="clear" w:color="auto" w:fill="FFFFFF"/>
        </w:rPr>
        <w:t xml:space="preserve"> bazinių socialinių išmokų dydžio mėnesinę </w:t>
      </w:r>
      <w:r w:rsidR="00F26808">
        <w:rPr>
          <w:color w:val="111111"/>
          <w:shd w:val="clear" w:color="auto" w:fill="FFFFFF"/>
        </w:rPr>
        <w:t xml:space="preserve"> </w:t>
      </w:r>
      <w:r w:rsidR="00FB0A18" w:rsidRPr="00DF1732">
        <w:rPr>
          <w:color w:val="111111"/>
          <w:shd w:val="clear" w:color="auto" w:fill="FFFFFF"/>
        </w:rPr>
        <w:t>piniginę išmoką</w:t>
      </w:r>
      <w:r w:rsidR="00170773">
        <w:rPr>
          <w:color w:val="111111"/>
          <w:shd w:val="clear" w:color="auto" w:fill="FFFFFF"/>
        </w:rPr>
        <w:t>“.</w:t>
      </w:r>
    </w:p>
    <w:p w14:paraId="042FCB58" w14:textId="31E8669D" w:rsidR="00170773" w:rsidRDefault="00170773" w:rsidP="00170773">
      <w:pPr>
        <w:tabs>
          <w:tab w:val="left" w:pos="1134"/>
        </w:tabs>
        <w:suppressAutoHyphens/>
        <w:spacing w:line="276" w:lineRule="auto"/>
        <w:ind w:firstLine="851"/>
        <w:jc w:val="both"/>
        <w:textAlignment w:val="baseline"/>
        <w:rPr>
          <w:rFonts w:eastAsia="Calibri"/>
          <w:color w:val="000000"/>
          <w:szCs w:val="24"/>
          <w:lang w:eastAsia="lt-LT"/>
        </w:rPr>
      </w:pPr>
      <w:r>
        <w:rPr>
          <w:color w:val="111111"/>
          <w:shd w:val="clear" w:color="auto" w:fill="FFFFFF"/>
        </w:rPr>
        <w:t>2.</w:t>
      </w:r>
      <w:r>
        <w:rPr>
          <w:szCs w:val="24"/>
        </w:rPr>
        <w:t xml:space="preserve"> </w:t>
      </w:r>
      <w:r w:rsidRPr="00170773">
        <w:rPr>
          <w:rStyle w:val="cf01"/>
          <w:rFonts w:ascii="Times New Roman" w:hAnsi="Times New Roman" w:cs="Times New Roman"/>
          <w:sz w:val="24"/>
          <w:szCs w:val="24"/>
        </w:rPr>
        <w:t xml:space="preserve">Skelbti šį sprendimą Teisės aktų registre ir Šilutės rajono savivaldybės interneto svetainėje </w:t>
      </w:r>
      <w:hyperlink r:id="rId7" w:history="1">
        <w:r w:rsidRPr="00170773">
          <w:rPr>
            <w:rStyle w:val="cf01"/>
            <w:rFonts w:ascii="Times New Roman" w:hAnsi="Times New Roman" w:cs="Times New Roman"/>
            <w:color w:val="0000FF"/>
            <w:sz w:val="24"/>
            <w:szCs w:val="24"/>
            <w:u w:val="single"/>
          </w:rPr>
          <w:t>www.silute.lt</w:t>
        </w:r>
      </w:hyperlink>
      <w:r w:rsidRPr="00170773">
        <w:rPr>
          <w:rStyle w:val="cf11"/>
          <w:rFonts w:ascii="Times New Roman" w:hAnsi="Times New Roman" w:cs="Times New Roman"/>
          <w:sz w:val="24"/>
          <w:szCs w:val="24"/>
        </w:rPr>
        <w:t>.</w:t>
      </w:r>
      <w:r>
        <w:rPr>
          <w:szCs w:val="24"/>
          <w:highlight w:val="yellow"/>
        </w:rPr>
        <w:t xml:space="preserve"> </w:t>
      </w:r>
    </w:p>
    <w:p w14:paraId="3DBE7546" w14:textId="3898A36B" w:rsidR="00170773" w:rsidRPr="00DF1732" w:rsidRDefault="00170773" w:rsidP="00DF1732">
      <w:pPr>
        <w:spacing w:line="276" w:lineRule="auto"/>
        <w:ind w:firstLine="709"/>
        <w:jc w:val="both"/>
        <w:rPr>
          <w:color w:val="111111"/>
          <w:lang w:val="en-US"/>
        </w:rPr>
      </w:pPr>
    </w:p>
    <w:p w14:paraId="5940F80F" w14:textId="77777777" w:rsidR="00170F9B" w:rsidRDefault="00170F9B" w:rsidP="00170F9B">
      <w:pPr>
        <w:tabs>
          <w:tab w:val="left" w:pos="1134"/>
        </w:tabs>
        <w:ind w:firstLine="851"/>
        <w:jc w:val="both"/>
        <w:rPr>
          <w:color w:val="000000"/>
          <w:szCs w:val="24"/>
        </w:rPr>
      </w:pPr>
    </w:p>
    <w:p w14:paraId="2C7949A4" w14:textId="77777777" w:rsidR="00170F9B" w:rsidRDefault="00170F9B" w:rsidP="00170F9B">
      <w:pPr>
        <w:tabs>
          <w:tab w:val="left" w:pos="4820"/>
        </w:tabs>
        <w:suppressAutoHyphens/>
        <w:spacing w:line="276" w:lineRule="auto"/>
        <w:jc w:val="both"/>
        <w:rPr>
          <w:color w:val="00000A"/>
          <w:szCs w:val="24"/>
          <w:lang w:val="en-GB"/>
        </w:rPr>
      </w:pPr>
    </w:p>
    <w:p w14:paraId="440AEB86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71FA5070" w14:textId="77777777" w:rsidR="0034529C" w:rsidRPr="00DF1732" w:rsidRDefault="0034529C" w:rsidP="00DF1732">
      <w:pPr>
        <w:tabs>
          <w:tab w:val="left" w:pos="4820"/>
        </w:tabs>
        <w:suppressAutoHyphens/>
        <w:spacing w:line="276" w:lineRule="auto"/>
        <w:rPr>
          <w:color w:val="00000A"/>
          <w:lang w:val="en-GB"/>
        </w:rPr>
      </w:pPr>
    </w:p>
    <w:p w14:paraId="5A8BBD1C" w14:textId="77777777" w:rsidR="00170F9B" w:rsidRDefault="0034529C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  <w:r w:rsidRPr="00DF1732">
        <w:rPr>
          <w:rFonts w:eastAsia="Calibri"/>
          <w:color w:val="00000A"/>
          <w:lang w:val="en-GB"/>
        </w:rPr>
        <w:t xml:space="preserve">Savivaldybės </w:t>
      </w:r>
      <w:proofErr w:type="spellStart"/>
      <w:r w:rsidR="00170F9B">
        <w:rPr>
          <w:color w:val="00000A"/>
          <w:szCs w:val="24"/>
          <w:lang w:val="en-GB"/>
        </w:rPr>
        <w:t>meras</w:t>
      </w:r>
      <w:proofErr w:type="spellEnd"/>
      <w:r w:rsidR="00170F9B">
        <w:rPr>
          <w:color w:val="00000A"/>
          <w:szCs w:val="24"/>
          <w:lang w:val="en-GB"/>
        </w:rPr>
        <w:t xml:space="preserve">                                                                                                Vytautas Laurinaitis</w:t>
      </w:r>
    </w:p>
    <w:p w14:paraId="3DE2BEFA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EC55490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349E6B0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523C7A1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8AE2F39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0D567F58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4A5FFA15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5F09CA6C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5A7866D" w14:textId="77777777" w:rsidR="00170F9B" w:rsidRDefault="00170F9B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56DCBA5F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6CE69FE2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669084FB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514A6FF8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2FB64E51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7FE74F5D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67DCB019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85C9F1A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4507120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0D10B9CF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55B5043A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C701098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23963CC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EB65503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73E82E00" w14:textId="77777777" w:rsidR="009F4DF7" w:rsidRDefault="009F4DF7" w:rsidP="00170F9B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E7FD574" w14:textId="77777777" w:rsidR="0034529C" w:rsidRPr="00DF1732" w:rsidRDefault="0034529C" w:rsidP="00DF1732">
      <w:pPr>
        <w:tabs>
          <w:tab w:val="left" w:pos="4820"/>
        </w:tabs>
        <w:suppressAutoHyphens/>
        <w:spacing w:line="276" w:lineRule="auto"/>
        <w:rPr>
          <w:rFonts w:eastAsia="Calibri"/>
          <w:color w:val="00000A"/>
          <w:lang w:val="en-GB"/>
        </w:rPr>
      </w:pPr>
    </w:p>
    <w:p w14:paraId="292C7C03" w14:textId="77777777" w:rsidR="0034529C" w:rsidRPr="00DF1732" w:rsidRDefault="0034529C" w:rsidP="00DF1732">
      <w:pPr>
        <w:tabs>
          <w:tab w:val="left" w:pos="4820"/>
        </w:tabs>
        <w:suppressAutoHyphens/>
        <w:spacing w:line="276" w:lineRule="auto"/>
        <w:rPr>
          <w:rFonts w:eastAsia="Calibri"/>
          <w:color w:val="00000A"/>
          <w:lang w:val="en-GB"/>
        </w:rPr>
      </w:pPr>
    </w:p>
    <w:p w14:paraId="2A9E53C3" w14:textId="77777777" w:rsidR="0034529C" w:rsidRPr="00DF1732" w:rsidRDefault="0034529C" w:rsidP="00DF1732">
      <w:pPr>
        <w:tabs>
          <w:tab w:val="left" w:pos="4820"/>
        </w:tabs>
        <w:suppressAutoHyphens/>
        <w:spacing w:line="276" w:lineRule="auto"/>
        <w:rPr>
          <w:rFonts w:eastAsia="Calibri"/>
          <w:color w:val="00000A"/>
          <w:lang w:val="en-GB"/>
        </w:rPr>
      </w:pPr>
    </w:p>
    <w:p w14:paraId="17001D0F" w14:textId="77777777" w:rsidR="0034529C" w:rsidRPr="00DF1732" w:rsidRDefault="0034529C" w:rsidP="00DF1732">
      <w:pPr>
        <w:tabs>
          <w:tab w:val="left" w:pos="4820"/>
        </w:tabs>
        <w:suppressAutoHyphens/>
        <w:spacing w:line="276" w:lineRule="auto"/>
        <w:rPr>
          <w:rFonts w:eastAsia="Calibri"/>
          <w:color w:val="00000A"/>
          <w:lang w:val="en-GB"/>
        </w:rPr>
      </w:pPr>
    </w:p>
    <w:p w14:paraId="7A678B48" w14:textId="77777777" w:rsidR="0034529C" w:rsidRPr="00DF1732" w:rsidRDefault="0034529C" w:rsidP="00DF1732">
      <w:pPr>
        <w:tabs>
          <w:tab w:val="left" w:pos="4820"/>
        </w:tabs>
        <w:suppressAutoHyphens/>
        <w:spacing w:line="276" w:lineRule="auto"/>
        <w:rPr>
          <w:rFonts w:eastAsia="Calibri"/>
          <w:color w:val="00000A"/>
          <w:lang w:val="en-GB"/>
        </w:rPr>
      </w:pPr>
      <w:proofErr w:type="spellStart"/>
      <w:r w:rsidRPr="00DF1732">
        <w:rPr>
          <w:rFonts w:eastAsia="Calibri"/>
          <w:color w:val="00000A"/>
          <w:lang w:val="en-GB"/>
        </w:rPr>
        <w:t>Parengė</w:t>
      </w:r>
      <w:proofErr w:type="spellEnd"/>
      <w:r w:rsidRPr="00DF1732">
        <w:rPr>
          <w:rFonts w:eastAsia="Calibri"/>
          <w:color w:val="00000A"/>
          <w:lang w:val="en-GB"/>
        </w:rPr>
        <w:t xml:space="preserve"> </w:t>
      </w:r>
    </w:p>
    <w:p w14:paraId="1AE29698" w14:textId="77777777" w:rsidR="00170F9B" w:rsidRPr="006D5A8F" w:rsidRDefault="00170F9B" w:rsidP="00170F9B">
      <w:pPr>
        <w:jc w:val="both"/>
        <w:rPr>
          <w:color w:val="00000A"/>
          <w:szCs w:val="24"/>
          <w:lang w:val="en-GB"/>
        </w:rPr>
      </w:pPr>
      <w:r w:rsidRPr="0045030F">
        <w:rPr>
          <w:szCs w:val="24"/>
        </w:rPr>
        <w:t xml:space="preserve">Vaida </w:t>
      </w:r>
      <w:proofErr w:type="spellStart"/>
      <w:r w:rsidRPr="0045030F">
        <w:rPr>
          <w:szCs w:val="24"/>
        </w:rPr>
        <w:t>Lotužienė</w:t>
      </w:r>
      <w:proofErr w:type="spellEnd"/>
      <w:r w:rsidRPr="0045030F">
        <w:rPr>
          <w:szCs w:val="24"/>
          <w:lang w:eastAsia="lt-LT"/>
        </w:rPr>
        <w:t xml:space="preserve">, tel. +370 659 93 873, el. p. </w:t>
      </w:r>
      <w:proofErr w:type="spellStart"/>
      <w:r w:rsidRPr="0045030F">
        <w:rPr>
          <w:szCs w:val="24"/>
          <w:lang w:eastAsia="lt-LT"/>
        </w:rPr>
        <w:t>vaida.lotuziene</w:t>
      </w:r>
      <w:proofErr w:type="spellEnd"/>
      <w:r w:rsidRPr="0045030F">
        <w:rPr>
          <w:szCs w:val="24"/>
          <w:lang w:val="en-US" w:eastAsia="lt-LT"/>
        </w:rPr>
        <w:t>@silute.lt</w:t>
      </w:r>
    </w:p>
    <w:p w14:paraId="01B8097C" w14:textId="7BCE101D" w:rsidR="00170F9B" w:rsidRDefault="00170F9B" w:rsidP="00170F9B">
      <w:pPr>
        <w:jc w:val="both"/>
      </w:pPr>
      <w:r>
        <w:t>2023-</w:t>
      </w:r>
      <w:r w:rsidR="009F4DF7">
        <w:t>12-</w:t>
      </w:r>
      <w:r w:rsidR="00A37DE1">
        <w:t>04</w:t>
      </w:r>
    </w:p>
    <w:p w14:paraId="0C50795F" w14:textId="77777777" w:rsidR="00170F9B" w:rsidRDefault="00170F9B" w:rsidP="00170F9B"/>
    <w:p w14:paraId="21057B3C" w14:textId="77777777" w:rsidR="004933EA" w:rsidRPr="00DF1732" w:rsidRDefault="004933EA" w:rsidP="00DF1732">
      <w:pPr>
        <w:spacing w:line="276" w:lineRule="auto"/>
        <w:jc w:val="both"/>
        <w:rPr>
          <w:lang w:val="en-US"/>
        </w:rPr>
      </w:pPr>
    </w:p>
    <w:sectPr w:rsidR="004933EA" w:rsidRPr="00DF1732" w:rsidSect="00DF17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2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4B2F8" w14:textId="77777777" w:rsidR="00EC6BB9" w:rsidRPr="00DF1732" w:rsidRDefault="00EC6BB9" w:rsidP="00DF1732">
      <w:pPr>
        <w:rPr>
          <w:lang w:val="en-US"/>
        </w:rPr>
      </w:pPr>
      <w:r w:rsidRPr="00DF1732">
        <w:rPr>
          <w:lang w:val="en-US"/>
        </w:rPr>
        <w:separator/>
      </w:r>
    </w:p>
  </w:endnote>
  <w:endnote w:type="continuationSeparator" w:id="0">
    <w:p w14:paraId="22C42AB6" w14:textId="77777777" w:rsidR="00EC6BB9" w:rsidRPr="00DF1732" w:rsidRDefault="00EC6BB9" w:rsidP="00DF1732">
      <w:pPr>
        <w:rPr>
          <w:lang w:val="en-US"/>
        </w:rPr>
      </w:pPr>
      <w:r w:rsidRPr="00DF1732">
        <w:rPr>
          <w:lang w:val="en-US"/>
        </w:rPr>
        <w:continuationSeparator/>
      </w:r>
    </w:p>
  </w:endnote>
  <w:endnote w:type="continuationNotice" w:id="1">
    <w:p w14:paraId="61CA8CA8" w14:textId="77777777" w:rsidR="00EC6BB9" w:rsidRDefault="00EC6B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EF1E" w14:textId="77777777" w:rsidR="00DF1732" w:rsidRPr="00DF1732" w:rsidRDefault="00DF1732" w:rsidP="00DF1732">
    <w:pPr>
      <w:tabs>
        <w:tab w:val="center" w:pos="4819"/>
        <w:tab w:val="right" w:pos="9638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0A82" w14:textId="77777777" w:rsidR="00DF1732" w:rsidRPr="00DF1732" w:rsidRDefault="00DF1732" w:rsidP="00DF1732">
    <w:pPr>
      <w:tabs>
        <w:tab w:val="center" w:pos="4819"/>
        <w:tab w:val="right" w:pos="9638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7D82B" w14:textId="77777777" w:rsidR="00DF1732" w:rsidRPr="00DF1732" w:rsidRDefault="00DF1732" w:rsidP="00DF1732">
    <w:pPr>
      <w:tabs>
        <w:tab w:val="center" w:pos="4819"/>
        <w:tab w:val="right" w:pos="9638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8CED7" w14:textId="77777777" w:rsidR="00EC6BB9" w:rsidRPr="00DF1732" w:rsidRDefault="00EC6BB9" w:rsidP="00DF1732">
      <w:pPr>
        <w:rPr>
          <w:lang w:val="en-US"/>
        </w:rPr>
      </w:pPr>
      <w:r w:rsidRPr="00DF1732">
        <w:rPr>
          <w:lang w:val="en-US"/>
        </w:rPr>
        <w:separator/>
      </w:r>
    </w:p>
  </w:footnote>
  <w:footnote w:type="continuationSeparator" w:id="0">
    <w:p w14:paraId="7244D63D" w14:textId="77777777" w:rsidR="00EC6BB9" w:rsidRPr="00DF1732" w:rsidRDefault="00EC6BB9" w:rsidP="00DF1732">
      <w:pPr>
        <w:rPr>
          <w:lang w:val="en-US"/>
        </w:rPr>
      </w:pPr>
      <w:r w:rsidRPr="00DF1732">
        <w:rPr>
          <w:lang w:val="en-US"/>
        </w:rPr>
        <w:continuationSeparator/>
      </w:r>
    </w:p>
  </w:footnote>
  <w:footnote w:type="continuationNotice" w:id="1">
    <w:p w14:paraId="6F2BDFAB" w14:textId="77777777" w:rsidR="00EC6BB9" w:rsidRDefault="00EC6B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A5B11" w14:textId="77777777" w:rsidR="00DF1732" w:rsidRPr="00DF1732" w:rsidRDefault="00DF1732" w:rsidP="00DF1732">
    <w:pPr>
      <w:tabs>
        <w:tab w:val="center" w:pos="4153"/>
        <w:tab w:val="right" w:pos="8306"/>
      </w:tabs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73B0" w14:textId="1D988369" w:rsidR="00DF1732" w:rsidRPr="00DF1732" w:rsidRDefault="000607AB" w:rsidP="00DF1732">
    <w:pPr>
      <w:tabs>
        <w:tab w:val="center" w:pos="4153"/>
        <w:tab w:val="right" w:pos="8306"/>
      </w:tabs>
      <w:rPr>
        <w:lang w:val="en-US"/>
      </w:rPr>
    </w:pPr>
    <w:r>
      <w:rPr>
        <w:noProof/>
        <w:szCs w:val="24"/>
        <w:lang w:eastAsia="lt-L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F60C3D" wp14:editId="404069B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7D21CA3" w14:textId="77777777" w:rsidR="008861C9" w:rsidRDefault="000607AB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szCs w:val="24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szCs w:val="24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t>2</w:t>
                          </w:r>
                          <w:r>
                            <w:rPr>
                              <w:szCs w:val="24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F60C3D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0;margin-top:.05pt;width:6.05pt;height:13.8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" stroked="f">
              <v:fill opacity="0"/>
              <v:textbox inset="0,0,0,0">
                <w:txbxContent>
                  <w:p w14:paraId="77D21CA3" w14:textId="77777777" w:rsidR="008861C9" w:rsidRDefault="000607AB">
                    <w:pPr>
                      <w:tabs>
                        <w:tab w:val="center" w:pos="4153"/>
                        <w:tab w:val="right" w:pos="8306"/>
                      </w:tabs>
                      <w:rPr>
                        <w:szCs w:val="24"/>
                        <w:lang w:val="en-US"/>
                      </w:rPr>
                    </w:pPr>
                    <w:r>
                      <w:rPr>
                        <w:szCs w:val="24"/>
                        <w:lang w:val="en-US"/>
                      </w:rPr>
                      <w:fldChar w:fldCharType="begin"/>
                    </w:r>
                    <w:r>
                      <w:rPr>
                        <w:szCs w:val="24"/>
                        <w:lang w:val="en-US"/>
                      </w:rPr>
                      <w:instrText>PAGE</w:instrText>
                    </w:r>
                    <w:r>
                      <w:rPr>
                        <w:szCs w:val="24"/>
                        <w:lang w:val="en-US"/>
                      </w:rPr>
                      <w:fldChar w:fldCharType="separate"/>
                    </w:r>
                    <w:r>
                      <w:rPr>
                        <w:noProof/>
                        <w:szCs w:val="24"/>
                        <w:lang w:val="en-US"/>
                      </w:rPr>
                      <w:t>2</w:t>
                    </w:r>
                    <w:r>
                      <w:rPr>
                        <w:szCs w:val="24"/>
                        <w:lang w:val="en-U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5BA6" w14:textId="77777777" w:rsidR="00DF1732" w:rsidRPr="00DF1732" w:rsidRDefault="00DF1732" w:rsidP="00DF1732">
    <w:pPr>
      <w:tabs>
        <w:tab w:val="center" w:pos="4153"/>
        <w:tab w:val="right" w:pos="8306"/>
      </w:tabs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BC"/>
    <w:rsid w:val="00030D59"/>
    <w:rsid w:val="000607AB"/>
    <w:rsid w:val="00170773"/>
    <w:rsid w:val="00170F9B"/>
    <w:rsid w:val="001722F2"/>
    <w:rsid w:val="001868BE"/>
    <w:rsid w:val="001B2C0F"/>
    <w:rsid w:val="002763F7"/>
    <w:rsid w:val="002B4CF6"/>
    <w:rsid w:val="00331D77"/>
    <w:rsid w:val="0034529C"/>
    <w:rsid w:val="003A6481"/>
    <w:rsid w:val="003D74DB"/>
    <w:rsid w:val="0042537C"/>
    <w:rsid w:val="00446EBF"/>
    <w:rsid w:val="004933EA"/>
    <w:rsid w:val="004A06AC"/>
    <w:rsid w:val="005C028A"/>
    <w:rsid w:val="005E1FBC"/>
    <w:rsid w:val="00654D6E"/>
    <w:rsid w:val="00687C53"/>
    <w:rsid w:val="006E18A4"/>
    <w:rsid w:val="0078534F"/>
    <w:rsid w:val="008861C9"/>
    <w:rsid w:val="0090044E"/>
    <w:rsid w:val="009337A9"/>
    <w:rsid w:val="009E474B"/>
    <w:rsid w:val="009F4DF7"/>
    <w:rsid w:val="00A37DE1"/>
    <w:rsid w:val="00A478D9"/>
    <w:rsid w:val="00A921BB"/>
    <w:rsid w:val="00B51B50"/>
    <w:rsid w:val="00C32828"/>
    <w:rsid w:val="00D2718A"/>
    <w:rsid w:val="00DF1732"/>
    <w:rsid w:val="00E24464"/>
    <w:rsid w:val="00EC14CD"/>
    <w:rsid w:val="00EC6BB9"/>
    <w:rsid w:val="00F26808"/>
    <w:rsid w:val="00FB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9FC6"/>
  <w15:chartTrackingRefBased/>
  <w15:docId w15:val="{49E2D928-6946-4782-BD50-6E1F8569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1732"/>
    <w:rPr>
      <w:rFonts w:ascii="Times New Roman" w:eastAsia="Times New Roman" w:hAnsi="Times New Roman"/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rsid w:val="00FB0A18"/>
    <w:rPr>
      <w:color w:val="000080"/>
      <w:u w:val="single"/>
    </w:rPr>
  </w:style>
  <w:style w:type="character" w:styleId="Vietosrezervavimoenklotekstas">
    <w:name w:val="Placeholder Text"/>
    <w:basedOn w:val="Numatytasispastraiposriftas"/>
    <w:rsid w:val="00DF1732"/>
    <w:rPr>
      <w:color w:val="808080"/>
    </w:rPr>
  </w:style>
  <w:style w:type="character" w:styleId="Hipersaitas">
    <w:name w:val="Hyperlink"/>
    <w:unhideWhenUsed/>
    <w:rsid w:val="00DF1732"/>
    <w:rPr>
      <w:color w:val="0563C1"/>
      <w:u w:val="single"/>
    </w:rPr>
  </w:style>
  <w:style w:type="character" w:customStyle="1" w:styleId="cf01">
    <w:name w:val="cf01"/>
    <w:basedOn w:val="Numatytasispastraiposriftas"/>
    <w:rsid w:val="00DF173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Numatytasispastraiposriftas"/>
    <w:rsid w:val="00DF1732"/>
    <w:rPr>
      <w:rFonts w:ascii="Segoe UI" w:hAnsi="Segoe UI" w:cs="Segoe UI" w:hint="default"/>
      <w:color w:val="0563C1"/>
      <w:sz w:val="18"/>
      <w:szCs w:val="18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DF173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F1732"/>
    <w:rPr>
      <w:rFonts w:ascii="Times New Roman" w:eastAsia="Times New Roman" w:hAnsi="Times New Roman"/>
      <w:color w:val="00000A"/>
      <w:sz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DF173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F1732"/>
    <w:rPr>
      <w:rFonts w:ascii="Times New Roman" w:eastAsia="Times New Roman" w:hAnsi="Times New Roman"/>
      <w:color w:val="00000A"/>
      <w:sz w:val="24"/>
      <w:lang w:eastAsia="en-US"/>
    </w:rPr>
  </w:style>
  <w:style w:type="paragraph" w:styleId="Pataisymai">
    <w:name w:val="Revision"/>
    <w:hidden/>
    <w:uiPriority w:val="99"/>
    <w:semiHidden/>
    <w:rsid w:val="001722F2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3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silute.l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11DAF2-7298-4AA3-876C-812E06CD4A8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1989</Words>
  <Characters>1134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3117</CharactersWithSpaces>
  <SharedDoc>false</SharedDoc>
  <HLinks>
    <vt:vector size="12" baseType="variant">
      <vt:variant>
        <vt:i4>7667768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http://eur-lex.europa.eu/legal-content/LIT/TXT/?uri=CELEX:31995L0046&amp;locale=lt</vt:lpwstr>
      </vt:variant>
      <vt:variant>
        <vt:lpwstr/>
      </vt:variant>
      <vt:variant>
        <vt:i4>1048588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http://eur-lex.europa.eu/legal-content/LIT/TXT/?uri=CELEX:3679R2016&amp;locale=lt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Globa_VL</cp:lastModifiedBy>
  <cp:revision>3</cp:revision>
  <dcterms:created xsi:type="dcterms:W3CDTF">2023-12-05T08:39:00Z</dcterms:created>
  <dcterms:modified xsi:type="dcterms:W3CDTF">2023-12-07T14:40:00Z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</Properties>
</file>