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B8185" w14:textId="344A4527" w:rsidR="00854B3D" w:rsidRDefault="00CD6FE5" w:rsidP="00B274C4">
      <w:pPr>
        <w:ind w:firstLine="993"/>
        <w:jc w:val="center"/>
        <w:rPr>
          <w:rFonts w:ascii="Times New Roman" w:hAnsi="Times New Roman" w:cs="Times New Roman"/>
          <w:sz w:val="24"/>
          <w:szCs w:val="24"/>
        </w:rPr>
      </w:pPr>
      <w:r>
        <w:rPr>
          <w:noProof/>
        </w:rPr>
        <w:drawing>
          <wp:inline distT="0" distB="0" distL="0" distR="0" wp14:anchorId="204BA6D6" wp14:editId="38E147FF">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h"/>
                    <pic:cNvPicPr>
                      <a:picLocks noChangeAspect="1"/>
                    </pic:cNvPicPr>
                  </pic:nvPicPr>
                  <pic:blipFill>
                    <a:blip r:embed="rId8"/>
                    <a:stretch>
                      <a:fillRect/>
                    </a:stretch>
                  </pic:blipFill>
                  <pic:spPr bwMode="auto">
                    <a:xfrm>
                      <a:off x="0" y="0"/>
                      <a:ext cx="579120" cy="647700"/>
                    </a:xfrm>
                    <a:prstGeom prst="rect">
                      <a:avLst/>
                    </a:prstGeom>
                  </pic:spPr>
                </pic:pic>
              </a:graphicData>
            </a:graphic>
          </wp:inline>
        </w:drawing>
      </w:r>
    </w:p>
    <w:p w14:paraId="5B079B5C" w14:textId="77777777" w:rsidR="00854B3D" w:rsidRPr="0062747D" w:rsidRDefault="00854B3D" w:rsidP="0062747D">
      <w:pPr>
        <w:pStyle w:val="Betarp"/>
        <w:jc w:val="center"/>
        <w:rPr>
          <w:rFonts w:ascii="Times New Roman" w:hAnsi="Times New Roman" w:cs="Times New Roman"/>
          <w:b/>
          <w:bCs/>
          <w:sz w:val="24"/>
          <w:szCs w:val="24"/>
        </w:rPr>
      </w:pPr>
      <w:r w:rsidRPr="0062747D">
        <w:rPr>
          <w:rFonts w:ascii="Times New Roman" w:hAnsi="Times New Roman" w:cs="Times New Roman"/>
          <w:b/>
          <w:bCs/>
          <w:sz w:val="24"/>
          <w:szCs w:val="24"/>
        </w:rPr>
        <w:t>ŠILUTĖS RAJONO SAVIVALDYBĖS</w:t>
      </w:r>
    </w:p>
    <w:p w14:paraId="63B680F1" w14:textId="4A64E599" w:rsidR="00854B3D" w:rsidRDefault="00854B3D" w:rsidP="0062747D">
      <w:pPr>
        <w:pStyle w:val="Betarp"/>
        <w:jc w:val="center"/>
        <w:rPr>
          <w:rFonts w:ascii="Times New Roman" w:hAnsi="Times New Roman" w:cs="Times New Roman"/>
          <w:b/>
          <w:bCs/>
          <w:sz w:val="24"/>
          <w:szCs w:val="24"/>
        </w:rPr>
      </w:pPr>
      <w:r w:rsidRPr="0062747D">
        <w:rPr>
          <w:rFonts w:ascii="Times New Roman" w:hAnsi="Times New Roman" w:cs="Times New Roman"/>
          <w:b/>
          <w:bCs/>
          <w:sz w:val="24"/>
          <w:szCs w:val="24"/>
        </w:rPr>
        <w:t>TARYBA</w:t>
      </w:r>
    </w:p>
    <w:p w14:paraId="1BC90024" w14:textId="09172B97" w:rsidR="0062747D" w:rsidRDefault="0062747D" w:rsidP="0062747D">
      <w:pPr>
        <w:pStyle w:val="Betarp"/>
        <w:jc w:val="center"/>
        <w:rPr>
          <w:rFonts w:ascii="Times New Roman" w:hAnsi="Times New Roman" w:cs="Times New Roman"/>
          <w:b/>
          <w:bCs/>
          <w:sz w:val="24"/>
          <w:szCs w:val="24"/>
        </w:rPr>
      </w:pPr>
    </w:p>
    <w:p w14:paraId="7848886F" w14:textId="77777777" w:rsidR="00854E3B" w:rsidRDefault="00854E3B" w:rsidP="00C675D0">
      <w:pPr>
        <w:pStyle w:val="Betarp"/>
        <w:ind w:firstLine="851"/>
        <w:jc w:val="center"/>
        <w:rPr>
          <w:rFonts w:ascii="Times New Roman" w:hAnsi="Times New Roman" w:cs="Times New Roman"/>
          <w:b/>
          <w:bCs/>
          <w:sz w:val="24"/>
          <w:szCs w:val="24"/>
        </w:rPr>
      </w:pPr>
    </w:p>
    <w:p w14:paraId="33CAF994" w14:textId="77777777" w:rsidR="008A1402" w:rsidRDefault="00880FAA" w:rsidP="0062747D">
      <w:pPr>
        <w:pStyle w:val="Betarp"/>
        <w:jc w:val="center"/>
        <w:rPr>
          <w:rFonts w:ascii="Times New Roman" w:hAnsi="Times New Roman" w:cs="Times New Roman"/>
          <w:b/>
          <w:bCs/>
          <w:sz w:val="24"/>
          <w:szCs w:val="24"/>
        </w:rPr>
      </w:pPr>
      <w:r>
        <w:rPr>
          <w:rFonts w:ascii="Times New Roman" w:hAnsi="Times New Roman" w:cs="Times New Roman"/>
          <w:b/>
          <w:bCs/>
          <w:sz w:val="24"/>
          <w:szCs w:val="24"/>
        </w:rPr>
        <w:t xml:space="preserve">DĖL </w:t>
      </w:r>
      <w:r w:rsidR="00975C42">
        <w:rPr>
          <w:rFonts w:ascii="Times New Roman" w:hAnsi="Times New Roman" w:cs="Times New Roman"/>
          <w:b/>
          <w:bCs/>
          <w:sz w:val="24"/>
          <w:szCs w:val="24"/>
        </w:rPr>
        <w:t xml:space="preserve">IŠLAIDŲ MAITINIMUI, MEDIKAMENTAMS, PATALYNEI IR APRANGAI </w:t>
      </w:r>
    </w:p>
    <w:p w14:paraId="399139E1" w14:textId="17974C3B" w:rsidR="0062747D" w:rsidRDefault="00880FAA" w:rsidP="0062747D">
      <w:pPr>
        <w:pStyle w:val="Betarp"/>
        <w:jc w:val="center"/>
        <w:rPr>
          <w:rFonts w:ascii="Times New Roman" w:hAnsi="Times New Roman" w:cs="Times New Roman"/>
          <w:b/>
          <w:bCs/>
          <w:sz w:val="24"/>
          <w:szCs w:val="24"/>
        </w:rPr>
      </w:pPr>
      <w:r>
        <w:rPr>
          <w:rFonts w:ascii="Times New Roman" w:hAnsi="Times New Roman" w:cs="Times New Roman"/>
          <w:b/>
          <w:bCs/>
          <w:sz w:val="24"/>
          <w:szCs w:val="24"/>
        </w:rPr>
        <w:t>202</w:t>
      </w:r>
      <w:r w:rsidR="00824CEB">
        <w:rPr>
          <w:rFonts w:ascii="Times New Roman" w:hAnsi="Times New Roman" w:cs="Times New Roman"/>
          <w:b/>
          <w:bCs/>
          <w:sz w:val="24"/>
          <w:szCs w:val="24"/>
        </w:rPr>
        <w:t>4</w:t>
      </w:r>
      <w:r>
        <w:rPr>
          <w:rFonts w:ascii="Times New Roman" w:hAnsi="Times New Roman" w:cs="Times New Roman"/>
          <w:b/>
          <w:bCs/>
          <w:sz w:val="24"/>
          <w:szCs w:val="24"/>
        </w:rPr>
        <w:t xml:space="preserve"> METŲ </w:t>
      </w:r>
      <w:r w:rsidR="00975C42">
        <w:rPr>
          <w:rFonts w:ascii="Times New Roman" w:hAnsi="Times New Roman" w:cs="Times New Roman"/>
          <w:b/>
          <w:bCs/>
          <w:sz w:val="24"/>
          <w:szCs w:val="24"/>
        </w:rPr>
        <w:t>FINANSINIŲ NORMATYVŲ NUSTATYMO ŠILUTĖS RAJONO SAVIVALDYBĖS SOCIALINIŲ PASLAUGŲ ĮSTAIGOSE</w:t>
      </w:r>
    </w:p>
    <w:p w14:paraId="0322C51E" w14:textId="67F0B463" w:rsidR="00880FAA" w:rsidRDefault="00880FAA" w:rsidP="0062747D">
      <w:pPr>
        <w:pStyle w:val="Betarp"/>
        <w:jc w:val="center"/>
        <w:rPr>
          <w:rFonts w:ascii="Times New Roman" w:hAnsi="Times New Roman" w:cs="Times New Roman"/>
          <w:b/>
          <w:bCs/>
          <w:sz w:val="24"/>
          <w:szCs w:val="24"/>
        </w:rPr>
      </w:pPr>
    </w:p>
    <w:p w14:paraId="1845256B" w14:textId="131C7E2E" w:rsidR="00880FAA" w:rsidRDefault="00880FAA" w:rsidP="0062747D">
      <w:pPr>
        <w:pStyle w:val="Betarp"/>
        <w:jc w:val="center"/>
        <w:rPr>
          <w:rFonts w:ascii="Times New Roman" w:hAnsi="Times New Roman" w:cs="Times New Roman"/>
          <w:sz w:val="24"/>
          <w:szCs w:val="24"/>
        </w:rPr>
      </w:pPr>
      <w:r>
        <w:rPr>
          <w:rFonts w:ascii="Times New Roman" w:hAnsi="Times New Roman" w:cs="Times New Roman"/>
          <w:sz w:val="24"/>
          <w:szCs w:val="24"/>
        </w:rPr>
        <w:t>202</w:t>
      </w:r>
      <w:r w:rsidR="005A1819">
        <w:rPr>
          <w:rFonts w:ascii="Times New Roman" w:hAnsi="Times New Roman" w:cs="Times New Roman"/>
          <w:sz w:val="24"/>
          <w:szCs w:val="24"/>
        </w:rPr>
        <w:t>3</w:t>
      </w:r>
      <w:r>
        <w:rPr>
          <w:rFonts w:ascii="Times New Roman" w:hAnsi="Times New Roman" w:cs="Times New Roman"/>
          <w:sz w:val="24"/>
          <w:szCs w:val="24"/>
        </w:rPr>
        <w:t xml:space="preserve"> m. </w:t>
      </w:r>
      <w:r w:rsidR="00F37CAD">
        <w:rPr>
          <w:rFonts w:ascii="Times New Roman" w:hAnsi="Times New Roman" w:cs="Times New Roman"/>
          <w:sz w:val="24"/>
          <w:szCs w:val="24"/>
        </w:rPr>
        <w:t xml:space="preserve">          </w:t>
      </w:r>
      <w:r>
        <w:rPr>
          <w:rFonts w:ascii="Times New Roman" w:hAnsi="Times New Roman" w:cs="Times New Roman"/>
          <w:sz w:val="24"/>
          <w:szCs w:val="24"/>
        </w:rPr>
        <w:t xml:space="preserve">       d. Nr. T1-</w:t>
      </w:r>
    </w:p>
    <w:p w14:paraId="70B00386" w14:textId="7C6A3C40" w:rsidR="00880FAA" w:rsidRDefault="00880FAA" w:rsidP="0062747D">
      <w:pPr>
        <w:pStyle w:val="Betarp"/>
        <w:jc w:val="center"/>
        <w:rPr>
          <w:rFonts w:ascii="Times New Roman" w:hAnsi="Times New Roman" w:cs="Times New Roman"/>
          <w:sz w:val="24"/>
          <w:szCs w:val="24"/>
        </w:rPr>
      </w:pPr>
      <w:r>
        <w:rPr>
          <w:rFonts w:ascii="Times New Roman" w:hAnsi="Times New Roman" w:cs="Times New Roman"/>
          <w:sz w:val="24"/>
          <w:szCs w:val="24"/>
        </w:rPr>
        <w:t>Šilutė</w:t>
      </w:r>
    </w:p>
    <w:p w14:paraId="1296651B" w14:textId="2EB1680B" w:rsidR="00880FAA" w:rsidRDefault="00880FAA" w:rsidP="0062747D">
      <w:pPr>
        <w:pStyle w:val="Betarp"/>
        <w:jc w:val="center"/>
        <w:rPr>
          <w:rFonts w:ascii="Times New Roman" w:hAnsi="Times New Roman" w:cs="Times New Roman"/>
          <w:sz w:val="24"/>
          <w:szCs w:val="24"/>
        </w:rPr>
      </w:pPr>
    </w:p>
    <w:p w14:paraId="66F1406A" w14:textId="50411B37" w:rsidR="00880FAA" w:rsidRDefault="00880FAA" w:rsidP="0062747D">
      <w:pPr>
        <w:pStyle w:val="Betarp"/>
        <w:jc w:val="center"/>
        <w:rPr>
          <w:rFonts w:ascii="Times New Roman" w:hAnsi="Times New Roman" w:cs="Times New Roman"/>
          <w:sz w:val="24"/>
          <w:szCs w:val="24"/>
        </w:rPr>
      </w:pPr>
    </w:p>
    <w:p w14:paraId="0EC2FE0C" w14:textId="76BCF49A" w:rsidR="005017BF" w:rsidRPr="009434E4" w:rsidRDefault="00880FAA" w:rsidP="007F493B">
      <w:pPr>
        <w:pStyle w:val="Betarp"/>
        <w:spacing w:line="276" w:lineRule="auto"/>
        <w:ind w:firstLine="851"/>
        <w:jc w:val="both"/>
        <w:rPr>
          <w:rFonts w:ascii="Times New Roman" w:hAnsi="Times New Roman" w:cs="Times New Roman"/>
          <w:sz w:val="24"/>
          <w:szCs w:val="24"/>
        </w:rPr>
      </w:pPr>
      <w:r w:rsidRPr="009434E4">
        <w:rPr>
          <w:rFonts w:ascii="Times New Roman" w:hAnsi="Times New Roman" w:cs="Times New Roman"/>
          <w:sz w:val="24"/>
          <w:szCs w:val="24"/>
        </w:rPr>
        <w:t xml:space="preserve">Vadovaudamasi Lietuvos Respublikos vietos savivaldos įstatymo </w:t>
      </w:r>
      <w:r w:rsidR="00116E90">
        <w:rPr>
          <w:rFonts w:ascii="Times New Roman" w:hAnsi="Times New Roman" w:cs="Times New Roman"/>
          <w:sz w:val="24"/>
          <w:szCs w:val="24"/>
        </w:rPr>
        <w:t>15</w:t>
      </w:r>
      <w:r w:rsidRPr="009434E4">
        <w:rPr>
          <w:rFonts w:ascii="Times New Roman" w:hAnsi="Times New Roman" w:cs="Times New Roman"/>
          <w:sz w:val="24"/>
          <w:szCs w:val="24"/>
        </w:rPr>
        <w:t xml:space="preserve"> straipsnio </w:t>
      </w:r>
      <w:r w:rsidR="00116E90">
        <w:rPr>
          <w:rFonts w:ascii="Times New Roman" w:hAnsi="Times New Roman" w:cs="Times New Roman"/>
          <w:sz w:val="24"/>
          <w:szCs w:val="24"/>
        </w:rPr>
        <w:t>2</w:t>
      </w:r>
      <w:r w:rsidRPr="009434E4">
        <w:rPr>
          <w:rFonts w:ascii="Times New Roman" w:hAnsi="Times New Roman" w:cs="Times New Roman"/>
          <w:sz w:val="24"/>
          <w:szCs w:val="24"/>
        </w:rPr>
        <w:t xml:space="preserve"> dal</w:t>
      </w:r>
      <w:r w:rsidR="00116E90">
        <w:rPr>
          <w:rFonts w:ascii="Times New Roman" w:hAnsi="Times New Roman" w:cs="Times New Roman"/>
          <w:sz w:val="24"/>
          <w:szCs w:val="24"/>
        </w:rPr>
        <w:t>ies 29 punktu</w:t>
      </w:r>
      <w:r w:rsidR="000E4B34" w:rsidRPr="009434E4">
        <w:rPr>
          <w:rFonts w:ascii="Times New Roman" w:hAnsi="Times New Roman" w:cs="Times New Roman"/>
          <w:sz w:val="24"/>
          <w:szCs w:val="24"/>
        </w:rPr>
        <w:t xml:space="preserve">, </w:t>
      </w:r>
      <w:r w:rsidR="00C806EC" w:rsidRPr="009434E4">
        <w:rPr>
          <w:rFonts w:ascii="Times New Roman" w:hAnsi="Times New Roman" w:cs="Times New Roman"/>
          <w:sz w:val="24"/>
          <w:szCs w:val="24"/>
        </w:rPr>
        <w:t>Socialinių paslaugų finansavimo ir lėšų apskaičiavimo metodik</w:t>
      </w:r>
      <w:r w:rsidR="0013082B" w:rsidRPr="009434E4">
        <w:rPr>
          <w:rFonts w:ascii="Times New Roman" w:hAnsi="Times New Roman" w:cs="Times New Roman"/>
          <w:sz w:val="24"/>
          <w:szCs w:val="24"/>
        </w:rPr>
        <w:t>os</w:t>
      </w:r>
      <w:r w:rsidR="00C806EC" w:rsidRPr="009434E4">
        <w:rPr>
          <w:rFonts w:ascii="Times New Roman" w:hAnsi="Times New Roman" w:cs="Times New Roman"/>
          <w:sz w:val="24"/>
          <w:szCs w:val="24"/>
        </w:rPr>
        <w:t>, patvirtint</w:t>
      </w:r>
      <w:r w:rsidR="0013082B" w:rsidRPr="009434E4">
        <w:rPr>
          <w:rFonts w:ascii="Times New Roman" w:hAnsi="Times New Roman" w:cs="Times New Roman"/>
          <w:sz w:val="24"/>
          <w:szCs w:val="24"/>
        </w:rPr>
        <w:t>os</w:t>
      </w:r>
      <w:r w:rsidR="00C806EC" w:rsidRPr="009434E4">
        <w:rPr>
          <w:rFonts w:ascii="Times New Roman" w:hAnsi="Times New Roman" w:cs="Times New Roman"/>
          <w:sz w:val="24"/>
          <w:szCs w:val="24"/>
        </w:rPr>
        <w:t xml:space="preserve"> Lietuvos Respublikos Vyriausybės 2006 m. spalio 10 d. nutarimu Nr. 978 „Dėl Socialinių paslaugų finansavimo ir lėšų apskaičiavimo metodikos patvirtinimo“</w:t>
      </w:r>
      <w:r w:rsidR="0013082B" w:rsidRPr="009434E4">
        <w:rPr>
          <w:rFonts w:ascii="Times New Roman" w:hAnsi="Times New Roman" w:cs="Times New Roman"/>
          <w:sz w:val="24"/>
          <w:szCs w:val="24"/>
        </w:rPr>
        <w:t xml:space="preserve"> 28 punktu</w:t>
      </w:r>
      <w:r w:rsidR="00C806EC" w:rsidRPr="009434E4">
        <w:rPr>
          <w:rFonts w:ascii="Times New Roman" w:hAnsi="Times New Roman" w:cs="Times New Roman"/>
          <w:sz w:val="24"/>
          <w:szCs w:val="24"/>
        </w:rPr>
        <w:t xml:space="preserve">, </w:t>
      </w:r>
      <w:r w:rsidRPr="009434E4">
        <w:rPr>
          <w:rFonts w:ascii="Times New Roman" w:hAnsi="Times New Roman" w:cs="Times New Roman"/>
          <w:sz w:val="24"/>
          <w:szCs w:val="24"/>
        </w:rPr>
        <w:t xml:space="preserve"> </w:t>
      </w:r>
      <w:r w:rsidR="004742F1" w:rsidRPr="009434E4">
        <w:rPr>
          <w:rFonts w:ascii="Times New Roman" w:hAnsi="Times New Roman" w:cs="Times New Roman"/>
          <w:sz w:val="24"/>
          <w:szCs w:val="24"/>
        </w:rPr>
        <w:t xml:space="preserve">Šilutės rajono savivaldybės taryba </w:t>
      </w:r>
      <w:r w:rsidR="002E6793">
        <w:rPr>
          <w:rFonts w:ascii="Times New Roman" w:hAnsi="Times New Roman" w:cs="Times New Roman"/>
          <w:sz w:val="24"/>
          <w:szCs w:val="24"/>
        </w:rPr>
        <w:t xml:space="preserve">                      </w:t>
      </w:r>
      <w:r w:rsidR="004742F1" w:rsidRPr="009434E4">
        <w:rPr>
          <w:rFonts w:ascii="Times New Roman" w:hAnsi="Times New Roman" w:cs="Times New Roman"/>
          <w:sz w:val="24"/>
          <w:szCs w:val="24"/>
        </w:rPr>
        <w:t>n</w:t>
      </w:r>
      <w:r w:rsidR="002E6793">
        <w:rPr>
          <w:rFonts w:ascii="Times New Roman" w:hAnsi="Times New Roman" w:cs="Times New Roman"/>
          <w:sz w:val="24"/>
          <w:szCs w:val="24"/>
        </w:rPr>
        <w:t xml:space="preserve"> </w:t>
      </w:r>
      <w:r w:rsidR="004742F1" w:rsidRPr="009434E4">
        <w:rPr>
          <w:rFonts w:ascii="Times New Roman" w:hAnsi="Times New Roman" w:cs="Times New Roman"/>
          <w:sz w:val="24"/>
          <w:szCs w:val="24"/>
        </w:rPr>
        <w:t>u</w:t>
      </w:r>
      <w:r w:rsidR="002E6793">
        <w:rPr>
          <w:rFonts w:ascii="Times New Roman" w:hAnsi="Times New Roman" w:cs="Times New Roman"/>
          <w:sz w:val="24"/>
          <w:szCs w:val="24"/>
        </w:rPr>
        <w:t xml:space="preserve"> </w:t>
      </w:r>
      <w:r w:rsidR="004742F1" w:rsidRPr="009434E4">
        <w:rPr>
          <w:rFonts w:ascii="Times New Roman" w:hAnsi="Times New Roman" w:cs="Times New Roman"/>
          <w:sz w:val="24"/>
          <w:szCs w:val="24"/>
        </w:rPr>
        <w:t>s</w:t>
      </w:r>
      <w:r w:rsidR="002E6793">
        <w:rPr>
          <w:rFonts w:ascii="Times New Roman" w:hAnsi="Times New Roman" w:cs="Times New Roman"/>
          <w:sz w:val="24"/>
          <w:szCs w:val="24"/>
        </w:rPr>
        <w:t xml:space="preserve"> </w:t>
      </w:r>
      <w:r w:rsidR="004742F1" w:rsidRPr="009434E4">
        <w:rPr>
          <w:rFonts w:ascii="Times New Roman" w:hAnsi="Times New Roman" w:cs="Times New Roman"/>
          <w:sz w:val="24"/>
          <w:szCs w:val="24"/>
        </w:rPr>
        <w:t>p</w:t>
      </w:r>
      <w:r w:rsidR="002E6793">
        <w:rPr>
          <w:rFonts w:ascii="Times New Roman" w:hAnsi="Times New Roman" w:cs="Times New Roman"/>
          <w:sz w:val="24"/>
          <w:szCs w:val="24"/>
        </w:rPr>
        <w:t xml:space="preserve"> </w:t>
      </w:r>
      <w:r w:rsidR="004742F1" w:rsidRPr="009434E4">
        <w:rPr>
          <w:rFonts w:ascii="Times New Roman" w:hAnsi="Times New Roman" w:cs="Times New Roman"/>
          <w:sz w:val="24"/>
          <w:szCs w:val="24"/>
        </w:rPr>
        <w:t>r</w:t>
      </w:r>
      <w:r w:rsidR="002E6793">
        <w:rPr>
          <w:rFonts w:ascii="Times New Roman" w:hAnsi="Times New Roman" w:cs="Times New Roman"/>
          <w:sz w:val="24"/>
          <w:szCs w:val="24"/>
        </w:rPr>
        <w:t xml:space="preserve"> </w:t>
      </w:r>
      <w:r w:rsidR="004742F1" w:rsidRPr="009434E4">
        <w:rPr>
          <w:rFonts w:ascii="Times New Roman" w:hAnsi="Times New Roman" w:cs="Times New Roman"/>
          <w:sz w:val="24"/>
          <w:szCs w:val="24"/>
        </w:rPr>
        <w:t>e</w:t>
      </w:r>
      <w:r w:rsidR="002E6793">
        <w:rPr>
          <w:rFonts w:ascii="Times New Roman" w:hAnsi="Times New Roman" w:cs="Times New Roman"/>
          <w:sz w:val="24"/>
          <w:szCs w:val="24"/>
        </w:rPr>
        <w:t xml:space="preserve"> </w:t>
      </w:r>
      <w:r w:rsidR="004742F1" w:rsidRPr="009434E4">
        <w:rPr>
          <w:rFonts w:ascii="Times New Roman" w:hAnsi="Times New Roman" w:cs="Times New Roman"/>
          <w:sz w:val="24"/>
          <w:szCs w:val="24"/>
        </w:rPr>
        <w:t>n</w:t>
      </w:r>
      <w:r w:rsidR="002E6793">
        <w:rPr>
          <w:rFonts w:ascii="Times New Roman" w:hAnsi="Times New Roman" w:cs="Times New Roman"/>
          <w:sz w:val="24"/>
          <w:szCs w:val="24"/>
        </w:rPr>
        <w:t xml:space="preserve"> </w:t>
      </w:r>
      <w:r w:rsidR="004742F1" w:rsidRPr="009434E4">
        <w:rPr>
          <w:rFonts w:ascii="Times New Roman" w:hAnsi="Times New Roman" w:cs="Times New Roman"/>
          <w:sz w:val="24"/>
          <w:szCs w:val="24"/>
        </w:rPr>
        <w:t>d</w:t>
      </w:r>
      <w:r w:rsidR="002E6793">
        <w:rPr>
          <w:rFonts w:ascii="Times New Roman" w:hAnsi="Times New Roman" w:cs="Times New Roman"/>
          <w:sz w:val="24"/>
          <w:szCs w:val="24"/>
        </w:rPr>
        <w:t xml:space="preserve"> </w:t>
      </w:r>
      <w:r w:rsidR="004742F1" w:rsidRPr="009434E4">
        <w:rPr>
          <w:rFonts w:ascii="Times New Roman" w:hAnsi="Times New Roman" w:cs="Times New Roman"/>
          <w:sz w:val="24"/>
          <w:szCs w:val="24"/>
        </w:rPr>
        <w:t>ž</w:t>
      </w:r>
      <w:r w:rsidR="002E6793">
        <w:rPr>
          <w:rFonts w:ascii="Times New Roman" w:hAnsi="Times New Roman" w:cs="Times New Roman"/>
          <w:sz w:val="24"/>
          <w:szCs w:val="24"/>
        </w:rPr>
        <w:t xml:space="preserve"> </w:t>
      </w:r>
      <w:r w:rsidR="004742F1" w:rsidRPr="009434E4">
        <w:rPr>
          <w:rFonts w:ascii="Times New Roman" w:hAnsi="Times New Roman" w:cs="Times New Roman"/>
          <w:sz w:val="24"/>
          <w:szCs w:val="24"/>
        </w:rPr>
        <w:t>i</w:t>
      </w:r>
      <w:r w:rsidR="002E6793">
        <w:rPr>
          <w:rFonts w:ascii="Times New Roman" w:hAnsi="Times New Roman" w:cs="Times New Roman"/>
          <w:sz w:val="24"/>
          <w:szCs w:val="24"/>
        </w:rPr>
        <w:t xml:space="preserve"> </w:t>
      </w:r>
      <w:r w:rsidR="004742F1" w:rsidRPr="009434E4">
        <w:rPr>
          <w:rFonts w:ascii="Times New Roman" w:hAnsi="Times New Roman" w:cs="Times New Roman"/>
          <w:sz w:val="24"/>
          <w:szCs w:val="24"/>
        </w:rPr>
        <w:t>a:</w:t>
      </w:r>
    </w:p>
    <w:p w14:paraId="242CC8F1" w14:textId="201517F6" w:rsidR="005017BF" w:rsidRPr="009434E4" w:rsidRDefault="00C675D0" w:rsidP="00CC2B74">
      <w:pPr>
        <w:pStyle w:val="Betarp"/>
        <w:spacing w:line="276" w:lineRule="auto"/>
        <w:ind w:firstLine="851"/>
        <w:jc w:val="both"/>
        <w:rPr>
          <w:rFonts w:ascii="Times New Roman" w:hAnsi="Times New Roman" w:cs="Times New Roman"/>
          <w:sz w:val="24"/>
          <w:szCs w:val="24"/>
        </w:rPr>
      </w:pPr>
      <w:r w:rsidRPr="009434E4">
        <w:rPr>
          <w:rFonts w:ascii="Times New Roman" w:hAnsi="Times New Roman" w:cs="Times New Roman"/>
          <w:sz w:val="24"/>
          <w:szCs w:val="24"/>
        </w:rPr>
        <w:t xml:space="preserve">1.  </w:t>
      </w:r>
      <w:r w:rsidR="008A1402" w:rsidRPr="009434E4">
        <w:rPr>
          <w:rFonts w:ascii="Times New Roman" w:hAnsi="Times New Roman" w:cs="Times New Roman"/>
          <w:sz w:val="24"/>
          <w:szCs w:val="24"/>
        </w:rPr>
        <w:t>Tvirtinti šiuos 202</w:t>
      </w:r>
      <w:r w:rsidR="00E91186">
        <w:rPr>
          <w:rFonts w:ascii="Times New Roman" w:hAnsi="Times New Roman" w:cs="Times New Roman"/>
          <w:sz w:val="24"/>
          <w:szCs w:val="24"/>
        </w:rPr>
        <w:t>4</w:t>
      </w:r>
      <w:r w:rsidR="008A1402" w:rsidRPr="009434E4">
        <w:rPr>
          <w:rFonts w:ascii="Times New Roman" w:hAnsi="Times New Roman" w:cs="Times New Roman"/>
          <w:sz w:val="24"/>
          <w:szCs w:val="24"/>
        </w:rPr>
        <w:t xml:space="preserve"> metų </w:t>
      </w:r>
      <w:r w:rsidR="00FE179F" w:rsidRPr="009434E4">
        <w:rPr>
          <w:rFonts w:ascii="Times New Roman" w:hAnsi="Times New Roman" w:cs="Times New Roman"/>
          <w:sz w:val="24"/>
          <w:szCs w:val="24"/>
        </w:rPr>
        <w:t>finansinius normatyvus socialinių paslaugų įstaigose:</w:t>
      </w:r>
    </w:p>
    <w:p w14:paraId="6F920143" w14:textId="4EE2EF3C" w:rsidR="003D6C9F" w:rsidRPr="009434E4" w:rsidRDefault="003D6C9F" w:rsidP="00CC2B74">
      <w:pPr>
        <w:pStyle w:val="Standard"/>
        <w:tabs>
          <w:tab w:val="left" w:pos="0"/>
          <w:tab w:val="left" w:pos="720"/>
          <w:tab w:val="left" w:pos="993"/>
        </w:tabs>
        <w:spacing w:line="276" w:lineRule="auto"/>
        <w:ind w:firstLine="851"/>
        <w:jc w:val="both"/>
        <w:rPr>
          <w:rFonts w:ascii="Times New Roman" w:hAnsi="Times New Roman"/>
        </w:rPr>
      </w:pPr>
      <w:r w:rsidRPr="009434E4">
        <w:rPr>
          <w:rFonts w:ascii="Times New Roman" w:hAnsi="Times New Roman"/>
        </w:rPr>
        <w:t>1.1. Maitinimo išlaidų finansinius normatyvus vienam asmeniui</w:t>
      </w:r>
      <w:r w:rsidR="00FC33A0" w:rsidRPr="009434E4">
        <w:rPr>
          <w:rFonts w:ascii="Times New Roman" w:hAnsi="Times New Roman"/>
        </w:rPr>
        <w:t>:</w:t>
      </w:r>
      <w:r w:rsidRPr="009434E4">
        <w:rPr>
          <w:rFonts w:ascii="Times New Roman" w:hAnsi="Times New Roman"/>
        </w:rPr>
        <w:t xml:space="preserve"> </w:t>
      </w:r>
    </w:p>
    <w:p w14:paraId="4F474D8B" w14:textId="3C9477FF" w:rsidR="003D6C9F" w:rsidRPr="00854E3B" w:rsidRDefault="003D6C9F" w:rsidP="00CC2B74">
      <w:pPr>
        <w:pStyle w:val="Standard"/>
        <w:tabs>
          <w:tab w:val="left" w:pos="0"/>
          <w:tab w:val="left" w:pos="720"/>
          <w:tab w:val="left" w:pos="993"/>
        </w:tabs>
        <w:spacing w:line="276" w:lineRule="auto"/>
        <w:ind w:firstLine="851"/>
        <w:jc w:val="both"/>
        <w:rPr>
          <w:rFonts w:ascii="Times New Roman" w:hAnsi="Times New Roman"/>
        </w:rPr>
      </w:pPr>
      <w:r w:rsidRPr="009434E4">
        <w:rPr>
          <w:rFonts w:ascii="Times New Roman" w:hAnsi="Times New Roman"/>
        </w:rPr>
        <w:t xml:space="preserve">1.1.1. Šilutės socialinės globos namuose – </w:t>
      </w:r>
      <w:r w:rsidRPr="00854E3B">
        <w:rPr>
          <w:rFonts w:ascii="Times New Roman" w:hAnsi="Times New Roman"/>
        </w:rPr>
        <w:t>5,50 Eur</w:t>
      </w:r>
      <w:r w:rsidR="00FC33A0" w:rsidRPr="00854E3B">
        <w:rPr>
          <w:rFonts w:ascii="Times New Roman" w:hAnsi="Times New Roman"/>
        </w:rPr>
        <w:t xml:space="preserve"> per parą</w:t>
      </w:r>
      <w:r w:rsidRPr="00854E3B">
        <w:rPr>
          <w:rFonts w:ascii="Times New Roman" w:hAnsi="Times New Roman"/>
        </w:rPr>
        <w:t>.</w:t>
      </w:r>
    </w:p>
    <w:p w14:paraId="4A99EFF3" w14:textId="3138DA68" w:rsidR="003D6C9F" w:rsidRPr="00854E3B" w:rsidRDefault="003D6C9F" w:rsidP="00CC2B74">
      <w:pPr>
        <w:pStyle w:val="Standard"/>
        <w:tabs>
          <w:tab w:val="left" w:pos="0"/>
          <w:tab w:val="left" w:pos="720"/>
          <w:tab w:val="left" w:pos="993"/>
        </w:tabs>
        <w:spacing w:line="276" w:lineRule="auto"/>
        <w:ind w:firstLine="851"/>
        <w:jc w:val="both"/>
        <w:rPr>
          <w:rFonts w:ascii="Times New Roman" w:hAnsi="Times New Roman"/>
        </w:rPr>
      </w:pPr>
      <w:r w:rsidRPr="00854E3B">
        <w:rPr>
          <w:rFonts w:ascii="Times New Roman" w:hAnsi="Times New Roman"/>
        </w:rPr>
        <w:t xml:space="preserve">1.1.2. Vaiko gerovės ir globos centro Bendruomeniniuose vaikų globos namuose ikimokyklinio ir mokyklinio amžiaus vaikui – </w:t>
      </w:r>
      <w:r w:rsidR="00E91186" w:rsidRPr="00854E3B">
        <w:rPr>
          <w:rFonts w:ascii="Times New Roman" w:hAnsi="Times New Roman"/>
        </w:rPr>
        <w:t>6,00</w:t>
      </w:r>
      <w:r w:rsidRPr="00854E3B">
        <w:rPr>
          <w:rFonts w:ascii="Times New Roman" w:hAnsi="Times New Roman"/>
        </w:rPr>
        <w:t xml:space="preserve"> Eur</w:t>
      </w:r>
      <w:r w:rsidR="00FC33A0" w:rsidRPr="00854E3B">
        <w:rPr>
          <w:rFonts w:ascii="Times New Roman" w:hAnsi="Times New Roman"/>
        </w:rPr>
        <w:t xml:space="preserve"> per parą</w:t>
      </w:r>
      <w:r w:rsidRPr="00854E3B">
        <w:rPr>
          <w:rFonts w:ascii="Times New Roman" w:hAnsi="Times New Roman"/>
        </w:rPr>
        <w:t>;</w:t>
      </w:r>
    </w:p>
    <w:p w14:paraId="0E97231C" w14:textId="79CE523C" w:rsidR="003D6C9F" w:rsidRPr="00854E3B" w:rsidRDefault="003D6C9F" w:rsidP="00CC2B74">
      <w:pPr>
        <w:pStyle w:val="Standard"/>
        <w:tabs>
          <w:tab w:val="left" w:pos="0"/>
          <w:tab w:val="left" w:pos="720"/>
          <w:tab w:val="left" w:pos="993"/>
        </w:tabs>
        <w:spacing w:line="276" w:lineRule="auto"/>
        <w:ind w:firstLine="851"/>
        <w:jc w:val="both"/>
        <w:rPr>
          <w:rFonts w:ascii="Times New Roman" w:hAnsi="Times New Roman"/>
        </w:rPr>
      </w:pPr>
      <w:r w:rsidRPr="00854E3B">
        <w:rPr>
          <w:rFonts w:ascii="Times New Roman" w:hAnsi="Times New Roman"/>
        </w:rPr>
        <w:t>1.1.3. Vaiko gerovės ir globos centro Vaikų dienos centre mokyklinio amžiaus vaikui – 2,00 Eur</w:t>
      </w:r>
      <w:r w:rsidR="00FC33A0" w:rsidRPr="00854E3B">
        <w:rPr>
          <w:rFonts w:ascii="Times New Roman" w:hAnsi="Times New Roman"/>
        </w:rPr>
        <w:t xml:space="preserve"> per dieną</w:t>
      </w:r>
      <w:r w:rsidRPr="00854E3B">
        <w:rPr>
          <w:rFonts w:ascii="Times New Roman" w:hAnsi="Times New Roman"/>
        </w:rPr>
        <w:t>;</w:t>
      </w:r>
    </w:p>
    <w:p w14:paraId="07ED3B72" w14:textId="46900EE6" w:rsidR="003D6C9F" w:rsidRPr="00854E3B" w:rsidRDefault="003D6C9F" w:rsidP="00CC2B74">
      <w:pPr>
        <w:pStyle w:val="Standard"/>
        <w:tabs>
          <w:tab w:val="left" w:pos="0"/>
          <w:tab w:val="left" w:pos="720"/>
          <w:tab w:val="left" w:pos="993"/>
        </w:tabs>
        <w:spacing w:line="276" w:lineRule="auto"/>
        <w:ind w:firstLine="851"/>
        <w:jc w:val="both"/>
        <w:rPr>
          <w:rFonts w:ascii="Times New Roman" w:hAnsi="Times New Roman"/>
        </w:rPr>
      </w:pPr>
      <w:r w:rsidRPr="00854E3B">
        <w:rPr>
          <w:rFonts w:ascii="Times New Roman" w:hAnsi="Times New Roman"/>
        </w:rPr>
        <w:t>1.1.</w:t>
      </w:r>
      <w:r w:rsidR="002E6793">
        <w:rPr>
          <w:rFonts w:ascii="Times New Roman" w:hAnsi="Times New Roman"/>
        </w:rPr>
        <w:t>4</w:t>
      </w:r>
      <w:r w:rsidRPr="00854E3B">
        <w:rPr>
          <w:rFonts w:ascii="Times New Roman" w:hAnsi="Times New Roman"/>
        </w:rPr>
        <w:t>. Šilutės socialinių paslaugų centre – 4,00 Eur</w:t>
      </w:r>
      <w:r w:rsidR="00FC33A0" w:rsidRPr="00854E3B">
        <w:rPr>
          <w:rFonts w:ascii="Times New Roman" w:hAnsi="Times New Roman"/>
        </w:rPr>
        <w:t xml:space="preserve"> per dieną</w:t>
      </w:r>
      <w:r w:rsidR="00CC2B74" w:rsidRPr="00854E3B">
        <w:rPr>
          <w:rFonts w:ascii="Times New Roman" w:hAnsi="Times New Roman"/>
        </w:rPr>
        <w:t>;</w:t>
      </w:r>
    </w:p>
    <w:p w14:paraId="40B9E58A" w14:textId="1F985B7B" w:rsidR="00CC2B74" w:rsidRPr="00854E3B" w:rsidRDefault="00CC2B74" w:rsidP="00CC2B74">
      <w:pPr>
        <w:pStyle w:val="Standard"/>
        <w:tabs>
          <w:tab w:val="left" w:pos="0"/>
          <w:tab w:val="left" w:pos="720"/>
          <w:tab w:val="left" w:pos="993"/>
        </w:tabs>
        <w:spacing w:line="276" w:lineRule="auto"/>
        <w:ind w:firstLine="851"/>
        <w:jc w:val="both"/>
        <w:rPr>
          <w:rFonts w:ascii="Times New Roman" w:hAnsi="Times New Roman"/>
        </w:rPr>
      </w:pPr>
      <w:r w:rsidRPr="00854E3B">
        <w:rPr>
          <w:rFonts w:ascii="Times New Roman" w:hAnsi="Times New Roman"/>
        </w:rPr>
        <w:t>1.1.</w:t>
      </w:r>
      <w:r w:rsidR="002E6793">
        <w:rPr>
          <w:rFonts w:ascii="Times New Roman" w:hAnsi="Times New Roman"/>
        </w:rPr>
        <w:t>5</w:t>
      </w:r>
      <w:r w:rsidRPr="00854E3B">
        <w:rPr>
          <w:rFonts w:ascii="Times New Roman" w:hAnsi="Times New Roman"/>
        </w:rPr>
        <w:t>. maitinimo išlaidos per parą vienam asmeniui gali svyruoti nuo mitybos išlaidų finansinių normatyvų 0,20 Eur, tačiau vieno mėnesio faktinių mitybos išlaidų, tenkančių vienam asmeniui per parą, vidurkis turi atitikti mitybos išlaidų finansinius normatyvus.</w:t>
      </w:r>
    </w:p>
    <w:p w14:paraId="17EB07F0" w14:textId="61013F7B" w:rsidR="003D6C9F" w:rsidRPr="00854E3B" w:rsidRDefault="003D6C9F" w:rsidP="00CC2B74">
      <w:pPr>
        <w:pStyle w:val="Standard"/>
        <w:tabs>
          <w:tab w:val="left" w:pos="0"/>
          <w:tab w:val="left" w:pos="720"/>
          <w:tab w:val="left" w:pos="993"/>
        </w:tabs>
        <w:spacing w:line="276" w:lineRule="auto"/>
        <w:ind w:firstLine="851"/>
        <w:jc w:val="both"/>
        <w:rPr>
          <w:rFonts w:ascii="Times New Roman" w:hAnsi="Times New Roman"/>
        </w:rPr>
      </w:pPr>
      <w:r w:rsidRPr="00854E3B">
        <w:rPr>
          <w:rFonts w:ascii="Times New Roman" w:hAnsi="Times New Roman"/>
        </w:rPr>
        <w:t>1.2. Išlaidų medikamentams ir slaugos priemonėms finansinius normatyvus vienam asmeniui per parą:</w:t>
      </w:r>
    </w:p>
    <w:p w14:paraId="2E9C3FA1" w14:textId="2FE18594" w:rsidR="003D6C9F" w:rsidRPr="00854E3B" w:rsidRDefault="003D6C9F" w:rsidP="00CC2B74">
      <w:pPr>
        <w:pStyle w:val="Standard"/>
        <w:tabs>
          <w:tab w:val="left" w:pos="0"/>
          <w:tab w:val="left" w:pos="720"/>
          <w:tab w:val="left" w:pos="993"/>
        </w:tabs>
        <w:spacing w:line="276" w:lineRule="auto"/>
        <w:ind w:firstLine="851"/>
        <w:jc w:val="both"/>
        <w:rPr>
          <w:rFonts w:ascii="Times New Roman" w:hAnsi="Times New Roman"/>
        </w:rPr>
      </w:pPr>
      <w:r w:rsidRPr="00854E3B">
        <w:rPr>
          <w:rFonts w:ascii="Times New Roman" w:hAnsi="Times New Roman"/>
        </w:rPr>
        <w:t>1.2.1. Šilutės socialinės globos namuose – 4,00 Eur, iš jų:</w:t>
      </w:r>
    </w:p>
    <w:p w14:paraId="3B41DB3B" w14:textId="6F7FD8B9" w:rsidR="003D6C9F" w:rsidRPr="008A432E" w:rsidRDefault="003D6C9F" w:rsidP="00CC2B74">
      <w:pPr>
        <w:pStyle w:val="Standard"/>
        <w:tabs>
          <w:tab w:val="left" w:pos="0"/>
          <w:tab w:val="left" w:pos="720"/>
          <w:tab w:val="left" w:pos="993"/>
        </w:tabs>
        <w:spacing w:line="276" w:lineRule="auto"/>
        <w:ind w:firstLine="851"/>
        <w:jc w:val="both"/>
        <w:rPr>
          <w:rFonts w:ascii="Times New Roman" w:hAnsi="Times New Roman"/>
        </w:rPr>
      </w:pPr>
      <w:r w:rsidRPr="008A432E">
        <w:rPr>
          <w:rFonts w:ascii="Times New Roman" w:hAnsi="Times New Roman"/>
        </w:rPr>
        <w:t>1.2.1.1. medikamentams – 1,38 Eur;</w:t>
      </w:r>
    </w:p>
    <w:p w14:paraId="688434CE" w14:textId="77777777" w:rsidR="003D6C9F" w:rsidRPr="008A432E" w:rsidRDefault="003D6C9F" w:rsidP="00CC2B74">
      <w:pPr>
        <w:pStyle w:val="Standard"/>
        <w:tabs>
          <w:tab w:val="left" w:pos="0"/>
          <w:tab w:val="left" w:pos="720"/>
          <w:tab w:val="left" w:pos="993"/>
        </w:tabs>
        <w:spacing w:line="276" w:lineRule="auto"/>
        <w:ind w:firstLine="851"/>
        <w:jc w:val="both"/>
        <w:rPr>
          <w:rFonts w:ascii="Times New Roman" w:hAnsi="Times New Roman"/>
        </w:rPr>
      </w:pPr>
      <w:r w:rsidRPr="008A432E">
        <w:rPr>
          <w:rFonts w:ascii="Times New Roman" w:hAnsi="Times New Roman"/>
        </w:rPr>
        <w:t>1.2.1.2. slaugos priemonėms – 2,23 Eur;</w:t>
      </w:r>
    </w:p>
    <w:p w14:paraId="32EAC2E4" w14:textId="77777777" w:rsidR="003D6C9F" w:rsidRPr="008A432E" w:rsidRDefault="003D6C9F" w:rsidP="00CC2B74">
      <w:pPr>
        <w:pStyle w:val="Standard"/>
        <w:tabs>
          <w:tab w:val="left" w:pos="0"/>
          <w:tab w:val="left" w:pos="720"/>
          <w:tab w:val="left" w:pos="993"/>
        </w:tabs>
        <w:spacing w:line="276" w:lineRule="auto"/>
        <w:ind w:firstLine="851"/>
        <w:jc w:val="both"/>
        <w:rPr>
          <w:rFonts w:ascii="Times New Roman" w:hAnsi="Times New Roman"/>
        </w:rPr>
      </w:pPr>
      <w:r w:rsidRPr="008A432E">
        <w:rPr>
          <w:rFonts w:ascii="Times New Roman" w:hAnsi="Times New Roman"/>
        </w:rPr>
        <w:t>1.2.1.3. asmens higienos priemonėms – 0,39 Eur;</w:t>
      </w:r>
    </w:p>
    <w:p w14:paraId="4529847D" w14:textId="5D175EBE" w:rsidR="003D6C9F" w:rsidRPr="008A432E" w:rsidRDefault="003D6C9F" w:rsidP="00CC2B74">
      <w:pPr>
        <w:pStyle w:val="Standard"/>
        <w:tabs>
          <w:tab w:val="left" w:pos="0"/>
          <w:tab w:val="left" w:pos="720"/>
          <w:tab w:val="left" w:pos="993"/>
        </w:tabs>
        <w:spacing w:line="276" w:lineRule="auto"/>
        <w:ind w:firstLine="851"/>
        <w:jc w:val="both"/>
        <w:rPr>
          <w:rFonts w:ascii="Times New Roman" w:hAnsi="Times New Roman"/>
        </w:rPr>
      </w:pPr>
      <w:r w:rsidRPr="008A432E">
        <w:rPr>
          <w:rFonts w:ascii="Times New Roman" w:hAnsi="Times New Roman"/>
        </w:rPr>
        <w:t>1.2.2. Vaiko gerovės ir globos centro Bendruomeniniuose vaikų globos namuose medikamentams</w:t>
      </w:r>
      <w:r w:rsidR="00FC33A0" w:rsidRPr="008A432E">
        <w:rPr>
          <w:rFonts w:ascii="Times New Roman" w:hAnsi="Times New Roman"/>
        </w:rPr>
        <w:t xml:space="preserve"> ir slaugos priemonėms</w:t>
      </w:r>
      <w:r w:rsidRPr="008A432E">
        <w:rPr>
          <w:rFonts w:ascii="Times New Roman" w:hAnsi="Times New Roman"/>
        </w:rPr>
        <w:t xml:space="preserve"> – 0,3</w:t>
      </w:r>
      <w:r w:rsidR="0069777C" w:rsidRPr="008A432E">
        <w:rPr>
          <w:rFonts w:ascii="Times New Roman" w:hAnsi="Times New Roman"/>
        </w:rPr>
        <w:t>5</w:t>
      </w:r>
      <w:r w:rsidRPr="008A432E">
        <w:rPr>
          <w:rFonts w:ascii="Times New Roman" w:hAnsi="Times New Roman"/>
        </w:rPr>
        <w:t xml:space="preserve"> Eur.</w:t>
      </w:r>
    </w:p>
    <w:p w14:paraId="7C0F3DF1" w14:textId="330E42E8" w:rsidR="003D6C9F" w:rsidRPr="008A432E" w:rsidRDefault="003D6C9F" w:rsidP="00CC2B74">
      <w:pPr>
        <w:pStyle w:val="Standard"/>
        <w:tabs>
          <w:tab w:val="left" w:pos="0"/>
          <w:tab w:val="left" w:pos="720"/>
          <w:tab w:val="left" w:pos="993"/>
        </w:tabs>
        <w:spacing w:line="276" w:lineRule="auto"/>
        <w:ind w:firstLine="851"/>
        <w:jc w:val="both"/>
        <w:rPr>
          <w:rFonts w:ascii="Times New Roman" w:hAnsi="Times New Roman"/>
        </w:rPr>
      </w:pPr>
      <w:r w:rsidRPr="008A432E">
        <w:rPr>
          <w:rFonts w:ascii="Times New Roman" w:hAnsi="Times New Roman"/>
        </w:rPr>
        <w:t>1.3. Išlaidų patalynei finansinius normatyvus vienam asmeniui per metus:</w:t>
      </w:r>
    </w:p>
    <w:p w14:paraId="6FC83A76" w14:textId="77777777" w:rsidR="003D6C9F" w:rsidRPr="008A432E" w:rsidRDefault="003D6C9F" w:rsidP="00CC2B74">
      <w:pPr>
        <w:pStyle w:val="Standard"/>
        <w:tabs>
          <w:tab w:val="left" w:pos="0"/>
          <w:tab w:val="left" w:pos="720"/>
          <w:tab w:val="left" w:pos="993"/>
        </w:tabs>
        <w:spacing w:line="276" w:lineRule="auto"/>
        <w:ind w:firstLine="851"/>
        <w:jc w:val="both"/>
        <w:rPr>
          <w:rFonts w:ascii="Times New Roman" w:hAnsi="Times New Roman"/>
        </w:rPr>
      </w:pPr>
      <w:r w:rsidRPr="008A432E">
        <w:rPr>
          <w:rFonts w:ascii="Times New Roman" w:hAnsi="Times New Roman"/>
        </w:rPr>
        <w:t>1.3.1. Šilutės socialinės globos namuose – 65,00 Eur;</w:t>
      </w:r>
    </w:p>
    <w:p w14:paraId="15D54D55" w14:textId="4E2E3EF4" w:rsidR="003D6C9F" w:rsidRPr="008A432E" w:rsidRDefault="003D6C9F" w:rsidP="00CC2B74">
      <w:pPr>
        <w:pStyle w:val="Standard"/>
        <w:tabs>
          <w:tab w:val="left" w:pos="0"/>
          <w:tab w:val="left" w:pos="720"/>
          <w:tab w:val="left" w:pos="993"/>
        </w:tabs>
        <w:spacing w:line="276" w:lineRule="auto"/>
        <w:ind w:firstLine="851"/>
        <w:jc w:val="both"/>
        <w:rPr>
          <w:rFonts w:ascii="Times New Roman" w:hAnsi="Times New Roman"/>
        </w:rPr>
      </w:pPr>
      <w:r w:rsidRPr="008A432E">
        <w:rPr>
          <w:rFonts w:ascii="Times New Roman" w:hAnsi="Times New Roman"/>
        </w:rPr>
        <w:t xml:space="preserve">1.3.2. Vaiko gerovės ir globos centro Bendruomeniniuose vaikų globos namuose – </w:t>
      </w:r>
      <w:r w:rsidR="00E91186" w:rsidRPr="008A432E">
        <w:rPr>
          <w:rFonts w:ascii="Times New Roman" w:hAnsi="Times New Roman"/>
        </w:rPr>
        <w:t>25,00</w:t>
      </w:r>
      <w:r w:rsidR="00CC2B74" w:rsidRPr="008A432E">
        <w:rPr>
          <w:rFonts w:ascii="Times New Roman" w:hAnsi="Times New Roman"/>
        </w:rPr>
        <w:t xml:space="preserve"> </w:t>
      </w:r>
      <w:r w:rsidRPr="008A432E">
        <w:rPr>
          <w:rFonts w:ascii="Times New Roman" w:hAnsi="Times New Roman"/>
        </w:rPr>
        <w:t>Eur.</w:t>
      </w:r>
    </w:p>
    <w:p w14:paraId="6036A149" w14:textId="16AA1431" w:rsidR="003D6C9F" w:rsidRPr="008A432E" w:rsidRDefault="003D6C9F" w:rsidP="00CC2B74">
      <w:pPr>
        <w:pStyle w:val="Standard"/>
        <w:tabs>
          <w:tab w:val="left" w:pos="0"/>
          <w:tab w:val="left" w:pos="720"/>
          <w:tab w:val="left" w:pos="993"/>
        </w:tabs>
        <w:spacing w:line="276" w:lineRule="auto"/>
        <w:ind w:firstLine="851"/>
        <w:jc w:val="both"/>
        <w:rPr>
          <w:rFonts w:ascii="Times New Roman" w:hAnsi="Times New Roman"/>
        </w:rPr>
      </w:pPr>
      <w:r w:rsidRPr="008A432E">
        <w:rPr>
          <w:rFonts w:ascii="Times New Roman" w:hAnsi="Times New Roman"/>
        </w:rPr>
        <w:t>1.4. Išlaidų aprangai finansinius normatyvus vienam asmeniui per metus:</w:t>
      </w:r>
    </w:p>
    <w:p w14:paraId="2AD64DF4" w14:textId="77777777" w:rsidR="003D6C9F" w:rsidRPr="008A432E" w:rsidRDefault="003D6C9F" w:rsidP="00CC2B74">
      <w:pPr>
        <w:pStyle w:val="Standard"/>
        <w:tabs>
          <w:tab w:val="left" w:pos="0"/>
          <w:tab w:val="left" w:pos="720"/>
          <w:tab w:val="left" w:pos="993"/>
        </w:tabs>
        <w:spacing w:line="276" w:lineRule="auto"/>
        <w:ind w:firstLine="851"/>
        <w:jc w:val="both"/>
        <w:rPr>
          <w:rFonts w:ascii="Times New Roman" w:hAnsi="Times New Roman"/>
        </w:rPr>
      </w:pPr>
      <w:r w:rsidRPr="008A432E">
        <w:rPr>
          <w:rFonts w:ascii="Times New Roman" w:hAnsi="Times New Roman"/>
        </w:rPr>
        <w:t>1.4.1. Šilutės socialinės globos namuose – 43,00 Eur;</w:t>
      </w:r>
    </w:p>
    <w:p w14:paraId="501A52C9" w14:textId="3804F920" w:rsidR="00FE179F" w:rsidRPr="008A432E" w:rsidRDefault="003D6C9F" w:rsidP="00CC2B74">
      <w:pPr>
        <w:pStyle w:val="Standard"/>
        <w:tabs>
          <w:tab w:val="left" w:pos="0"/>
          <w:tab w:val="left" w:pos="720"/>
          <w:tab w:val="left" w:pos="993"/>
        </w:tabs>
        <w:spacing w:line="276" w:lineRule="auto"/>
        <w:ind w:firstLine="851"/>
        <w:jc w:val="both"/>
        <w:rPr>
          <w:rFonts w:ascii="Times New Roman" w:hAnsi="Times New Roman"/>
        </w:rPr>
      </w:pPr>
      <w:r w:rsidRPr="008A432E">
        <w:rPr>
          <w:rFonts w:ascii="Times New Roman" w:hAnsi="Times New Roman"/>
        </w:rPr>
        <w:t>1.4.2. Vaiko gerovės ir globos centro Bendruomeniniuose vaikų globos namuose – 3</w:t>
      </w:r>
      <w:r w:rsidR="00E91186" w:rsidRPr="008A432E">
        <w:rPr>
          <w:rFonts w:ascii="Times New Roman" w:hAnsi="Times New Roman"/>
        </w:rPr>
        <w:t>75</w:t>
      </w:r>
      <w:r w:rsidRPr="008A432E">
        <w:rPr>
          <w:rFonts w:ascii="Times New Roman" w:hAnsi="Times New Roman"/>
        </w:rPr>
        <w:t>,00 Eur.</w:t>
      </w:r>
    </w:p>
    <w:p w14:paraId="022E5D0C" w14:textId="2C1F5E2C" w:rsidR="00B274C4" w:rsidRPr="008A432E" w:rsidRDefault="00B274C4" w:rsidP="00CC2B74">
      <w:pPr>
        <w:pStyle w:val="Betarp"/>
        <w:spacing w:line="276" w:lineRule="auto"/>
        <w:ind w:firstLine="851"/>
        <w:jc w:val="both"/>
        <w:rPr>
          <w:rFonts w:ascii="Times New Roman" w:hAnsi="Times New Roman" w:cs="Times New Roman"/>
          <w:sz w:val="24"/>
          <w:szCs w:val="24"/>
        </w:rPr>
      </w:pPr>
      <w:r w:rsidRPr="008A432E">
        <w:rPr>
          <w:rFonts w:ascii="Times New Roman" w:hAnsi="Times New Roman" w:cs="Times New Roman"/>
          <w:sz w:val="24"/>
          <w:szCs w:val="24"/>
        </w:rPr>
        <w:t xml:space="preserve">2. </w:t>
      </w:r>
      <w:r w:rsidR="003E14C9" w:rsidRPr="008A432E">
        <w:rPr>
          <w:rFonts w:ascii="Times New Roman" w:hAnsi="Times New Roman" w:cs="Times New Roman"/>
          <w:sz w:val="24"/>
          <w:szCs w:val="24"/>
        </w:rPr>
        <w:t>Nustatyti, kad šis sprendimas įsigalioja 202</w:t>
      </w:r>
      <w:r w:rsidR="00E91186" w:rsidRPr="008A432E">
        <w:rPr>
          <w:rFonts w:ascii="Times New Roman" w:hAnsi="Times New Roman" w:cs="Times New Roman"/>
          <w:sz w:val="24"/>
          <w:szCs w:val="24"/>
        </w:rPr>
        <w:t>4</w:t>
      </w:r>
      <w:r w:rsidR="003E14C9" w:rsidRPr="008A432E">
        <w:rPr>
          <w:rFonts w:ascii="Times New Roman" w:hAnsi="Times New Roman" w:cs="Times New Roman"/>
          <w:sz w:val="24"/>
          <w:szCs w:val="24"/>
        </w:rPr>
        <w:t xml:space="preserve"> m. </w:t>
      </w:r>
      <w:r w:rsidR="003D6C9F" w:rsidRPr="008A432E">
        <w:rPr>
          <w:rFonts w:ascii="Times New Roman" w:hAnsi="Times New Roman" w:cs="Times New Roman"/>
          <w:sz w:val="24"/>
          <w:szCs w:val="24"/>
        </w:rPr>
        <w:t>sausio</w:t>
      </w:r>
      <w:r w:rsidR="003E14C9" w:rsidRPr="008A432E">
        <w:rPr>
          <w:rFonts w:ascii="Times New Roman" w:hAnsi="Times New Roman" w:cs="Times New Roman"/>
          <w:sz w:val="24"/>
          <w:szCs w:val="24"/>
        </w:rPr>
        <w:t xml:space="preserve"> 1 d. </w:t>
      </w:r>
    </w:p>
    <w:p w14:paraId="657B74FB" w14:textId="6ADC6926" w:rsidR="00C675D0" w:rsidRPr="009434E4" w:rsidRDefault="00B274C4" w:rsidP="00CC2B74">
      <w:pPr>
        <w:pStyle w:val="Betarp"/>
        <w:spacing w:line="276" w:lineRule="auto"/>
        <w:ind w:firstLine="851"/>
        <w:jc w:val="both"/>
        <w:rPr>
          <w:rFonts w:ascii="Times New Roman" w:hAnsi="Times New Roman" w:cs="Times New Roman"/>
          <w:sz w:val="24"/>
          <w:szCs w:val="24"/>
        </w:rPr>
      </w:pPr>
      <w:r w:rsidRPr="009434E4">
        <w:rPr>
          <w:rFonts w:ascii="Times New Roman" w:hAnsi="Times New Roman" w:cs="Times New Roman"/>
          <w:sz w:val="24"/>
          <w:szCs w:val="24"/>
        </w:rPr>
        <w:lastRenderedPageBreak/>
        <w:t xml:space="preserve">3. </w:t>
      </w:r>
      <w:r w:rsidR="00E4349C">
        <w:rPr>
          <w:rFonts w:ascii="Times New Roman" w:hAnsi="Times New Roman" w:cs="Times New Roman"/>
          <w:sz w:val="24"/>
          <w:szCs w:val="24"/>
        </w:rPr>
        <w:t xml:space="preserve">Paskelbti </w:t>
      </w:r>
      <w:r w:rsidR="00C675D0" w:rsidRPr="009434E4">
        <w:rPr>
          <w:rFonts w:ascii="Times New Roman" w:hAnsi="Times New Roman" w:cs="Times New Roman"/>
          <w:sz w:val="24"/>
          <w:szCs w:val="24"/>
        </w:rPr>
        <w:t xml:space="preserve">šį sprendimą </w:t>
      </w:r>
      <w:r w:rsidR="00E4349C">
        <w:rPr>
          <w:rFonts w:ascii="Times New Roman" w:hAnsi="Times New Roman" w:cs="Times New Roman"/>
          <w:sz w:val="24"/>
          <w:szCs w:val="24"/>
        </w:rPr>
        <w:t>Šilutės rajono s</w:t>
      </w:r>
      <w:r w:rsidR="00C675D0" w:rsidRPr="009434E4">
        <w:rPr>
          <w:rFonts w:ascii="Times New Roman" w:hAnsi="Times New Roman" w:cs="Times New Roman"/>
          <w:sz w:val="24"/>
          <w:szCs w:val="24"/>
        </w:rPr>
        <w:t xml:space="preserve">avivaldybės interneto </w:t>
      </w:r>
      <w:r w:rsidR="00E4349C">
        <w:rPr>
          <w:rFonts w:ascii="Times New Roman" w:hAnsi="Times New Roman" w:cs="Times New Roman"/>
          <w:sz w:val="24"/>
          <w:szCs w:val="24"/>
        </w:rPr>
        <w:t>svetainėje</w:t>
      </w:r>
      <w:r w:rsidR="00E4349C" w:rsidRPr="009434E4">
        <w:rPr>
          <w:rFonts w:ascii="Times New Roman" w:hAnsi="Times New Roman" w:cs="Times New Roman"/>
          <w:sz w:val="24"/>
          <w:szCs w:val="24"/>
        </w:rPr>
        <w:t xml:space="preserve"> </w:t>
      </w:r>
      <w:hyperlink r:id="rId9" w:history="1">
        <w:r w:rsidR="00E4349C" w:rsidRPr="00EE5F19">
          <w:rPr>
            <w:rStyle w:val="Hipersaitas"/>
            <w:rFonts w:ascii="Times New Roman" w:hAnsi="Times New Roman" w:cs="Times New Roman"/>
            <w:sz w:val="24"/>
            <w:szCs w:val="24"/>
          </w:rPr>
          <w:t>www.silute.lt</w:t>
        </w:r>
      </w:hyperlink>
      <w:r w:rsidR="00E4349C">
        <w:rPr>
          <w:rFonts w:ascii="Times New Roman" w:hAnsi="Times New Roman" w:cs="Times New Roman"/>
          <w:sz w:val="24"/>
          <w:szCs w:val="24"/>
        </w:rPr>
        <w:t xml:space="preserve">. </w:t>
      </w:r>
    </w:p>
    <w:p w14:paraId="0BD4FD14" w14:textId="77777777" w:rsidR="00844453" w:rsidRPr="009434E4" w:rsidRDefault="00844453" w:rsidP="00B274C4">
      <w:pPr>
        <w:pStyle w:val="Betarp"/>
        <w:ind w:left="1211" w:firstLine="851"/>
        <w:jc w:val="both"/>
        <w:rPr>
          <w:rFonts w:ascii="Times New Roman" w:hAnsi="Times New Roman" w:cs="Times New Roman"/>
          <w:sz w:val="24"/>
          <w:szCs w:val="24"/>
        </w:rPr>
      </w:pPr>
    </w:p>
    <w:p w14:paraId="26576FCC" w14:textId="03689CC9" w:rsidR="00844453" w:rsidRDefault="00844453" w:rsidP="00B274C4">
      <w:pPr>
        <w:pStyle w:val="Betarp"/>
        <w:ind w:left="1211" w:firstLine="851"/>
        <w:jc w:val="both"/>
        <w:rPr>
          <w:rFonts w:ascii="Times New Roman" w:hAnsi="Times New Roman" w:cs="Times New Roman"/>
          <w:sz w:val="24"/>
          <w:szCs w:val="24"/>
        </w:rPr>
      </w:pPr>
    </w:p>
    <w:p w14:paraId="1F8D308A" w14:textId="77777777" w:rsidR="002E6793" w:rsidRPr="009434E4" w:rsidRDefault="002E6793" w:rsidP="00B274C4">
      <w:pPr>
        <w:pStyle w:val="Betarp"/>
        <w:ind w:left="1211" w:firstLine="851"/>
        <w:jc w:val="both"/>
        <w:rPr>
          <w:rFonts w:ascii="Times New Roman" w:hAnsi="Times New Roman" w:cs="Times New Roman"/>
          <w:sz w:val="24"/>
          <w:szCs w:val="24"/>
        </w:rPr>
      </w:pPr>
    </w:p>
    <w:p w14:paraId="796136B7" w14:textId="63D40D10" w:rsidR="00B274C4" w:rsidRDefault="00844453" w:rsidP="0016720A">
      <w:pPr>
        <w:pStyle w:val="Betarp"/>
        <w:jc w:val="both"/>
        <w:rPr>
          <w:rFonts w:ascii="Times New Roman" w:hAnsi="Times New Roman" w:cs="Times New Roman"/>
          <w:sz w:val="24"/>
          <w:szCs w:val="24"/>
        </w:rPr>
      </w:pPr>
      <w:r w:rsidRPr="009434E4">
        <w:rPr>
          <w:rFonts w:ascii="Times New Roman" w:hAnsi="Times New Roman" w:cs="Times New Roman"/>
          <w:sz w:val="24"/>
          <w:szCs w:val="24"/>
        </w:rPr>
        <w:t>Savivaldybės meras</w:t>
      </w:r>
      <w:r w:rsidRPr="009434E4">
        <w:rPr>
          <w:rFonts w:ascii="Times New Roman" w:hAnsi="Times New Roman" w:cs="Times New Roman"/>
          <w:sz w:val="24"/>
          <w:szCs w:val="24"/>
        </w:rPr>
        <w:tab/>
      </w:r>
      <w:r w:rsidRPr="009434E4">
        <w:rPr>
          <w:rFonts w:ascii="Times New Roman" w:hAnsi="Times New Roman" w:cs="Times New Roman"/>
          <w:sz w:val="24"/>
          <w:szCs w:val="24"/>
        </w:rPr>
        <w:tab/>
      </w:r>
      <w:r w:rsidRPr="009434E4">
        <w:rPr>
          <w:rFonts w:ascii="Times New Roman" w:hAnsi="Times New Roman" w:cs="Times New Roman"/>
          <w:sz w:val="24"/>
          <w:szCs w:val="24"/>
        </w:rPr>
        <w:tab/>
      </w:r>
      <w:r w:rsidRPr="009434E4">
        <w:rPr>
          <w:rFonts w:ascii="Times New Roman" w:hAnsi="Times New Roman" w:cs="Times New Roman"/>
          <w:sz w:val="24"/>
          <w:szCs w:val="24"/>
        </w:rPr>
        <w:tab/>
        <w:t xml:space="preserve">             </w:t>
      </w:r>
      <w:r w:rsidR="002E6793">
        <w:rPr>
          <w:rFonts w:ascii="Times New Roman" w:hAnsi="Times New Roman" w:cs="Times New Roman"/>
          <w:sz w:val="24"/>
          <w:szCs w:val="24"/>
        </w:rPr>
        <w:t xml:space="preserve">            </w:t>
      </w:r>
      <w:r w:rsidRPr="009434E4">
        <w:rPr>
          <w:rFonts w:ascii="Times New Roman" w:hAnsi="Times New Roman" w:cs="Times New Roman"/>
          <w:sz w:val="24"/>
          <w:szCs w:val="24"/>
        </w:rPr>
        <w:t xml:space="preserve">Vytautas </w:t>
      </w:r>
      <w:r>
        <w:rPr>
          <w:rFonts w:ascii="Times New Roman" w:hAnsi="Times New Roman" w:cs="Times New Roman"/>
          <w:sz w:val="24"/>
          <w:szCs w:val="24"/>
        </w:rPr>
        <w:t>Laurinaitis</w:t>
      </w:r>
    </w:p>
    <w:p w14:paraId="205176E4" w14:textId="77777777" w:rsidR="00CC2B74" w:rsidRDefault="00CC2B74" w:rsidP="0016720A">
      <w:pPr>
        <w:pStyle w:val="Betarp"/>
        <w:jc w:val="both"/>
        <w:rPr>
          <w:rFonts w:ascii="Times New Roman" w:hAnsi="Times New Roman" w:cs="Times New Roman"/>
          <w:sz w:val="24"/>
          <w:szCs w:val="24"/>
        </w:rPr>
      </w:pPr>
    </w:p>
    <w:p w14:paraId="7E57B74F" w14:textId="77777777" w:rsidR="00CC2B74" w:rsidRDefault="00CC2B74" w:rsidP="0016720A">
      <w:pPr>
        <w:pStyle w:val="Betarp"/>
        <w:jc w:val="both"/>
        <w:rPr>
          <w:rFonts w:ascii="Times New Roman" w:hAnsi="Times New Roman" w:cs="Times New Roman"/>
          <w:sz w:val="24"/>
          <w:szCs w:val="24"/>
        </w:rPr>
      </w:pPr>
    </w:p>
    <w:p w14:paraId="1E57FAAC" w14:textId="77777777" w:rsidR="00CC2B74" w:rsidRDefault="00CC2B74" w:rsidP="0016720A">
      <w:pPr>
        <w:pStyle w:val="Betarp"/>
        <w:jc w:val="both"/>
        <w:rPr>
          <w:rFonts w:ascii="Times New Roman" w:hAnsi="Times New Roman" w:cs="Times New Roman"/>
          <w:sz w:val="24"/>
          <w:szCs w:val="24"/>
        </w:rPr>
      </w:pPr>
    </w:p>
    <w:p w14:paraId="7B4E07F5" w14:textId="77777777" w:rsidR="00CC2B74" w:rsidRDefault="00CC2B74" w:rsidP="0016720A">
      <w:pPr>
        <w:pStyle w:val="Betarp"/>
        <w:jc w:val="both"/>
        <w:rPr>
          <w:rFonts w:ascii="Times New Roman" w:hAnsi="Times New Roman" w:cs="Times New Roman"/>
          <w:sz w:val="24"/>
          <w:szCs w:val="24"/>
        </w:rPr>
      </w:pPr>
    </w:p>
    <w:p w14:paraId="0163A0F0" w14:textId="77777777" w:rsidR="00CC2B74" w:rsidRDefault="00CC2B74" w:rsidP="0016720A">
      <w:pPr>
        <w:pStyle w:val="Betarp"/>
        <w:jc w:val="both"/>
        <w:rPr>
          <w:rFonts w:ascii="Times New Roman" w:hAnsi="Times New Roman" w:cs="Times New Roman"/>
          <w:sz w:val="24"/>
          <w:szCs w:val="24"/>
        </w:rPr>
      </w:pPr>
    </w:p>
    <w:p w14:paraId="3B401839" w14:textId="77777777" w:rsidR="00CC2B74" w:rsidRDefault="00CC2B74" w:rsidP="0016720A">
      <w:pPr>
        <w:pStyle w:val="Betarp"/>
        <w:jc w:val="both"/>
        <w:rPr>
          <w:rFonts w:ascii="Times New Roman" w:hAnsi="Times New Roman" w:cs="Times New Roman"/>
          <w:sz w:val="24"/>
          <w:szCs w:val="24"/>
        </w:rPr>
      </w:pPr>
    </w:p>
    <w:p w14:paraId="5BE42E63" w14:textId="77777777" w:rsidR="00CC2B74" w:rsidRDefault="00CC2B74" w:rsidP="0016720A">
      <w:pPr>
        <w:pStyle w:val="Betarp"/>
        <w:jc w:val="both"/>
        <w:rPr>
          <w:rFonts w:ascii="Times New Roman" w:hAnsi="Times New Roman" w:cs="Times New Roman"/>
          <w:sz w:val="24"/>
          <w:szCs w:val="24"/>
        </w:rPr>
      </w:pPr>
    </w:p>
    <w:p w14:paraId="7F243810" w14:textId="77777777" w:rsidR="00CC2B74" w:rsidRDefault="00CC2B74" w:rsidP="0016720A">
      <w:pPr>
        <w:pStyle w:val="Betarp"/>
        <w:jc w:val="both"/>
        <w:rPr>
          <w:rFonts w:ascii="Times New Roman" w:hAnsi="Times New Roman" w:cs="Times New Roman"/>
          <w:sz w:val="24"/>
          <w:szCs w:val="24"/>
        </w:rPr>
      </w:pPr>
    </w:p>
    <w:p w14:paraId="12690794" w14:textId="77777777" w:rsidR="00CC2B74" w:rsidRDefault="00CC2B74" w:rsidP="0016720A">
      <w:pPr>
        <w:pStyle w:val="Betarp"/>
        <w:jc w:val="both"/>
        <w:rPr>
          <w:rFonts w:ascii="Times New Roman" w:hAnsi="Times New Roman" w:cs="Times New Roman"/>
          <w:sz w:val="24"/>
          <w:szCs w:val="24"/>
        </w:rPr>
      </w:pPr>
    </w:p>
    <w:p w14:paraId="5D7B64AA" w14:textId="77777777" w:rsidR="00CC2B74" w:rsidRDefault="00CC2B74" w:rsidP="0016720A">
      <w:pPr>
        <w:pStyle w:val="Betarp"/>
        <w:jc w:val="both"/>
        <w:rPr>
          <w:rFonts w:ascii="Times New Roman" w:hAnsi="Times New Roman" w:cs="Times New Roman"/>
          <w:sz w:val="24"/>
          <w:szCs w:val="24"/>
        </w:rPr>
      </w:pPr>
    </w:p>
    <w:p w14:paraId="4781176E" w14:textId="77777777" w:rsidR="00CC2B74" w:rsidRDefault="00CC2B74" w:rsidP="0016720A">
      <w:pPr>
        <w:pStyle w:val="Betarp"/>
        <w:jc w:val="both"/>
        <w:rPr>
          <w:rFonts w:ascii="Times New Roman" w:hAnsi="Times New Roman" w:cs="Times New Roman"/>
          <w:sz w:val="24"/>
          <w:szCs w:val="24"/>
        </w:rPr>
      </w:pPr>
    </w:p>
    <w:p w14:paraId="69772946" w14:textId="77777777" w:rsidR="00CC2B74" w:rsidRDefault="00CC2B74" w:rsidP="0016720A">
      <w:pPr>
        <w:pStyle w:val="Betarp"/>
        <w:jc w:val="both"/>
        <w:rPr>
          <w:rFonts w:ascii="Times New Roman" w:hAnsi="Times New Roman" w:cs="Times New Roman"/>
          <w:sz w:val="24"/>
          <w:szCs w:val="24"/>
        </w:rPr>
      </w:pPr>
    </w:p>
    <w:p w14:paraId="4B832FE1" w14:textId="77777777" w:rsidR="00CC2B74" w:rsidRDefault="00CC2B74" w:rsidP="0016720A">
      <w:pPr>
        <w:pStyle w:val="Betarp"/>
        <w:jc w:val="both"/>
        <w:rPr>
          <w:rFonts w:ascii="Times New Roman" w:hAnsi="Times New Roman" w:cs="Times New Roman"/>
          <w:sz w:val="24"/>
          <w:szCs w:val="24"/>
        </w:rPr>
      </w:pPr>
    </w:p>
    <w:p w14:paraId="1B6B9ABD" w14:textId="77777777" w:rsidR="00CC2B74" w:rsidRDefault="00CC2B74" w:rsidP="0016720A">
      <w:pPr>
        <w:pStyle w:val="Betarp"/>
        <w:jc w:val="both"/>
        <w:rPr>
          <w:rFonts w:ascii="Times New Roman" w:hAnsi="Times New Roman" w:cs="Times New Roman"/>
          <w:sz w:val="24"/>
          <w:szCs w:val="24"/>
        </w:rPr>
      </w:pPr>
    </w:p>
    <w:p w14:paraId="70C00038" w14:textId="77777777" w:rsidR="00CC2B74" w:rsidRDefault="00CC2B74" w:rsidP="0016720A">
      <w:pPr>
        <w:pStyle w:val="Betarp"/>
        <w:jc w:val="both"/>
        <w:rPr>
          <w:rFonts w:ascii="Times New Roman" w:hAnsi="Times New Roman" w:cs="Times New Roman"/>
          <w:sz w:val="24"/>
          <w:szCs w:val="24"/>
        </w:rPr>
      </w:pPr>
    </w:p>
    <w:p w14:paraId="64B5E9A8" w14:textId="77777777" w:rsidR="00CC2B74" w:rsidRDefault="00CC2B74" w:rsidP="0016720A">
      <w:pPr>
        <w:pStyle w:val="Betarp"/>
        <w:jc w:val="both"/>
        <w:rPr>
          <w:rFonts w:ascii="Times New Roman" w:hAnsi="Times New Roman" w:cs="Times New Roman"/>
          <w:sz w:val="24"/>
          <w:szCs w:val="24"/>
        </w:rPr>
      </w:pPr>
    </w:p>
    <w:p w14:paraId="57B20E08" w14:textId="77777777" w:rsidR="00CC2B74" w:rsidRDefault="00CC2B74" w:rsidP="0016720A">
      <w:pPr>
        <w:pStyle w:val="Betarp"/>
        <w:jc w:val="both"/>
        <w:rPr>
          <w:rFonts w:ascii="Times New Roman" w:hAnsi="Times New Roman" w:cs="Times New Roman"/>
          <w:sz w:val="24"/>
          <w:szCs w:val="24"/>
        </w:rPr>
      </w:pPr>
    </w:p>
    <w:p w14:paraId="46936688" w14:textId="77777777" w:rsidR="00CC2B74" w:rsidRDefault="00CC2B74" w:rsidP="0016720A">
      <w:pPr>
        <w:pStyle w:val="Betarp"/>
        <w:jc w:val="both"/>
        <w:rPr>
          <w:rFonts w:ascii="Times New Roman" w:hAnsi="Times New Roman" w:cs="Times New Roman"/>
          <w:sz w:val="24"/>
          <w:szCs w:val="24"/>
        </w:rPr>
      </w:pPr>
    </w:p>
    <w:p w14:paraId="3C44186E" w14:textId="77777777" w:rsidR="00CC2B74" w:rsidRDefault="00CC2B74" w:rsidP="0016720A">
      <w:pPr>
        <w:pStyle w:val="Betarp"/>
        <w:jc w:val="both"/>
        <w:rPr>
          <w:rFonts w:ascii="Times New Roman" w:hAnsi="Times New Roman" w:cs="Times New Roman"/>
          <w:sz w:val="24"/>
          <w:szCs w:val="24"/>
        </w:rPr>
      </w:pPr>
    </w:p>
    <w:p w14:paraId="4B4A898E" w14:textId="77777777" w:rsidR="00CC2B74" w:rsidRDefault="00CC2B74" w:rsidP="0016720A">
      <w:pPr>
        <w:pStyle w:val="Betarp"/>
        <w:jc w:val="both"/>
        <w:rPr>
          <w:rFonts w:ascii="Times New Roman" w:hAnsi="Times New Roman" w:cs="Times New Roman"/>
          <w:sz w:val="24"/>
          <w:szCs w:val="24"/>
        </w:rPr>
      </w:pPr>
    </w:p>
    <w:p w14:paraId="62759C61" w14:textId="77777777" w:rsidR="00CC2B74" w:rsidRDefault="00CC2B74" w:rsidP="0016720A">
      <w:pPr>
        <w:pStyle w:val="Betarp"/>
        <w:jc w:val="both"/>
        <w:rPr>
          <w:rFonts w:ascii="Times New Roman" w:hAnsi="Times New Roman" w:cs="Times New Roman"/>
          <w:sz w:val="24"/>
          <w:szCs w:val="24"/>
        </w:rPr>
      </w:pPr>
    </w:p>
    <w:p w14:paraId="105FA895" w14:textId="77777777" w:rsidR="00CC2B74" w:rsidRDefault="00CC2B74" w:rsidP="0016720A">
      <w:pPr>
        <w:pStyle w:val="Betarp"/>
        <w:jc w:val="both"/>
        <w:rPr>
          <w:rFonts w:ascii="Times New Roman" w:hAnsi="Times New Roman" w:cs="Times New Roman"/>
          <w:sz w:val="24"/>
          <w:szCs w:val="24"/>
        </w:rPr>
      </w:pPr>
    </w:p>
    <w:p w14:paraId="7A35F40F" w14:textId="77777777" w:rsidR="00CC2B74" w:rsidRDefault="00CC2B74" w:rsidP="0016720A">
      <w:pPr>
        <w:pStyle w:val="Betarp"/>
        <w:jc w:val="both"/>
        <w:rPr>
          <w:rFonts w:ascii="Times New Roman" w:hAnsi="Times New Roman" w:cs="Times New Roman"/>
          <w:sz w:val="24"/>
          <w:szCs w:val="24"/>
        </w:rPr>
      </w:pPr>
    </w:p>
    <w:p w14:paraId="05A790BB" w14:textId="77777777" w:rsidR="00CC2B74" w:rsidRDefault="00CC2B74" w:rsidP="0016720A">
      <w:pPr>
        <w:pStyle w:val="Betarp"/>
        <w:jc w:val="both"/>
        <w:rPr>
          <w:rFonts w:ascii="Times New Roman" w:hAnsi="Times New Roman" w:cs="Times New Roman"/>
          <w:sz w:val="24"/>
          <w:szCs w:val="24"/>
        </w:rPr>
      </w:pPr>
    </w:p>
    <w:p w14:paraId="1A018C87" w14:textId="77777777" w:rsidR="00CC2B74" w:rsidRDefault="00CC2B74" w:rsidP="0016720A">
      <w:pPr>
        <w:pStyle w:val="Betarp"/>
        <w:jc w:val="both"/>
        <w:rPr>
          <w:rFonts w:ascii="Times New Roman" w:hAnsi="Times New Roman" w:cs="Times New Roman"/>
          <w:sz w:val="24"/>
          <w:szCs w:val="24"/>
        </w:rPr>
      </w:pPr>
    </w:p>
    <w:p w14:paraId="60800D99" w14:textId="77777777" w:rsidR="00CC2B74" w:rsidRDefault="00CC2B74" w:rsidP="0016720A">
      <w:pPr>
        <w:pStyle w:val="Betarp"/>
        <w:jc w:val="both"/>
        <w:rPr>
          <w:rFonts w:ascii="Times New Roman" w:hAnsi="Times New Roman" w:cs="Times New Roman"/>
          <w:sz w:val="24"/>
          <w:szCs w:val="24"/>
        </w:rPr>
      </w:pPr>
    </w:p>
    <w:p w14:paraId="4A6742C6" w14:textId="77777777" w:rsidR="00CC2B74" w:rsidRDefault="00CC2B74" w:rsidP="0016720A">
      <w:pPr>
        <w:pStyle w:val="Betarp"/>
        <w:jc w:val="both"/>
        <w:rPr>
          <w:rFonts w:ascii="Times New Roman" w:hAnsi="Times New Roman" w:cs="Times New Roman"/>
          <w:sz w:val="24"/>
          <w:szCs w:val="24"/>
        </w:rPr>
      </w:pPr>
    </w:p>
    <w:p w14:paraId="2DEB1CF5" w14:textId="77777777" w:rsidR="00CC2B74" w:rsidRDefault="00CC2B74" w:rsidP="0016720A">
      <w:pPr>
        <w:pStyle w:val="Betarp"/>
        <w:jc w:val="both"/>
        <w:rPr>
          <w:rFonts w:ascii="Times New Roman" w:hAnsi="Times New Roman" w:cs="Times New Roman"/>
          <w:sz w:val="24"/>
          <w:szCs w:val="24"/>
        </w:rPr>
      </w:pPr>
    </w:p>
    <w:p w14:paraId="587DEE0F" w14:textId="77777777" w:rsidR="00CC2B74" w:rsidRDefault="00CC2B74" w:rsidP="0016720A">
      <w:pPr>
        <w:pStyle w:val="Betarp"/>
        <w:jc w:val="both"/>
        <w:rPr>
          <w:rFonts w:ascii="Times New Roman" w:hAnsi="Times New Roman" w:cs="Times New Roman"/>
          <w:sz w:val="24"/>
          <w:szCs w:val="24"/>
        </w:rPr>
      </w:pPr>
    </w:p>
    <w:p w14:paraId="357ABD8D" w14:textId="77777777" w:rsidR="00CC2B74" w:rsidRDefault="00CC2B74" w:rsidP="0016720A">
      <w:pPr>
        <w:pStyle w:val="Betarp"/>
        <w:jc w:val="both"/>
        <w:rPr>
          <w:rFonts w:ascii="Times New Roman" w:hAnsi="Times New Roman" w:cs="Times New Roman"/>
          <w:sz w:val="24"/>
          <w:szCs w:val="24"/>
        </w:rPr>
      </w:pPr>
    </w:p>
    <w:p w14:paraId="1FF846D5" w14:textId="77777777" w:rsidR="00CC2B74" w:rsidRDefault="00CC2B74" w:rsidP="0016720A">
      <w:pPr>
        <w:pStyle w:val="Betarp"/>
        <w:jc w:val="both"/>
        <w:rPr>
          <w:rFonts w:ascii="Times New Roman" w:hAnsi="Times New Roman" w:cs="Times New Roman"/>
          <w:sz w:val="24"/>
          <w:szCs w:val="24"/>
        </w:rPr>
      </w:pPr>
    </w:p>
    <w:p w14:paraId="3A263737" w14:textId="77777777" w:rsidR="00CC2B74" w:rsidRDefault="00CC2B74" w:rsidP="0016720A">
      <w:pPr>
        <w:pStyle w:val="Betarp"/>
        <w:jc w:val="both"/>
        <w:rPr>
          <w:rFonts w:ascii="Times New Roman" w:hAnsi="Times New Roman" w:cs="Times New Roman"/>
          <w:sz w:val="24"/>
          <w:szCs w:val="24"/>
        </w:rPr>
      </w:pPr>
    </w:p>
    <w:p w14:paraId="76FF0072" w14:textId="77777777" w:rsidR="00CC2B74" w:rsidRDefault="00CC2B74" w:rsidP="0016720A">
      <w:pPr>
        <w:pStyle w:val="Betarp"/>
        <w:jc w:val="both"/>
        <w:rPr>
          <w:rFonts w:ascii="Times New Roman" w:hAnsi="Times New Roman" w:cs="Times New Roman"/>
          <w:sz w:val="24"/>
          <w:szCs w:val="24"/>
        </w:rPr>
      </w:pPr>
    </w:p>
    <w:p w14:paraId="1D10E407" w14:textId="77777777" w:rsidR="00CC2B74" w:rsidRDefault="00CC2B74" w:rsidP="0016720A">
      <w:pPr>
        <w:pStyle w:val="Betarp"/>
        <w:jc w:val="both"/>
        <w:rPr>
          <w:rFonts w:ascii="Times New Roman" w:hAnsi="Times New Roman" w:cs="Times New Roman"/>
          <w:sz w:val="24"/>
          <w:szCs w:val="24"/>
        </w:rPr>
      </w:pPr>
    </w:p>
    <w:p w14:paraId="62651B7E" w14:textId="77777777" w:rsidR="00CC2B74" w:rsidRDefault="00CC2B74" w:rsidP="0016720A">
      <w:pPr>
        <w:pStyle w:val="Betarp"/>
        <w:jc w:val="both"/>
        <w:rPr>
          <w:rFonts w:ascii="Times New Roman" w:hAnsi="Times New Roman" w:cs="Times New Roman"/>
          <w:sz w:val="24"/>
          <w:szCs w:val="24"/>
        </w:rPr>
      </w:pPr>
    </w:p>
    <w:p w14:paraId="39060074" w14:textId="77777777" w:rsidR="00CC2B74" w:rsidRDefault="00CC2B74" w:rsidP="0016720A">
      <w:pPr>
        <w:pStyle w:val="Betarp"/>
        <w:jc w:val="both"/>
        <w:rPr>
          <w:rFonts w:ascii="Times New Roman" w:hAnsi="Times New Roman" w:cs="Times New Roman"/>
          <w:sz w:val="24"/>
          <w:szCs w:val="24"/>
        </w:rPr>
      </w:pPr>
    </w:p>
    <w:p w14:paraId="3CC85A36" w14:textId="77777777" w:rsidR="002E6793" w:rsidRDefault="002E6793" w:rsidP="0016720A">
      <w:pPr>
        <w:pStyle w:val="Betarp"/>
        <w:jc w:val="both"/>
        <w:rPr>
          <w:rFonts w:ascii="Times New Roman" w:hAnsi="Times New Roman" w:cs="Times New Roman"/>
          <w:sz w:val="24"/>
          <w:szCs w:val="24"/>
        </w:rPr>
      </w:pPr>
    </w:p>
    <w:p w14:paraId="749FD4E2" w14:textId="77777777" w:rsidR="002E6793" w:rsidRDefault="002E6793" w:rsidP="0016720A">
      <w:pPr>
        <w:pStyle w:val="Betarp"/>
        <w:jc w:val="both"/>
        <w:rPr>
          <w:rFonts w:ascii="Times New Roman" w:hAnsi="Times New Roman" w:cs="Times New Roman"/>
          <w:sz w:val="24"/>
          <w:szCs w:val="24"/>
        </w:rPr>
      </w:pPr>
    </w:p>
    <w:p w14:paraId="479CBE44" w14:textId="77777777" w:rsidR="002E6793" w:rsidRDefault="002E6793" w:rsidP="0016720A">
      <w:pPr>
        <w:pStyle w:val="Betarp"/>
        <w:jc w:val="both"/>
        <w:rPr>
          <w:rFonts w:ascii="Times New Roman" w:hAnsi="Times New Roman" w:cs="Times New Roman"/>
          <w:sz w:val="24"/>
          <w:szCs w:val="24"/>
        </w:rPr>
      </w:pPr>
    </w:p>
    <w:p w14:paraId="224BD52A" w14:textId="77777777" w:rsidR="002E6793" w:rsidRDefault="002E6793" w:rsidP="0016720A">
      <w:pPr>
        <w:pStyle w:val="Betarp"/>
        <w:jc w:val="both"/>
        <w:rPr>
          <w:rFonts w:ascii="Times New Roman" w:hAnsi="Times New Roman" w:cs="Times New Roman"/>
          <w:sz w:val="24"/>
          <w:szCs w:val="24"/>
        </w:rPr>
      </w:pPr>
    </w:p>
    <w:p w14:paraId="68960F97" w14:textId="77777777" w:rsidR="002E6793" w:rsidRDefault="002E6793" w:rsidP="0016720A">
      <w:pPr>
        <w:pStyle w:val="Betarp"/>
        <w:jc w:val="both"/>
        <w:rPr>
          <w:rFonts w:ascii="Times New Roman" w:hAnsi="Times New Roman" w:cs="Times New Roman"/>
          <w:sz w:val="24"/>
          <w:szCs w:val="24"/>
        </w:rPr>
      </w:pPr>
    </w:p>
    <w:p w14:paraId="57F416DC" w14:textId="77777777" w:rsidR="002E6793" w:rsidRDefault="002E6793" w:rsidP="0016720A">
      <w:pPr>
        <w:pStyle w:val="Betarp"/>
        <w:jc w:val="both"/>
        <w:rPr>
          <w:rFonts w:ascii="Times New Roman" w:hAnsi="Times New Roman" w:cs="Times New Roman"/>
          <w:sz w:val="24"/>
          <w:szCs w:val="24"/>
        </w:rPr>
      </w:pPr>
    </w:p>
    <w:p w14:paraId="26B131D4" w14:textId="32FA53ED" w:rsidR="00CC2B74" w:rsidRDefault="00A4616A" w:rsidP="0016720A">
      <w:pPr>
        <w:pStyle w:val="Betarp"/>
        <w:jc w:val="both"/>
        <w:rPr>
          <w:rFonts w:ascii="Times New Roman" w:hAnsi="Times New Roman" w:cs="Times New Roman"/>
          <w:sz w:val="24"/>
          <w:szCs w:val="24"/>
        </w:rPr>
      </w:pPr>
      <w:r>
        <w:rPr>
          <w:rFonts w:ascii="Times New Roman" w:hAnsi="Times New Roman" w:cs="Times New Roman"/>
          <w:sz w:val="24"/>
          <w:szCs w:val="24"/>
        </w:rPr>
        <w:t>Parengė</w:t>
      </w:r>
    </w:p>
    <w:p w14:paraId="00A74650" w14:textId="2C2DF833" w:rsidR="00E26143" w:rsidRPr="00E036DB" w:rsidRDefault="00E26143" w:rsidP="0016720A">
      <w:pPr>
        <w:pStyle w:val="Betarp"/>
        <w:jc w:val="both"/>
        <w:rPr>
          <w:rFonts w:ascii="Times New Roman" w:hAnsi="Times New Roman" w:cs="Times New Roman"/>
          <w:sz w:val="24"/>
          <w:szCs w:val="24"/>
          <w:lang w:val="en-US"/>
        </w:rPr>
      </w:pPr>
      <w:r>
        <w:rPr>
          <w:rFonts w:ascii="Times New Roman" w:hAnsi="Times New Roman" w:cs="Times New Roman"/>
          <w:sz w:val="24"/>
          <w:szCs w:val="24"/>
        </w:rPr>
        <w:t>Vida Rimkutė</w:t>
      </w:r>
      <w:r w:rsidR="00E036DB">
        <w:rPr>
          <w:rFonts w:ascii="Times New Roman" w:hAnsi="Times New Roman" w:cs="Times New Roman"/>
          <w:sz w:val="24"/>
          <w:szCs w:val="24"/>
        </w:rPr>
        <w:t>, tel. 8 441 79 251, el. p. vida.rimkute</w:t>
      </w:r>
      <w:r w:rsidR="00E036DB">
        <w:rPr>
          <w:rFonts w:ascii="Times New Roman" w:hAnsi="Times New Roman" w:cs="Times New Roman"/>
          <w:sz w:val="24"/>
          <w:szCs w:val="24"/>
          <w:lang w:val="en-US"/>
        </w:rPr>
        <w:t>@silute.lt</w:t>
      </w:r>
    </w:p>
    <w:p w14:paraId="02693FD0" w14:textId="14EF3666" w:rsidR="00C54A20" w:rsidRPr="00BE77F1" w:rsidRDefault="00E26143" w:rsidP="00BE77F1">
      <w:pPr>
        <w:pStyle w:val="Betarp"/>
        <w:jc w:val="both"/>
        <w:rPr>
          <w:rFonts w:ascii="Times New Roman" w:hAnsi="Times New Roman" w:cs="Times New Roman"/>
          <w:sz w:val="24"/>
          <w:szCs w:val="24"/>
        </w:rPr>
      </w:pPr>
      <w:r>
        <w:rPr>
          <w:rFonts w:ascii="Times New Roman" w:hAnsi="Times New Roman" w:cs="Times New Roman"/>
          <w:sz w:val="24"/>
          <w:szCs w:val="24"/>
        </w:rPr>
        <w:t>202</w:t>
      </w:r>
      <w:r w:rsidR="00E91186">
        <w:rPr>
          <w:rFonts w:ascii="Times New Roman" w:hAnsi="Times New Roman" w:cs="Times New Roman"/>
          <w:sz w:val="24"/>
          <w:szCs w:val="24"/>
        </w:rPr>
        <w:t>3</w:t>
      </w:r>
      <w:r>
        <w:rPr>
          <w:rFonts w:ascii="Times New Roman" w:hAnsi="Times New Roman" w:cs="Times New Roman"/>
          <w:sz w:val="24"/>
          <w:szCs w:val="24"/>
        </w:rPr>
        <w:t>-1</w:t>
      </w:r>
      <w:r w:rsidR="00BE06F5">
        <w:rPr>
          <w:rFonts w:ascii="Times New Roman" w:hAnsi="Times New Roman" w:cs="Times New Roman"/>
          <w:sz w:val="24"/>
          <w:szCs w:val="24"/>
        </w:rPr>
        <w:t>2-0</w:t>
      </w:r>
      <w:r w:rsidR="00EF3DB8">
        <w:rPr>
          <w:rFonts w:ascii="Times New Roman" w:hAnsi="Times New Roman" w:cs="Times New Roman"/>
          <w:sz w:val="24"/>
          <w:szCs w:val="24"/>
        </w:rPr>
        <w:t>4</w:t>
      </w:r>
    </w:p>
    <w:p w14:paraId="5DB10BD6" w14:textId="77777777" w:rsidR="00C54A20" w:rsidRPr="00880FAA" w:rsidRDefault="00C54A20" w:rsidP="0016720A">
      <w:pPr>
        <w:pStyle w:val="Betarp"/>
        <w:jc w:val="both"/>
        <w:rPr>
          <w:rFonts w:ascii="Times New Roman" w:hAnsi="Times New Roman" w:cs="Times New Roman"/>
          <w:sz w:val="24"/>
          <w:szCs w:val="24"/>
        </w:rPr>
      </w:pPr>
    </w:p>
    <w:sectPr w:rsidR="00C54A20" w:rsidRPr="00880FAA" w:rsidSect="00BA1D0E">
      <w:pgSz w:w="11906" w:h="16838"/>
      <w:pgMar w:top="1276" w:right="849" w:bottom="993"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4C772" w14:textId="77777777" w:rsidR="0083763A" w:rsidRDefault="0083763A" w:rsidP="00E036DB">
      <w:pPr>
        <w:spacing w:after="0" w:line="240" w:lineRule="auto"/>
      </w:pPr>
      <w:r>
        <w:separator/>
      </w:r>
    </w:p>
  </w:endnote>
  <w:endnote w:type="continuationSeparator" w:id="0">
    <w:p w14:paraId="7787A34B" w14:textId="77777777" w:rsidR="0083763A" w:rsidRDefault="0083763A" w:rsidP="00E03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2E94D" w14:textId="77777777" w:rsidR="0083763A" w:rsidRDefault="0083763A" w:rsidP="00E036DB">
      <w:pPr>
        <w:spacing w:after="0" w:line="240" w:lineRule="auto"/>
      </w:pPr>
      <w:r>
        <w:separator/>
      </w:r>
    </w:p>
  </w:footnote>
  <w:footnote w:type="continuationSeparator" w:id="0">
    <w:p w14:paraId="6CD4A831" w14:textId="77777777" w:rsidR="0083763A" w:rsidRDefault="0083763A" w:rsidP="00E036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44833"/>
    <w:multiLevelType w:val="hybridMultilevel"/>
    <w:tmpl w:val="7DBCF954"/>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73A0B29"/>
    <w:multiLevelType w:val="hybridMultilevel"/>
    <w:tmpl w:val="A3DEFB68"/>
    <w:lvl w:ilvl="0" w:tplc="7D4C43E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3BB83521"/>
    <w:multiLevelType w:val="hybridMultilevel"/>
    <w:tmpl w:val="CB12EE58"/>
    <w:lvl w:ilvl="0" w:tplc="E108A8E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7D033B27"/>
    <w:multiLevelType w:val="multilevel"/>
    <w:tmpl w:val="0414C64A"/>
    <w:lvl w:ilvl="0">
      <w:start w:val="1"/>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943654808">
    <w:abstractNumId w:val="2"/>
  </w:num>
  <w:num w:numId="2" w16cid:durableId="1452019767">
    <w:abstractNumId w:val="1"/>
  </w:num>
  <w:num w:numId="3" w16cid:durableId="1141115360">
    <w:abstractNumId w:val="3"/>
  </w:num>
  <w:num w:numId="4" w16cid:durableId="1233004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B3D"/>
    <w:rsid w:val="00034270"/>
    <w:rsid w:val="00036073"/>
    <w:rsid w:val="0008381F"/>
    <w:rsid w:val="000E4B34"/>
    <w:rsid w:val="000E5E40"/>
    <w:rsid w:val="00106656"/>
    <w:rsid w:val="00116E90"/>
    <w:rsid w:val="0013082B"/>
    <w:rsid w:val="0016720A"/>
    <w:rsid w:val="00223AD3"/>
    <w:rsid w:val="00250FE7"/>
    <w:rsid w:val="002524D8"/>
    <w:rsid w:val="002E6793"/>
    <w:rsid w:val="003011A4"/>
    <w:rsid w:val="003035D5"/>
    <w:rsid w:val="00305481"/>
    <w:rsid w:val="00370E3B"/>
    <w:rsid w:val="003D1B4D"/>
    <w:rsid w:val="003D6C9F"/>
    <w:rsid w:val="003E14C9"/>
    <w:rsid w:val="00417DA7"/>
    <w:rsid w:val="00436A2D"/>
    <w:rsid w:val="004721C0"/>
    <w:rsid w:val="004742F1"/>
    <w:rsid w:val="004A47FE"/>
    <w:rsid w:val="004B2042"/>
    <w:rsid w:val="004C4055"/>
    <w:rsid w:val="005017BF"/>
    <w:rsid w:val="00535517"/>
    <w:rsid w:val="00535969"/>
    <w:rsid w:val="00561782"/>
    <w:rsid w:val="005846EB"/>
    <w:rsid w:val="005A1819"/>
    <w:rsid w:val="006223C6"/>
    <w:rsid w:val="0062747D"/>
    <w:rsid w:val="006558F5"/>
    <w:rsid w:val="0069777C"/>
    <w:rsid w:val="00721A5C"/>
    <w:rsid w:val="00744CC6"/>
    <w:rsid w:val="007C3A1D"/>
    <w:rsid w:val="007F493B"/>
    <w:rsid w:val="00824CEB"/>
    <w:rsid w:val="0083763A"/>
    <w:rsid w:val="00844453"/>
    <w:rsid w:val="00854B3D"/>
    <w:rsid w:val="00854E3B"/>
    <w:rsid w:val="00880FAA"/>
    <w:rsid w:val="008A1402"/>
    <w:rsid w:val="008A432E"/>
    <w:rsid w:val="0093127B"/>
    <w:rsid w:val="009434E4"/>
    <w:rsid w:val="00974546"/>
    <w:rsid w:val="0097598D"/>
    <w:rsid w:val="00975C42"/>
    <w:rsid w:val="00994BF5"/>
    <w:rsid w:val="009C5392"/>
    <w:rsid w:val="009E0BAB"/>
    <w:rsid w:val="009E247F"/>
    <w:rsid w:val="00A3694B"/>
    <w:rsid w:val="00A4616A"/>
    <w:rsid w:val="00AB798B"/>
    <w:rsid w:val="00B205A7"/>
    <w:rsid w:val="00B274C4"/>
    <w:rsid w:val="00B65346"/>
    <w:rsid w:val="00BA1D0E"/>
    <w:rsid w:val="00BB586F"/>
    <w:rsid w:val="00BE06F5"/>
    <w:rsid w:val="00BE77F1"/>
    <w:rsid w:val="00C177C1"/>
    <w:rsid w:val="00C54A20"/>
    <w:rsid w:val="00C675D0"/>
    <w:rsid w:val="00C806EC"/>
    <w:rsid w:val="00CC1904"/>
    <w:rsid w:val="00CC2B74"/>
    <w:rsid w:val="00CD1D46"/>
    <w:rsid w:val="00CD6FE5"/>
    <w:rsid w:val="00D326FF"/>
    <w:rsid w:val="00D76F4C"/>
    <w:rsid w:val="00D84BC0"/>
    <w:rsid w:val="00E036DB"/>
    <w:rsid w:val="00E10A8E"/>
    <w:rsid w:val="00E26143"/>
    <w:rsid w:val="00E33E29"/>
    <w:rsid w:val="00E4349C"/>
    <w:rsid w:val="00E70B7A"/>
    <w:rsid w:val="00E91186"/>
    <w:rsid w:val="00E91CE4"/>
    <w:rsid w:val="00EF3DB8"/>
    <w:rsid w:val="00F37CAD"/>
    <w:rsid w:val="00F74B27"/>
    <w:rsid w:val="00F867F0"/>
    <w:rsid w:val="00FC33A0"/>
    <w:rsid w:val="00FE17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80893"/>
  <w15:chartTrackingRefBased/>
  <w15:docId w15:val="{1C0319D7-658A-478B-83D7-CF67EEE09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62747D"/>
    <w:pPr>
      <w:spacing w:after="0" w:line="240" w:lineRule="auto"/>
    </w:pPr>
  </w:style>
  <w:style w:type="paragraph" w:styleId="Dokumentoinaostekstas">
    <w:name w:val="endnote text"/>
    <w:basedOn w:val="prastasis"/>
    <w:link w:val="DokumentoinaostekstasDiagrama"/>
    <w:uiPriority w:val="99"/>
    <w:semiHidden/>
    <w:unhideWhenUsed/>
    <w:rsid w:val="00E036DB"/>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E036DB"/>
    <w:rPr>
      <w:sz w:val="20"/>
      <w:szCs w:val="20"/>
    </w:rPr>
  </w:style>
  <w:style w:type="character" w:styleId="Dokumentoinaosnumeris">
    <w:name w:val="endnote reference"/>
    <w:basedOn w:val="Numatytasispastraiposriftas"/>
    <w:uiPriority w:val="99"/>
    <w:semiHidden/>
    <w:unhideWhenUsed/>
    <w:rsid w:val="00E036DB"/>
    <w:rPr>
      <w:vertAlign w:val="superscript"/>
    </w:rPr>
  </w:style>
  <w:style w:type="paragraph" w:customStyle="1" w:styleId="Standard">
    <w:name w:val="Standard"/>
    <w:rsid w:val="003D6C9F"/>
    <w:pPr>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Pataisymai">
    <w:name w:val="Revision"/>
    <w:hidden/>
    <w:uiPriority w:val="99"/>
    <w:semiHidden/>
    <w:rsid w:val="002E6793"/>
    <w:pPr>
      <w:spacing w:after="0" w:line="240" w:lineRule="auto"/>
    </w:pPr>
  </w:style>
  <w:style w:type="character" w:styleId="Hipersaitas">
    <w:name w:val="Hyperlink"/>
    <w:basedOn w:val="Numatytasispastraiposriftas"/>
    <w:uiPriority w:val="99"/>
    <w:unhideWhenUsed/>
    <w:rsid w:val="00E4349C"/>
    <w:rPr>
      <w:color w:val="0563C1" w:themeColor="hyperlink"/>
      <w:u w:val="single"/>
    </w:rPr>
  </w:style>
  <w:style w:type="character" w:styleId="Neapdorotaspaminjimas">
    <w:name w:val="Unresolved Mention"/>
    <w:basedOn w:val="Numatytasispastraiposriftas"/>
    <w:uiPriority w:val="99"/>
    <w:semiHidden/>
    <w:unhideWhenUsed/>
    <w:rsid w:val="00E434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il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874CF49-E070-4285-BA22-150FA9996570}">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C34D2-C9D4-433C-A4CE-C92525F3A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1704</Words>
  <Characters>972</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Globa_VR</dc:creator>
  <cp:keywords/>
  <dc:description/>
  <cp:lastModifiedBy>Asta Jagelavičienė</cp:lastModifiedBy>
  <cp:revision>18</cp:revision>
  <cp:lastPrinted>2022-12-07T07:22:00Z</cp:lastPrinted>
  <dcterms:created xsi:type="dcterms:W3CDTF">2023-12-04T13:46:00Z</dcterms:created>
  <dcterms:modified xsi:type="dcterms:W3CDTF">2023-12-06T14:42:00Z</dcterms:modified>
</cp:coreProperties>
</file>