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68506038" w:rsidR="00DD1F44" w:rsidRPr="00401D1E" w:rsidRDefault="00DD1F44" w:rsidP="00737001">
      <w:pPr>
        <w:widowControl w:val="0"/>
        <w:tabs>
          <w:tab w:val="center" w:pos="0"/>
          <w:tab w:val="left" w:pos="1134"/>
          <w:tab w:val="center" w:pos="4153"/>
          <w:tab w:val="right" w:pos="8306"/>
        </w:tabs>
        <w:jc w:val="center"/>
        <w:rPr>
          <w:b/>
        </w:rPr>
      </w:pPr>
      <w:r w:rsidRPr="0002068F">
        <w:rPr>
          <w:b/>
          <w:bCs/>
          <w:caps/>
          <w:szCs w:val="24"/>
        </w:rPr>
        <w:t xml:space="preserve">Dėl TARYBOS sprendimo </w:t>
      </w:r>
      <w:r w:rsidRPr="00CA002D">
        <w:rPr>
          <w:b/>
          <w:bCs/>
          <w:caps/>
          <w:szCs w:val="24"/>
        </w:rPr>
        <w:t>„</w:t>
      </w:r>
      <w:r w:rsidR="009F10B6" w:rsidRPr="009F10B6">
        <w:rPr>
          <w:b/>
        </w:rPr>
        <w:t xml:space="preserve">DĖL </w:t>
      </w:r>
      <w:r w:rsidR="009F10B6" w:rsidRPr="009F10B6">
        <w:rPr>
          <w:b/>
          <w:bCs/>
          <w:color w:val="000000"/>
          <w:szCs w:val="24"/>
          <w:shd w:val="clear" w:color="auto" w:fill="FFFFFF"/>
        </w:rPr>
        <w:t>ŠILUTĖS RAJONO SAVIVALDYBĖS</w:t>
      </w:r>
      <w:r w:rsidR="009F10B6" w:rsidRPr="009F10B6">
        <w:rPr>
          <w:b/>
          <w:szCs w:val="24"/>
          <w:lang w:eastAsia="lt-LT"/>
        </w:rPr>
        <w:t xml:space="preserve"> SUTIKIMŲ TIESTI SUSISIEKIMO KOMUNIKACIJAS, INŽINERINIUS TINKLUS IR STATYTI JIEMS FUNKCIONUOTI BŪTINUS STATINIUS,  </w:t>
      </w:r>
      <w:r w:rsidR="009F10B6" w:rsidRPr="009F10B6">
        <w:rPr>
          <w:b/>
          <w:caps/>
          <w:color w:val="000000"/>
          <w:spacing w:val="-2"/>
        </w:rPr>
        <w:t xml:space="preserve">ĮRENGTI PLOKŠČIUOSIUS HORIZONTALIUS INŽINERINIUS STATINIUS </w:t>
      </w:r>
      <w:r w:rsidR="009F10B6" w:rsidRPr="009F10B6">
        <w:rPr>
          <w:b/>
          <w:szCs w:val="24"/>
          <w:lang w:eastAsia="lt-LT"/>
        </w:rPr>
        <w:t>VALSTYBINĖJE ŽEMĖJE, KURIOJE NESUFORMUOTI ŽEMĖS SKLYPAI, IŠDAVIMO</w:t>
      </w:r>
      <w:r w:rsidR="009F10B6" w:rsidRPr="009F10B6">
        <w:rPr>
          <w:b/>
          <w:caps/>
          <w:color w:val="000000"/>
          <w:spacing w:val="-2"/>
          <w:lang w:val="x-none"/>
        </w:rPr>
        <w:t xml:space="preserve"> TAISYKLIŲ PATVIRTINIMO</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31EB3DD9"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Pr="0002068F">
        <w:rPr>
          <w:szCs w:val="24"/>
        </w:rPr>
        <w:t xml:space="preserve"> </w:t>
      </w:r>
      <w:r w:rsidR="00D96C9F">
        <w:rPr>
          <w:szCs w:val="24"/>
        </w:rPr>
        <w:t>sausio</w:t>
      </w:r>
      <w:r w:rsidR="006B670F">
        <w:rPr>
          <w:szCs w:val="24"/>
        </w:rPr>
        <w:t xml:space="preserve">  </w:t>
      </w:r>
      <w:r w:rsidR="00DD1F44" w:rsidRPr="0002068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6BBBC3C4" w:rsidR="00DD1F44" w:rsidRPr="009F10B6" w:rsidRDefault="00340D9C" w:rsidP="006B670F">
            <w:pPr>
              <w:ind w:firstLine="567"/>
              <w:jc w:val="both"/>
              <w:rPr>
                <w:color w:val="000000"/>
                <w:highlight w:val="yellow"/>
              </w:rPr>
            </w:pPr>
            <w:r w:rsidRPr="00BD6CAD">
              <w:rPr>
                <w:color w:val="000000"/>
              </w:rPr>
              <w:t>Patvirtinti</w:t>
            </w:r>
            <w:r w:rsidR="006B670F">
              <w:rPr>
                <w:color w:val="000000"/>
              </w:rPr>
              <w:t xml:space="preserve"> parengtas</w:t>
            </w:r>
            <w:r w:rsidRPr="00BD6CAD">
              <w:rPr>
                <w:color w:val="000000"/>
              </w:rPr>
              <w:t xml:space="preserve"> Šilutės rajono </w:t>
            </w:r>
            <w:r w:rsidR="00401D1E" w:rsidRPr="00BD6CAD">
              <w:rPr>
                <w:color w:val="000000"/>
              </w:rPr>
              <w:t>savivaldybės sutikimų</w:t>
            </w:r>
            <w:r w:rsidRPr="00BD6CAD">
              <w:rPr>
                <w:color w:val="000000"/>
              </w:rPr>
              <w:t xml:space="preserve"> tiesti susisiek</w:t>
            </w:r>
            <w:r w:rsidR="00401D1E" w:rsidRPr="00BD6CAD">
              <w:rPr>
                <w:color w:val="000000"/>
              </w:rPr>
              <w:t xml:space="preserve">imo komunikacijas, inžinerinius </w:t>
            </w:r>
            <w:r w:rsidRPr="00BD6CAD">
              <w:rPr>
                <w:color w:val="000000"/>
              </w:rPr>
              <w:t>tinklus ir statyti jiems funkcionuoti būtinus</w:t>
            </w:r>
            <w:r w:rsidR="009F10B6" w:rsidRPr="00BD6CAD">
              <w:rPr>
                <w:color w:val="000000"/>
              </w:rPr>
              <w:t xml:space="preserve"> statinius, įrengti plokščiuosius horizontalius inžinerinius statinius valstybinėje žemėje, kurioje nesuformuoti žemės sklypai, išdavimo taisykles</w:t>
            </w:r>
            <w:r w:rsidR="006B670F">
              <w:rPr>
                <w:color w:val="000000"/>
              </w:rPr>
              <w:t>.</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DD1F44">
        <w:tc>
          <w:tcPr>
            <w:tcW w:w="9854" w:type="dxa"/>
          </w:tcPr>
          <w:p w14:paraId="34AA4726" w14:textId="0F45E40D" w:rsidR="00DD1F44" w:rsidRPr="00401D1E" w:rsidRDefault="00BC6C2A" w:rsidP="00BC6C2A">
            <w:pPr>
              <w:pStyle w:val="Pagrindinistekstas"/>
              <w:spacing w:line="300" w:lineRule="auto"/>
              <w:jc w:val="both"/>
              <w:rPr>
                <w:highlight w:val="yellow"/>
              </w:rPr>
            </w:pPr>
            <w:r>
              <w:rPr>
                <w:noProof/>
                <w:szCs w:val="24"/>
              </w:rPr>
              <w:t xml:space="preserve">         Pagal Lietuvos Respublikos</w:t>
            </w:r>
            <w:r w:rsidRPr="00C95B27">
              <w:t xml:space="preserve"> </w:t>
            </w:r>
            <w:r>
              <w:t>ž</w:t>
            </w:r>
            <w:r w:rsidRPr="00C95B27">
              <w:t>emės įstatymo 7 straipsnio 4 dalies nuostatas</w:t>
            </w:r>
            <w:r>
              <w:t>,</w:t>
            </w:r>
            <w:r w:rsidRPr="00C95B27">
              <w:t xml:space="preserve"> </w:t>
            </w:r>
            <w:r>
              <w:rPr>
                <w:color w:val="000000"/>
              </w:rPr>
              <w:t xml:space="preserve">valstybinę žemę  Šilutės rajono savivaldybės teritorijos ribose Lietuvos Respublikos Vyriausybė patikėjimo teise iki 2024 m. vasario 1 d. perduos Šilutės rajono savivaldybei. Taip pat perduodamas žemės valdymo ir naudojimo funkcijos bei administracinių paslaugų teikimas. Viena iš administracinių paslaugų – </w:t>
            </w:r>
            <w:r w:rsidR="00881370">
              <w:rPr>
                <w:color w:val="000000"/>
              </w:rPr>
              <w:t>sutikimų tiesti susisiekimo komunikacijas, inžinerinius tinklus ir statyti jiems funkcionuoti būtinus statinius, įrengti plokščiuosius horizontalius inžinerinius statinius valstybinėje žemėje, kurioje nesuformuoti žemės sklypai</w:t>
            </w:r>
            <w:r w:rsidR="00737FC7">
              <w:rPr>
                <w:color w:val="000000"/>
              </w:rPr>
              <w:t xml:space="preserve"> išdavimas</w:t>
            </w:r>
            <w:r w:rsidR="00881370">
              <w:rPr>
                <w:color w:val="000000"/>
              </w:rPr>
              <w:t>.</w:t>
            </w:r>
            <w:r>
              <w:rPr>
                <w:color w:val="000000"/>
              </w:rPr>
              <w:t xml:space="preserve"> Pagal Žemės įstatymo 34 straipsnio 1 dalį, </w:t>
            </w:r>
            <w:r>
              <w:rPr>
                <w:szCs w:val="24"/>
                <w:lang w:eastAsia="lt-LT"/>
              </w:rPr>
              <w:t>valstybinės žemės patikėtinių sutikimai,</w:t>
            </w:r>
            <w:r>
              <w:t xml:space="preserve"> išskyrus atvejus, kai dėl jų kreipiamasi kartu pateikiant prašymą išduoti statybą leidžiantį dokumentą, bus išduodami atitinkamo patikėtinio nustatyta tvarka, ir sprendimas dėl sutikimo išdavimo arba atsisakymo jį išduoti priimamas ne vėliau kaip per 10 darbo dienų nuo prašymo išduoti sutikimą gavimo dienos.</w:t>
            </w:r>
            <w:r>
              <w:rPr>
                <w:szCs w:val="24"/>
                <w:lang w:eastAsia="lt-LT"/>
              </w:rPr>
              <w:t xml:space="preserve"> </w:t>
            </w:r>
            <w:r>
              <w:rPr>
                <w:color w:val="000000"/>
              </w:rPr>
              <w:t>Savivaldybei tapus valstybinės žemės patikėtin</w:t>
            </w:r>
            <w:r w:rsidR="002326C9">
              <w:rPr>
                <w:color w:val="000000"/>
              </w:rPr>
              <w:t>e</w:t>
            </w:r>
            <w:r>
              <w:rPr>
                <w:color w:val="000000"/>
              </w:rPr>
              <w:t>, siekiant užtikrinti administracinių paslaugų teikimą, būtina parengti ir patvirtinti Taisykles.</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352678CE" w:rsidR="00DD1F44" w:rsidRPr="0002068F" w:rsidRDefault="00AE2C20" w:rsidP="006B670F">
            <w:pPr>
              <w:ind w:firstLine="540"/>
              <w:jc w:val="both"/>
              <w:rPr>
                <w:szCs w:val="24"/>
              </w:rPr>
            </w:pPr>
            <w:r w:rsidRPr="00BD6CAD">
              <w:rPr>
                <w:szCs w:val="24"/>
              </w:rPr>
              <w:t xml:space="preserve">Sklandus </w:t>
            </w:r>
            <w:r w:rsidR="006B670F">
              <w:rPr>
                <w:szCs w:val="24"/>
              </w:rPr>
              <w:t>naujų funkcijų – žemės valdymo ir naudojimo atlikimas.</w:t>
            </w:r>
            <w:r>
              <w:rPr>
                <w:color w:val="000000"/>
              </w:rPr>
              <w:t xml:space="preserve"> </w:t>
            </w:r>
            <w:r w:rsidR="00F26677">
              <w:rPr>
                <w:szCs w:val="24"/>
              </w:rPr>
              <w:t>Naujų administracinių paslaugų teikimas.</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3182C9B8" w14:textId="46DBEA7F" w:rsidR="006B670F" w:rsidRDefault="00000000" w:rsidP="00BD6CAD">
            <w:pPr>
              <w:ind w:firstLine="596"/>
              <w:jc w:val="both"/>
              <w:rPr>
                <w:rStyle w:val="Hipersaitas"/>
                <w:highlight w:val="yellow"/>
              </w:rPr>
            </w:pPr>
            <w:hyperlink r:id="rId6" w:history="1">
              <w:r w:rsidR="006B670F" w:rsidRPr="006B670F">
                <w:rPr>
                  <w:rStyle w:val="Hipersaitas"/>
                </w:rPr>
                <w:t>Lietuvos Respublikos vietos savivaldos įstatymo 15 straipsnio 2 dalies 20 ir 28 punktai</w:t>
              </w:r>
              <w:r w:rsidR="006B670F" w:rsidRPr="007975A8">
                <w:rPr>
                  <w:rStyle w:val="Hipersaitas"/>
                </w:rPr>
                <w:t>.</w:t>
              </w:r>
            </w:hyperlink>
          </w:p>
          <w:p w14:paraId="6077C1D2" w14:textId="77777777" w:rsidR="007975A8" w:rsidRPr="007975A8" w:rsidRDefault="00000000" w:rsidP="007975A8">
            <w:pPr>
              <w:ind w:firstLine="596"/>
              <w:jc w:val="both"/>
              <w:rPr>
                <w:color w:val="000080"/>
                <w:highlight w:val="yellow"/>
                <w:u w:val="single"/>
              </w:rPr>
            </w:pPr>
            <w:hyperlink r:id="rId7" w:history="1">
              <w:r w:rsidR="007975A8" w:rsidRPr="007975A8">
                <w:rPr>
                  <w:rStyle w:val="Hipersaitas"/>
                </w:rPr>
                <w:t>Lietuvos respublikos statybos įstatymo 27 straipsnio 5 dalies 6 punktas.</w:t>
              </w:r>
            </w:hyperlink>
          </w:p>
          <w:p w14:paraId="7F217C25" w14:textId="7E965539" w:rsidR="000E54BD" w:rsidRPr="00737001" w:rsidRDefault="00000000" w:rsidP="00737001">
            <w:pPr>
              <w:ind w:firstLine="596"/>
              <w:jc w:val="both"/>
              <w:rPr>
                <w:color w:val="000080"/>
                <w:highlight w:val="yellow"/>
                <w:u w:val="single"/>
              </w:rPr>
            </w:pPr>
            <w:hyperlink r:id="rId8" w:history="1">
              <w:r w:rsidR="007975A8" w:rsidRPr="007975A8">
                <w:rPr>
                  <w:rStyle w:val="Hipersaitas"/>
                </w:rPr>
                <w:t>Lietuvos Respublikos žemės įstatymo 7 straipsnio 1 dalies 2 punktas ir 34 straipsnio 1 dalis.</w:t>
              </w:r>
            </w:hyperlink>
          </w:p>
        </w:tc>
      </w:tr>
      <w:tr w:rsidR="00DD1F44" w:rsidRPr="0002068F" w14:paraId="1DBC2C76" w14:textId="77777777" w:rsidTr="00DD1F44">
        <w:tc>
          <w:tcPr>
            <w:tcW w:w="9854" w:type="dxa"/>
          </w:tcPr>
          <w:p w14:paraId="3F7FC4EF" w14:textId="77777777" w:rsidR="00DD1F44" w:rsidRPr="0002068F" w:rsidRDefault="00DD1F44" w:rsidP="00DD1F44">
            <w:pPr>
              <w:ind w:firstLine="540"/>
              <w:jc w:val="both"/>
              <w:rPr>
                <w:b/>
                <w:bCs/>
                <w:i/>
                <w:iCs/>
                <w:szCs w:val="24"/>
              </w:rPr>
            </w:pPr>
          </w:p>
          <w:p w14:paraId="23B2CF01" w14:textId="65351D0A"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863E4F2" w:rsidR="00DD1F44" w:rsidRPr="0002068F" w:rsidRDefault="006B670F" w:rsidP="00DD1F44">
            <w:pPr>
              <w:ind w:firstLine="540"/>
              <w:jc w:val="both"/>
              <w:rPr>
                <w:szCs w:val="24"/>
              </w:rPr>
            </w:pPr>
            <w:r>
              <w:rPr>
                <w:szCs w:val="24"/>
              </w:rPr>
              <w:t>Atliekamas</w:t>
            </w:r>
            <w:r w:rsidR="00D6307F">
              <w:rPr>
                <w:szCs w:val="24"/>
              </w:rPr>
              <w:t>.</w:t>
            </w:r>
          </w:p>
        </w:tc>
      </w:tr>
      <w:tr w:rsidR="00DD1F44" w:rsidRPr="0002068F" w14:paraId="279606A4" w14:textId="77777777" w:rsidTr="00DD1F44">
        <w:tc>
          <w:tcPr>
            <w:tcW w:w="9854" w:type="dxa"/>
          </w:tcPr>
          <w:p w14:paraId="6DE2A95D" w14:textId="77777777" w:rsidR="00DD1F44" w:rsidRPr="0002068F" w:rsidRDefault="00DD1F44" w:rsidP="00DD1F44">
            <w:pPr>
              <w:ind w:firstLine="540"/>
              <w:rPr>
                <w:i/>
                <w:iCs/>
                <w:szCs w:val="24"/>
              </w:rPr>
            </w:pPr>
          </w:p>
          <w:p w14:paraId="2B8850F1" w14:textId="77777777" w:rsidR="00DD1F44" w:rsidRPr="0002068F" w:rsidRDefault="00DD1F44" w:rsidP="00DD1F44">
            <w:pPr>
              <w:ind w:firstLine="540"/>
              <w:rPr>
                <w:b/>
                <w:bCs/>
                <w:i/>
                <w:iCs/>
                <w:szCs w:val="24"/>
              </w:rPr>
            </w:pPr>
            <w:r w:rsidRPr="0002068F">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02068F" w:rsidRDefault="00D6307F" w:rsidP="00DD1F44">
            <w:pPr>
              <w:ind w:firstLine="540"/>
              <w:jc w:val="both"/>
              <w:rPr>
                <w:szCs w:val="24"/>
              </w:rPr>
            </w:pPr>
            <w:r w:rsidRPr="00BD6CAD">
              <w:rPr>
                <w:szCs w:val="24"/>
              </w:rPr>
              <w:t>Nenumatoma.</w:t>
            </w:r>
          </w:p>
        </w:tc>
      </w:tr>
      <w:tr w:rsidR="00DD1F44" w:rsidRPr="0002068F" w14:paraId="46A79F98" w14:textId="77777777" w:rsidTr="00DD1F44">
        <w:tc>
          <w:tcPr>
            <w:tcW w:w="9854" w:type="dxa"/>
          </w:tcPr>
          <w:p w14:paraId="78525E86" w14:textId="77777777" w:rsidR="00DD1F44" w:rsidRPr="0002068F" w:rsidRDefault="00DD1F44" w:rsidP="00DD1F44">
            <w:pPr>
              <w:ind w:firstLine="540"/>
              <w:rPr>
                <w:b/>
                <w:bCs/>
                <w:i/>
                <w:iCs/>
                <w:szCs w:val="24"/>
              </w:rPr>
            </w:pPr>
          </w:p>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0BAC10C2" w:rsidR="00DD1F44" w:rsidRPr="0002068F" w:rsidRDefault="007126CB" w:rsidP="00DD1F44">
            <w:pPr>
              <w:ind w:firstLine="540"/>
              <w:rPr>
                <w:szCs w:val="24"/>
              </w:rPr>
            </w:pPr>
            <w:r w:rsidRPr="007126CB">
              <w:rPr>
                <w:szCs w:val="24"/>
              </w:rPr>
              <w:t>Gintautė Sandarienė, Architektūros ir urbanistikos skyriaus vedėja – Savivaldybės vyriausioji architektė.</w:t>
            </w:r>
          </w:p>
        </w:tc>
      </w:tr>
      <w:tr w:rsidR="00DD1F44" w:rsidRPr="0002068F" w14:paraId="21F507B3" w14:textId="77777777" w:rsidTr="00DD1F44">
        <w:tc>
          <w:tcPr>
            <w:tcW w:w="9854" w:type="dxa"/>
          </w:tcPr>
          <w:p w14:paraId="2711208B" w14:textId="77777777" w:rsidR="00DD1F44" w:rsidRPr="0002068F" w:rsidRDefault="00DD1F44" w:rsidP="00DD1F44">
            <w:pPr>
              <w:ind w:firstLine="540"/>
              <w:rPr>
                <w:b/>
                <w:bCs/>
                <w:i/>
                <w:iCs/>
                <w:szCs w:val="24"/>
              </w:rPr>
            </w:pPr>
          </w:p>
          <w:p w14:paraId="571A2B1E" w14:textId="77777777" w:rsidR="00DD1F44" w:rsidRPr="0002068F" w:rsidRDefault="00DD1F44" w:rsidP="00DD1F44">
            <w:pPr>
              <w:ind w:firstLine="540"/>
              <w:rPr>
                <w:szCs w:val="24"/>
              </w:rPr>
            </w:pPr>
            <w:r w:rsidRPr="0002068F">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27D982D3" w:rsidR="00DD1F44" w:rsidRPr="0002068F" w:rsidRDefault="002A78E1">
            <w:pPr>
              <w:ind w:firstLine="540"/>
              <w:rPr>
                <w:szCs w:val="24"/>
              </w:rPr>
            </w:pPr>
            <w:r w:rsidRPr="00BD6CAD">
              <w:rPr>
                <w:szCs w:val="24"/>
              </w:rPr>
              <w:t>Sutikimai tiesti, valstybinės žemės sklypai, nesuformuota valstybinė žemė, susisiekimo komunikacijos, inžineriniai tinklai.</w:t>
            </w:r>
          </w:p>
        </w:tc>
      </w:tr>
      <w:tr w:rsidR="00DD1F44" w:rsidRPr="0002068F" w14:paraId="4F9FC60C" w14:textId="77777777" w:rsidTr="00DD1F44">
        <w:tc>
          <w:tcPr>
            <w:tcW w:w="9854" w:type="dxa"/>
          </w:tcPr>
          <w:p w14:paraId="2CC7757B" w14:textId="77777777" w:rsidR="00DD1F44" w:rsidRPr="0002068F" w:rsidRDefault="00DD1F44" w:rsidP="00401D1E">
            <w:pPr>
              <w:rPr>
                <w:b/>
                <w:bCs/>
                <w:i/>
                <w:iCs/>
                <w:szCs w:val="24"/>
              </w:rPr>
            </w:pPr>
          </w:p>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62F40426" w14:textId="626DA02C" w:rsidR="00DD1F44" w:rsidRPr="00BC3842" w:rsidRDefault="007B3388" w:rsidP="007B3388">
      <w:pPr>
        <w:pStyle w:val="Pagrindiniotekstotrauka3"/>
        <w:spacing w:after="0"/>
        <w:ind w:left="0"/>
        <w:jc w:val="both"/>
        <w:rPr>
          <w:b/>
          <w:bCs/>
          <w:sz w:val="24"/>
          <w:szCs w:val="24"/>
        </w:rPr>
      </w:pPr>
      <w:r w:rsidRPr="00BC3842">
        <w:rPr>
          <w:sz w:val="24"/>
          <w:szCs w:val="24"/>
        </w:rPr>
        <w:t>vedėja</w:t>
      </w:r>
      <w:r>
        <w:rPr>
          <w:sz w:val="24"/>
          <w:szCs w:val="24"/>
        </w:rPr>
        <w:t xml:space="preserve"> </w:t>
      </w:r>
      <w:r w:rsidRPr="00BC3842">
        <w:rPr>
          <w:sz w:val="24"/>
          <w:szCs w:val="24"/>
        </w:rPr>
        <w:t>–</w:t>
      </w:r>
      <w:r>
        <w:rPr>
          <w:sz w:val="24"/>
          <w:szCs w:val="24"/>
        </w:rPr>
        <w:t xml:space="preserve"> </w:t>
      </w:r>
      <w:r w:rsidRPr="00BC3842">
        <w:rPr>
          <w:sz w:val="24"/>
          <w:szCs w:val="24"/>
        </w:rPr>
        <w:t>Savivaldybės vyriausioji architektė</w:t>
      </w:r>
      <w:r w:rsidRPr="0002068F">
        <w:rPr>
          <w:bCs/>
          <w:sz w:val="24"/>
          <w:szCs w:val="24"/>
        </w:rPr>
        <w:tab/>
      </w:r>
      <w:r>
        <w:rPr>
          <w:bCs/>
          <w:sz w:val="24"/>
          <w:szCs w:val="24"/>
        </w:rPr>
        <w:tab/>
      </w:r>
      <w:r>
        <w:rPr>
          <w:bCs/>
          <w:sz w:val="24"/>
          <w:szCs w:val="24"/>
        </w:rPr>
        <w:tab/>
      </w:r>
      <w:r>
        <w:rPr>
          <w:bCs/>
          <w:sz w:val="24"/>
          <w:szCs w:val="24"/>
        </w:rPr>
        <w:tab/>
      </w:r>
      <w:r>
        <w:rPr>
          <w:bCs/>
          <w:sz w:val="24"/>
          <w:szCs w:val="24"/>
        </w:rPr>
        <w:tab/>
        <w:t xml:space="preserve">      </w:t>
      </w:r>
      <w:r w:rsidRPr="00BC3842">
        <w:rPr>
          <w:sz w:val="24"/>
          <w:szCs w:val="24"/>
        </w:rPr>
        <w:t>Gintautė Sandarienė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B686D" w14:textId="77777777" w:rsidR="00E9450D" w:rsidRDefault="00E9450D">
      <w:r>
        <w:separator/>
      </w:r>
    </w:p>
  </w:endnote>
  <w:endnote w:type="continuationSeparator" w:id="0">
    <w:p w14:paraId="2893DF31" w14:textId="77777777" w:rsidR="00E9450D" w:rsidRDefault="00E9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FB63" w14:textId="77777777" w:rsidR="00E9450D" w:rsidRDefault="00E9450D">
      <w:r>
        <w:separator/>
      </w:r>
    </w:p>
  </w:footnote>
  <w:footnote w:type="continuationSeparator" w:id="0">
    <w:p w14:paraId="575E6921" w14:textId="77777777" w:rsidR="00E9450D" w:rsidRDefault="00E94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126CB">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67C4A"/>
    <w:rsid w:val="000734BA"/>
    <w:rsid w:val="000E54BD"/>
    <w:rsid w:val="00104EFE"/>
    <w:rsid w:val="001C253E"/>
    <w:rsid w:val="00213F18"/>
    <w:rsid w:val="002326C9"/>
    <w:rsid w:val="002A78E1"/>
    <w:rsid w:val="002A7977"/>
    <w:rsid w:val="002D3654"/>
    <w:rsid w:val="00322C9A"/>
    <w:rsid w:val="00327A98"/>
    <w:rsid w:val="00331563"/>
    <w:rsid w:val="00340D9C"/>
    <w:rsid w:val="00343C0F"/>
    <w:rsid w:val="003E44A1"/>
    <w:rsid w:val="00401D1E"/>
    <w:rsid w:val="00414014"/>
    <w:rsid w:val="0042230F"/>
    <w:rsid w:val="00432B09"/>
    <w:rsid w:val="004B0302"/>
    <w:rsid w:val="004C2C0A"/>
    <w:rsid w:val="00514B7E"/>
    <w:rsid w:val="0055514A"/>
    <w:rsid w:val="005B5A7F"/>
    <w:rsid w:val="005D1983"/>
    <w:rsid w:val="005D65CF"/>
    <w:rsid w:val="006100CA"/>
    <w:rsid w:val="0062788B"/>
    <w:rsid w:val="00631813"/>
    <w:rsid w:val="006B670F"/>
    <w:rsid w:val="007126CB"/>
    <w:rsid w:val="007171B9"/>
    <w:rsid w:val="00725FF9"/>
    <w:rsid w:val="0072744C"/>
    <w:rsid w:val="00737001"/>
    <w:rsid w:val="00737FC7"/>
    <w:rsid w:val="007975A8"/>
    <w:rsid w:val="007B3388"/>
    <w:rsid w:val="007E50F5"/>
    <w:rsid w:val="00870339"/>
    <w:rsid w:val="00881370"/>
    <w:rsid w:val="008A1957"/>
    <w:rsid w:val="008E7D4A"/>
    <w:rsid w:val="008F3337"/>
    <w:rsid w:val="00904FBA"/>
    <w:rsid w:val="0094087D"/>
    <w:rsid w:val="00974D16"/>
    <w:rsid w:val="00981C0B"/>
    <w:rsid w:val="009B4FA3"/>
    <w:rsid w:val="009B6396"/>
    <w:rsid w:val="009F10B6"/>
    <w:rsid w:val="00A02156"/>
    <w:rsid w:val="00A13AC5"/>
    <w:rsid w:val="00AE2C20"/>
    <w:rsid w:val="00B03E5C"/>
    <w:rsid w:val="00B4797C"/>
    <w:rsid w:val="00B55D2E"/>
    <w:rsid w:val="00BB2CD1"/>
    <w:rsid w:val="00BC3842"/>
    <w:rsid w:val="00BC6C2A"/>
    <w:rsid w:val="00BD6CAD"/>
    <w:rsid w:val="00C97BEE"/>
    <w:rsid w:val="00CA002D"/>
    <w:rsid w:val="00CB5CF9"/>
    <w:rsid w:val="00CC0093"/>
    <w:rsid w:val="00CD52E3"/>
    <w:rsid w:val="00CD7799"/>
    <w:rsid w:val="00CE139B"/>
    <w:rsid w:val="00CE709F"/>
    <w:rsid w:val="00D2101A"/>
    <w:rsid w:val="00D3443B"/>
    <w:rsid w:val="00D4644B"/>
    <w:rsid w:val="00D619E6"/>
    <w:rsid w:val="00D6307F"/>
    <w:rsid w:val="00D83E47"/>
    <w:rsid w:val="00D91462"/>
    <w:rsid w:val="00D96C9F"/>
    <w:rsid w:val="00DA3DAA"/>
    <w:rsid w:val="00DB3827"/>
    <w:rsid w:val="00DD1F44"/>
    <w:rsid w:val="00E059D6"/>
    <w:rsid w:val="00E9450D"/>
    <w:rsid w:val="00EA3209"/>
    <w:rsid w:val="00F17747"/>
    <w:rsid w:val="00F2137A"/>
    <w:rsid w:val="00F25AE0"/>
    <w:rsid w:val="00F263FA"/>
    <w:rsid w:val="00F26677"/>
    <w:rsid w:val="00F61D3D"/>
    <w:rsid w:val="00F75A04"/>
    <w:rsid w:val="00F90BEA"/>
    <w:rsid w:val="00F969F4"/>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787/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26250/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t/legalAct/TAR.D0CD0966D67F/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Pages>
  <Words>2515</Words>
  <Characters>1435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2024-01-09T12:48:00Z</dcterms:modified>
</cp:coreProperties>
</file>