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AFC283E" w14:textId="77777777" w:rsidR="009A0479" w:rsidRDefault="009A0479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42E9C32F">
            <wp:extent cx="571500" cy="685800"/>
            <wp:effectExtent l="0" t="0" r="0" b="0"/>
            <wp:docPr id="1" name="Paveikslėlis 2" descr="Aprašas: h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5FEC52E3" w14:textId="77777777" w:rsidR="003350BC" w:rsidRPr="00066103" w:rsidRDefault="003350BC" w:rsidP="0072372B">
      <w:pPr>
        <w:keepNext/>
        <w:tabs>
          <w:tab w:val="start" w:pos="64.80pt"/>
        </w:tabs>
        <w:spacing w:after="0pt" w:line="12pt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834B844" w14:textId="77777777" w:rsidR="00056611" w:rsidRPr="00466570" w:rsidRDefault="004132D2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6570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698DCE76" w14:textId="1BF7D76B" w:rsidR="003174DC" w:rsidRPr="00466570" w:rsidRDefault="00A54590" w:rsidP="003174DC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aps/>
          <w:color w:val="212529"/>
          <w:sz w:val="24"/>
          <w:szCs w:val="24"/>
        </w:rPr>
      </w:pPr>
      <w:bookmarkStart w:id="0" w:name="_Hlk81315233"/>
      <w:r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DĖL </w:t>
      </w:r>
      <w:r w:rsidR="007231E1">
        <w:rPr>
          <w:rFonts w:ascii="Times New Roman" w:hAnsi="Times New Roman"/>
          <w:b/>
          <w:bCs/>
          <w:caps/>
          <w:color w:val="212529"/>
          <w:sz w:val="24"/>
          <w:szCs w:val="24"/>
        </w:rPr>
        <w:t>Pavadinimo suteikimo</w:t>
      </w:r>
      <w:r w:rsidR="007231E1" w:rsidRPr="00466570">
        <w:rPr>
          <w:rFonts w:ascii="Times New Roman" w:hAnsi="Times New Roman"/>
          <w:b/>
          <w:bCs/>
          <w:caps/>
          <w:color w:val="212529"/>
          <w:sz w:val="24"/>
          <w:szCs w:val="24"/>
        </w:rPr>
        <w:t xml:space="preserve"> </w:t>
      </w:r>
      <w:r w:rsidR="007231E1">
        <w:rPr>
          <w:rFonts w:ascii="Times New Roman" w:hAnsi="Times New Roman"/>
          <w:b/>
          <w:bCs/>
          <w:caps/>
          <w:color w:val="212529"/>
          <w:sz w:val="24"/>
          <w:szCs w:val="24"/>
        </w:rPr>
        <w:t>Rusnės seniūnijos Vorusnės kaimE ESANČIAI gatvei</w:t>
      </w:r>
    </w:p>
    <w:bookmarkEnd w:id="0"/>
    <w:p w14:paraId="417A3050" w14:textId="77777777" w:rsidR="004C5965" w:rsidRPr="00466570" w:rsidRDefault="004C5965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9C49FB" w14:textId="6A6EC106" w:rsidR="00DC0A02" w:rsidRPr="00466570" w:rsidRDefault="00230203" w:rsidP="003350BC">
      <w:pPr>
        <w:tabs>
          <w:tab w:val="center" w:pos="240.95pt"/>
          <w:tab w:val="end" w:pos="481.90pt"/>
        </w:tabs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24</w:t>
      </w:r>
      <w:r w:rsidRPr="00466570">
        <w:rPr>
          <w:rFonts w:ascii="Times New Roman" w:hAnsi="Times New Roman"/>
          <w:sz w:val="24"/>
          <w:szCs w:val="24"/>
        </w:rPr>
        <w:t xml:space="preserve"> m. </w:t>
      </w:r>
      <w:r w:rsidR="002B3D2A" w:rsidRPr="00466570">
        <w:rPr>
          <w:rFonts w:ascii="Times New Roman" w:hAnsi="Times New Roman"/>
          <w:sz w:val="24"/>
          <w:szCs w:val="24"/>
        </w:rPr>
        <w:t xml:space="preserve">                  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  <w:r w:rsidR="0084306A">
        <w:rPr>
          <w:rFonts w:ascii="Times New Roman" w:hAnsi="Times New Roman"/>
          <w:sz w:val="24"/>
          <w:szCs w:val="24"/>
        </w:rPr>
        <w:t>T1-</w:t>
      </w:r>
    </w:p>
    <w:p w14:paraId="11CEC6AD" w14:textId="77777777" w:rsidR="00991D25" w:rsidRPr="00466570" w:rsidRDefault="00DC0A02" w:rsidP="003350BC">
      <w:pPr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Šilutė</w:t>
      </w:r>
    </w:p>
    <w:p w14:paraId="44A89FEE" w14:textId="77777777" w:rsidR="0084544D" w:rsidRPr="00466570" w:rsidRDefault="0084544D" w:rsidP="003350BC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38CFC759" w14:textId="5BB458F2" w:rsidR="00A54590" w:rsidRPr="005267B6" w:rsidRDefault="00A54590" w:rsidP="005267B6">
      <w:pPr>
        <w:autoSpaceDE w:val="0"/>
        <w:autoSpaceDN w:val="0"/>
        <w:adjustRightInd w:val="0"/>
        <w:spacing w:after="0pt" w:line="12pt" w:lineRule="auto"/>
        <w:ind w:firstLine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>Vadovaudamasi Lietuvos Respublikos vietos savivaldos įstatymo 6 straipsnio 27 punktu ir 1</w:t>
      </w:r>
      <w:r w:rsidR="00CC4258">
        <w:rPr>
          <w:rFonts w:ascii="Times New Roman" w:hAnsi="Times New Roman"/>
          <w:color w:val="212529"/>
          <w:sz w:val="24"/>
          <w:szCs w:val="24"/>
        </w:rPr>
        <w:t>5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straipsnio 2 dalies </w:t>
      </w:r>
      <w:r w:rsidR="00CC4258">
        <w:rPr>
          <w:rFonts w:ascii="Times New Roman" w:hAnsi="Times New Roman"/>
          <w:color w:val="212529"/>
          <w:sz w:val="24"/>
          <w:szCs w:val="24"/>
        </w:rPr>
        <w:t>26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punktu, Lietuvos Respublikos teritorijos administracinių vienetų ir jų ribų įstatymo) 9 straipsniu, Lietuvos Respublikos vidaus reikalų ministro 2011-01-25 įsakymu Nr. </w:t>
      </w:r>
      <w:r w:rsidRPr="005267B6">
        <w:rPr>
          <w:rFonts w:ascii="Times New Roman" w:hAnsi="Times New Roman"/>
          <w:sz w:val="24"/>
          <w:szCs w:val="24"/>
        </w:rPr>
        <w:t>1V-57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patvirtintu Pavadinimų gatvėms, pastatams, statiniams ir kitiems objektams suteikimo, keitimo ir įtraukimo į apskaitą tvarkos aprašu, Šilutės rajono savivaldybės taryba  n u s p r e n d ž i a:</w:t>
      </w:r>
    </w:p>
    <w:p w14:paraId="50B9992C" w14:textId="6341348E" w:rsidR="00A54590" w:rsidRPr="005267B6" w:rsidRDefault="0084306A" w:rsidP="003174DC">
      <w:pPr>
        <w:shd w:val="clear" w:color="auto" w:fill="FFFFFF"/>
        <w:spacing w:after="0pt" w:line="12pt" w:lineRule="auto"/>
        <w:ind w:firstLine="42.55pt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 xml:space="preserve">1. </w:t>
      </w:r>
      <w:r w:rsidR="007231E1">
        <w:rPr>
          <w:rFonts w:ascii="Times New Roman" w:hAnsi="Times New Roman"/>
          <w:color w:val="212529"/>
          <w:sz w:val="24"/>
          <w:szCs w:val="24"/>
        </w:rPr>
        <w:t>Suteikti</w:t>
      </w:r>
      <w:r w:rsidR="003174DC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231E1">
        <w:rPr>
          <w:rFonts w:ascii="Times New Roman" w:hAnsi="Times New Roman"/>
          <w:color w:val="212529"/>
          <w:sz w:val="24"/>
          <w:szCs w:val="24"/>
        </w:rPr>
        <w:t xml:space="preserve">Vorusnės gatvės pavadinimą </w:t>
      </w:r>
      <w:r w:rsidR="003174DC">
        <w:rPr>
          <w:rFonts w:ascii="Times New Roman" w:hAnsi="Times New Roman"/>
          <w:color w:val="212529"/>
          <w:sz w:val="24"/>
          <w:szCs w:val="24"/>
        </w:rPr>
        <w:t xml:space="preserve">Šilutės rajono savivaldybės </w:t>
      </w:r>
      <w:r w:rsidR="007231E1">
        <w:rPr>
          <w:rFonts w:ascii="Times New Roman" w:hAnsi="Times New Roman"/>
          <w:color w:val="212529"/>
          <w:sz w:val="24"/>
          <w:szCs w:val="24"/>
        </w:rPr>
        <w:t>Rusnės</w:t>
      </w:r>
      <w:r w:rsidR="003174DC">
        <w:rPr>
          <w:rFonts w:ascii="Times New Roman" w:hAnsi="Times New Roman"/>
          <w:color w:val="212529"/>
          <w:sz w:val="24"/>
          <w:szCs w:val="24"/>
        </w:rPr>
        <w:t xml:space="preserve"> seniūnijo</w:t>
      </w:r>
      <w:r>
        <w:rPr>
          <w:rFonts w:ascii="Times New Roman" w:hAnsi="Times New Roman"/>
          <w:color w:val="212529"/>
          <w:sz w:val="24"/>
          <w:szCs w:val="24"/>
        </w:rPr>
        <w:t>s</w:t>
      </w:r>
      <w:r w:rsidR="003174DC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231E1">
        <w:rPr>
          <w:rFonts w:ascii="Times New Roman" w:hAnsi="Times New Roman"/>
          <w:color w:val="212529"/>
          <w:sz w:val="24"/>
          <w:szCs w:val="24"/>
        </w:rPr>
        <w:t>Vorusnės kaime esančiai gatvei (</w:t>
      </w:r>
      <w:hyperlink r:id="rId9" w:history="1">
        <w:r w:rsidR="00A54590" w:rsidRPr="005267B6">
          <w:rPr>
            <w:rStyle w:val="Hipersaitas"/>
            <w:rFonts w:ascii="Times New Roman" w:hAnsi="Times New Roman"/>
            <w:sz w:val="24"/>
            <w:szCs w:val="24"/>
          </w:rPr>
          <w:t>1 priedas</w:t>
        </w:r>
      </w:hyperlink>
      <w:r w:rsidR="00A54590" w:rsidRPr="005267B6">
        <w:rPr>
          <w:rFonts w:ascii="Times New Roman" w:hAnsi="Times New Roman"/>
          <w:color w:val="212529"/>
          <w:sz w:val="24"/>
          <w:szCs w:val="24"/>
        </w:rPr>
        <w:t>)</w:t>
      </w:r>
      <w:r>
        <w:rPr>
          <w:rFonts w:ascii="Times New Roman" w:hAnsi="Times New Roman"/>
          <w:color w:val="212529"/>
          <w:sz w:val="24"/>
          <w:szCs w:val="24"/>
        </w:rPr>
        <w:t>.</w:t>
      </w:r>
    </w:p>
    <w:p w14:paraId="3944411D" w14:textId="117F0F15" w:rsidR="0084544D" w:rsidRPr="005267B6" w:rsidRDefault="00466570" w:rsidP="005267B6">
      <w:pPr>
        <w:pStyle w:val="Betarp"/>
        <w:ind w:firstLine="42.55pt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</w:pP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2. </w:t>
      </w:r>
      <w:r w:rsidR="0084306A">
        <w:rPr>
          <w:rFonts w:ascii="Times New Roman" w:hAnsi="Times New Roman"/>
          <w:color w:val="000000"/>
          <w:sz w:val="24"/>
          <w:szCs w:val="24"/>
          <w:lang w:val="lt-LT" w:eastAsia="lt-LT"/>
        </w:rPr>
        <w:t>Paskelbti š</w:t>
      </w: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>į</w:t>
      </w:r>
      <w:r w:rsidR="00A54590"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sprendim</w:t>
      </w:r>
      <w:r w:rsidRPr="005267B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ą teisės aktų registre ir </w:t>
      </w:r>
      <w:r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Šilutės rajono savivaldybės interneto svetainėje </w:t>
      </w:r>
      <w:hyperlink r:id="rId10" w:history="1">
        <w:r w:rsidRPr="005267B6">
          <w:rPr>
            <w:rStyle w:val="Hipersaitas"/>
            <w:rFonts w:ascii="Times New Roman" w:hAnsi="Times New Roman"/>
            <w:sz w:val="24"/>
            <w:szCs w:val="24"/>
            <w:u w:val="none"/>
            <w:lang w:val="lt-LT"/>
          </w:rPr>
          <w:t>www.silute.lt</w:t>
        </w:r>
      </w:hyperlink>
      <w:r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.</w:t>
      </w:r>
    </w:p>
    <w:p w14:paraId="0A82CEEE" w14:textId="77777777" w:rsidR="004C5965" w:rsidRPr="00466570" w:rsidRDefault="004C5965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57492852" w14:textId="77777777" w:rsidR="00EB2D02" w:rsidRDefault="00EB2D02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2C9CC3E8" w14:textId="77777777" w:rsidR="00466570" w:rsidRDefault="00466570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5146743" w14:textId="77777777" w:rsidR="0084544D" w:rsidRDefault="00F3090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05F8465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0BDA6A8" w14:textId="77777777" w:rsidR="005267B6" w:rsidRDefault="005267B6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7B21C79" w14:textId="77777777" w:rsidR="003174DC" w:rsidRDefault="003174DC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D0A7B33" w14:textId="77777777" w:rsidR="005267B6" w:rsidRDefault="005267B6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15753D7" w14:textId="77777777" w:rsidR="0084306A" w:rsidRDefault="0084306A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89B02AF" w14:textId="77777777" w:rsidR="0084306A" w:rsidRDefault="0084306A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7E5707D" w14:textId="77777777" w:rsidR="00984524" w:rsidRDefault="00984524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55AA66D" w14:textId="77777777" w:rsidR="00984524" w:rsidRDefault="00984524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BA7C8D4" w14:textId="77777777" w:rsidR="00984524" w:rsidRDefault="00984524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8E3B3E7" w14:textId="77777777" w:rsidR="0084306A" w:rsidRDefault="0084306A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195CC2B" w14:textId="77777777" w:rsidR="0084306A" w:rsidRDefault="0084306A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B6708BB" w14:textId="77777777" w:rsidR="0007259D" w:rsidRDefault="00AD6934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 xml:space="preserve">Parengė </w:t>
      </w:r>
    </w:p>
    <w:p w14:paraId="798B6A69" w14:textId="52724164" w:rsidR="00A54590" w:rsidRPr="00B37C39" w:rsidRDefault="00A54590" w:rsidP="00A54590">
      <w:pPr>
        <w:tabs>
          <w:tab w:val="start" w:pos="93.75pt"/>
        </w:tabs>
        <w:spacing w:after="0pt" w:line="12pt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37C39">
        <w:rPr>
          <w:rFonts w:ascii="Times New Roman" w:hAnsi="Times New Roman"/>
          <w:sz w:val="24"/>
          <w:szCs w:val="24"/>
        </w:rPr>
        <w:t>Viktoras Bičkauskas</w:t>
      </w:r>
      <w:r w:rsidR="00B37C39" w:rsidRPr="00B37C39">
        <w:rPr>
          <w:rFonts w:ascii="Times New Roman" w:hAnsi="Times New Roman"/>
          <w:sz w:val="24"/>
          <w:szCs w:val="24"/>
        </w:rPr>
        <w:t>, tel. +370 656  15 115, viktoras.bickauskas</w:t>
      </w:r>
      <w:r w:rsidR="00B37C39" w:rsidRPr="00B37C39">
        <w:rPr>
          <w:rFonts w:ascii="Times New Roman" w:hAnsi="Times New Roman"/>
          <w:sz w:val="24"/>
          <w:szCs w:val="24"/>
          <w:lang w:val="en-US"/>
        </w:rPr>
        <w:t>@silute.lt</w:t>
      </w:r>
    </w:p>
    <w:p w14:paraId="747E3F9E" w14:textId="449929EA" w:rsidR="006B48C6" w:rsidRPr="00B37C39" w:rsidRDefault="00A54590" w:rsidP="00A54590">
      <w:pPr>
        <w:spacing w:after="0pt" w:line="12pt" w:lineRule="auto"/>
        <w:rPr>
          <w:rFonts w:ascii="Times New Roman" w:eastAsia="NSimSun" w:hAnsi="Times New Roman"/>
          <w:color w:val="00000A"/>
          <w:sz w:val="24"/>
          <w:szCs w:val="24"/>
          <w:lang w:val="sv-SE" w:eastAsia="zh-CN" w:bidi="hi-IN"/>
        </w:rPr>
      </w:pPr>
      <w:r w:rsidRPr="005C62DF">
        <w:rPr>
          <w:rFonts w:ascii="Times New Roman" w:hAnsi="Times New Roman"/>
          <w:sz w:val="24"/>
          <w:szCs w:val="24"/>
        </w:rPr>
        <w:t>202</w:t>
      </w:r>
      <w:r w:rsidR="00930F27" w:rsidRPr="005C62DF">
        <w:rPr>
          <w:rFonts w:ascii="Times New Roman" w:hAnsi="Times New Roman"/>
          <w:sz w:val="24"/>
          <w:szCs w:val="24"/>
        </w:rPr>
        <w:t>4</w:t>
      </w:r>
      <w:r w:rsidRPr="005C62DF">
        <w:rPr>
          <w:rFonts w:ascii="Times New Roman" w:hAnsi="Times New Roman"/>
          <w:sz w:val="24"/>
          <w:szCs w:val="24"/>
        </w:rPr>
        <w:t>-0</w:t>
      </w:r>
      <w:r w:rsidR="005C62DF" w:rsidRPr="005C62DF">
        <w:rPr>
          <w:rFonts w:ascii="Times New Roman" w:hAnsi="Times New Roman"/>
          <w:sz w:val="24"/>
          <w:szCs w:val="24"/>
        </w:rPr>
        <w:t>2</w:t>
      </w:r>
      <w:r w:rsidRPr="005C62DF">
        <w:rPr>
          <w:rFonts w:ascii="Times New Roman" w:hAnsi="Times New Roman"/>
          <w:sz w:val="24"/>
          <w:szCs w:val="24"/>
        </w:rPr>
        <w:t>-</w:t>
      </w:r>
      <w:r w:rsidR="005C62DF" w:rsidRPr="005C62DF">
        <w:rPr>
          <w:rFonts w:ascii="Times New Roman" w:hAnsi="Times New Roman"/>
          <w:sz w:val="24"/>
          <w:szCs w:val="24"/>
        </w:rPr>
        <w:t>26</w:t>
      </w:r>
    </w:p>
    <w:sectPr w:rsidR="006B48C6" w:rsidRPr="00B37C39" w:rsidSect="00F673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595.30pt" w:h="841.90pt" w:code="9"/>
      <w:pgMar w:top="56.70pt" w:right="28.35pt" w:bottom="56.70pt" w:left="85.05pt" w:header="28.35pt" w:footer="28.35pt" w:gutter="0pt"/>
      <w:cols w:space="64.8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908A75E" w14:textId="77777777" w:rsidR="00F6732C" w:rsidRDefault="00F6732C" w:rsidP="00F411F6">
      <w:pPr>
        <w:spacing w:after="0pt" w:line="12pt" w:lineRule="auto"/>
      </w:pPr>
      <w:r>
        <w:separator/>
      </w:r>
    </w:p>
  </w:endnote>
  <w:endnote w:type="continuationSeparator" w:id="0">
    <w:p w14:paraId="001CC333" w14:textId="77777777" w:rsidR="00F6732C" w:rsidRDefault="00F6732C" w:rsidP="00F411F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characterSet="iso-8859-1"/>
    <w:family w:val="roman"/>
    <w:notTrueType/>
    <w:pitch w:val="default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characterSet="iso-8859-1"/>
    <w:family w:val="roman"/>
    <w:pitch w:val="variable"/>
  </w:font>
  <w:font w:name="Liberation Serif">
    <w:altName w:val="Times New Roman"/>
    <w:charset w:characterSet="iso-8859-1"/>
    <w:family w:val="roman"/>
    <w:pitch w:val="variable"/>
  </w:font>
  <w:font w:name="Noto Sans CJK SC Regular">
    <w:altName w:val="Cambria"/>
    <w:panose1 w:val="00000000000000000000"/>
    <w:charset w:characterSet="iso-8859-1"/>
    <w:family w:val="roman"/>
    <w:notTrueType/>
    <w:pitch w:val="default"/>
  </w:font>
  <w:font w:name="FreeSans">
    <w:altName w:val="Cambria"/>
    <w:panose1 w:val="00000000000000000000"/>
    <w:charset w:characterSet="iso-8859-1"/>
    <w:family w:val="roman"/>
    <w:notTrueType/>
    <w:pitch w:val="default"/>
  </w:font>
  <w:font w:name="TimesLT">
    <w:altName w:val="Times New Roman"/>
    <w:charset w:characterSet="iso-8859-1"/>
    <w:family w:val="roman"/>
    <w:pitch w:val="variable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29F3005" w14:textId="77777777" w:rsidR="009E4E84" w:rsidRDefault="009E4E84">
    <w:pPr>
      <w:tabs>
        <w:tab w:val="center" w:pos="240.95pt"/>
        <w:tab w:val="end" w:pos="481.90pt"/>
      </w:tabs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DA10F4" w14:textId="77777777" w:rsidR="009E4E84" w:rsidRPr="001532AA" w:rsidRDefault="009E4E84" w:rsidP="009E4E84">
    <w:pPr>
      <w:tabs>
        <w:tab w:val="center" w:pos="240.95pt"/>
        <w:tab w:val="end" w:pos="481.90pt"/>
      </w:tabs>
      <w:jc w:val="end"/>
      <w:rPr>
        <w:sz w:val="2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8722AF8" w14:textId="77777777" w:rsidR="009E4E84" w:rsidRPr="001532AA" w:rsidRDefault="009E4E84" w:rsidP="00F411F6">
    <w:pPr>
      <w:tabs>
        <w:tab w:val="center" w:pos="240.95pt"/>
        <w:tab w:val="end" w:pos="481.90pt"/>
      </w:tabs>
      <w:rPr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4227C97" w14:textId="77777777" w:rsidR="00F6732C" w:rsidRDefault="00F6732C" w:rsidP="00F411F6">
      <w:pPr>
        <w:spacing w:after="0pt" w:line="12pt" w:lineRule="auto"/>
      </w:pPr>
      <w:r>
        <w:separator/>
      </w:r>
    </w:p>
  </w:footnote>
  <w:footnote w:type="continuationSeparator" w:id="0">
    <w:p w14:paraId="11AF8465" w14:textId="77777777" w:rsidR="00F6732C" w:rsidRDefault="00F6732C" w:rsidP="00F411F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37273E" w14:textId="77777777" w:rsidR="009E4E84" w:rsidRDefault="009E4E84">
    <w:pPr>
      <w:tabs>
        <w:tab w:val="center" w:pos="240.95pt"/>
        <w:tab w:val="end" w:pos="481.90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240.95pt"/>
        <w:tab w:val="end" w:pos="481.90pt"/>
      </w:tabs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1741948" w14:textId="77777777" w:rsidR="009E4E84" w:rsidRDefault="009E4E84">
    <w:pPr>
      <w:tabs>
        <w:tab w:val="center" w:pos="240.95pt"/>
        <w:tab w:val="end" w:pos="481.9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start"/>
      <w:pPr>
        <w:tabs>
          <w:tab w:val="num" w:pos="0pt"/>
        </w:tabs>
        <w:ind w:start="57pt" w:hanging="18pt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start"/>
      <w:pPr>
        <w:ind w:start="51.05pt" w:hanging="18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87.05pt" w:hanging="18pt"/>
      </w:pPr>
    </w:lvl>
    <w:lvl w:ilvl="2" w:tplc="0427001B" w:tentative="1">
      <w:start w:val="1"/>
      <w:numFmt w:val="lowerRoman"/>
      <w:lvlText w:val="%3."/>
      <w:lvlJc w:val="end"/>
      <w:pPr>
        <w:ind w:start="123.05pt" w:hanging="9pt"/>
      </w:pPr>
    </w:lvl>
    <w:lvl w:ilvl="3" w:tplc="0427000F" w:tentative="1">
      <w:start w:val="1"/>
      <w:numFmt w:val="decimal"/>
      <w:lvlText w:val="%4."/>
      <w:lvlJc w:val="start"/>
      <w:pPr>
        <w:ind w:start="159.05pt" w:hanging="18pt"/>
      </w:pPr>
    </w:lvl>
    <w:lvl w:ilvl="4" w:tplc="04270019" w:tentative="1">
      <w:start w:val="1"/>
      <w:numFmt w:val="lowerLetter"/>
      <w:lvlText w:val="%5."/>
      <w:lvlJc w:val="start"/>
      <w:pPr>
        <w:ind w:start="195.05pt" w:hanging="18pt"/>
      </w:pPr>
    </w:lvl>
    <w:lvl w:ilvl="5" w:tplc="0427001B" w:tentative="1">
      <w:start w:val="1"/>
      <w:numFmt w:val="lowerRoman"/>
      <w:lvlText w:val="%6."/>
      <w:lvlJc w:val="end"/>
      <w:pPr>
        <w:ind w:start="231.05pt" w:hanging="9pt"/>
      </w:pPr>
    </w:lvl>
    <w:lvl w:ilvl="6" w:tplc="0427000F" w:tentative="1">
      <w:start w:val="1"/>
      <w:numFmt w:val="decimal"/>
      <w:lvlText w:val="%7."/>
      <w:lvlJc w:val="start"/>
      <w:pPr>
        <w:ind w:start="267.05pt" w:hanging="18pt"/>
      </w:pPr>
    </w:lvl>
    <w:lvl w:ilvl="7" w:tplc="04270019" w:tentative="1">
      <w:start w:val="1"/>
      <w:numFmt w:val="lowerLetter"/>
      <w:lvlText w:val="%8."/>
      <w:lvlJc w:val="start"/>
      <w:pPr>
        <w:ind w:start="303.05pt" w:hanging="18pt"/>
      </w:pPr>
    </w:lvl>
    <w:lvl w:ilvl="8" w:tplc="0427001B" w:tentative="1">
      <w:start w:val="1"/>
      <w:numFmt w:val="lowerRoman"/>
      <w:lvlText w:val="%9."/>
      <w:lvlJc w:val="end"/>
      <w:pPr>
        <w:ind w:start="339.05pt" w:hanging="9pt"/>
      </w:pPr>
    </w:lvl>
  </w:abstractNum>
  <w:abstractNum w:abstractNumId="2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start"/>
      <w:pPr>
        <w:ind w:start="18pt" w:hanging="18pt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start"/>
      <w:pPr>
        <w:ind w:start="66pt" w:hanging="18pt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start"/>
      <w:pPr>
        <w:ind w:start="132pt" w:hanging="36pt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start"/>
      <w:pPr>
        <w:ind w:start="180pt" w:hanging="36pt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start"/>
      <w:pPr>
        <w:ind w:start="246pt" w:hanging="54pt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start"/>
      <w:pPr>
        <w:ind w:start="294pt" w:hanging="54pt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start"/>
      <w:pPr>
        <w:ind w:start="360pt" w:hanging="72pt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start"/>
      <w:pPr>
        <w:ind w:start="408pt" w:hanging="72pt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start"/>
      <w:pPr>
        <w:ind w:start="474pt" w:hanging="90pt"/>
      </w:pPr>
      <w:rPr>
        <w:rFonts w:eastAsia="SimSun, 'Arial Unicode MS'" w:cs="Times New Roman" w:hint="default"/>
      </w:r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start"/>
      <w:pPr>
        <w:ind w:start="60.55pt" w:hanging="18pt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ind w:start="96.55pt" w:hanging="18pt"/>
      </w:pPr>
    </w:lvl>
    <w:lvl w:ilvl="2">
      <w:start w:val="1"/>
      <w:numFmt w:val="lowerRoman"/>
      <w:lvlText w:val="%3."/>
      <w:lvlJc w:val="end"/>
      <w:pPr>
        <w:ind w:start="132.55pt" w:hanging="9pt"/>
      </w:pPr>
    </w:lvl>
    <w:lvl w:ilvl="3">
      <w:start w:val="1"/>
      <w:numFmt w:val="decimal"/>
      <w:lvlText w:val="%4."/>
      <w:lvlJc w:val="start"/>
      <w:pPr>
        <w:ind w:start="168.55pt" w:hanging="18pt"/>
      </w:pPr>
    </w:lvl>
    <w:lvl w:ilvl="4">
      <w:start w:val="1"/>
      <w:numFmt w:val="lowerLetter"/>
      <w:lvlText w:val="%5."/>
      <w:lvlJc w:val="start"/>
      <w:pPr>
        <w:ind w:start="204.55pt" w:hanging="18pt"/>
      </w:pPr>
    </w:lvl>
    <w:lvl w:ilvl="5">
      <w:start w:val="1"/>
      <w:numFmt w:val="lowerRoman"/>
      <w:lvlText w:val="%6."/>
      <w:lvlJc w:val="end"/>
      <w:pPr>
        <w:ind w:start="240.55pt" w:hanging="9pt"/>
      </w:pPr>
    </w:lvl>
    <w:lvl w:ilvl="6">
      <w:start w:val="1"/>
      <w:numFmt w:val="decimal"/>
      <w:lvlText w:val="%7."/>
      <w:lvlJc w:val="start"/>
      <w:pPr>
        <w:ind w:start="276.55pt" w:hanging="18pt"/>
      </w:pPr>
    </w:lvl>
    <w:lvl w:ilvl="7">
      <w:start w:val="1"/>
      <w:numFmt w:val="lowerLetter"/>
      <w:lvlText w:val="%8."/>
      <w:lvlJc w:val="start"/>
      <w:pPr>
        <w:ind w:start="312.55pt" w:hanging="18pt"/>
      </w:pPr>
    </w:lvl>
    <w:lvl w:ilvl="8">
      <w:start w:val="1"/>
      <w:numFmt w:val="lowerRoman"/>
      <w:lvlText w:val="%9."/>
      <w:lvlJc w:val="end"/>
      <w:pPr>
        <w:ind w:start="348.55pt" w:hanging="9pt"/>
      </w:p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start"/>
      <w:pPr>
        <w:ind w:start="66pt" w:firstLine="0pt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start"/>
      <w:pPr>
        <w:ind w:start="74.70pt" w:firstLine="0pt"/>
      </w:pPr>
    </w:lvl>
    <w:lvl w:ilvl="1">
      <w:start w:val="1"/>
      <w:numFmt w:val="lowerLetter"/>
      <w:lvlText w:val="%2."/>
      <w:lvlJc w:val="start"/>
      <w:pPr>
        <w:ind w:start="110.70pt" w:firstLine="0pt"/>
      </w:pPr>
    </w:lvl>
    <w:lvl w:ilvl="2">
      <w:start w:val="1"/>
      <w:numFmt w:val="lowerRoman"/>
      <w:lvlText w:val="%3."/>
      <w:lvlJc w:val="end"/>
      <w:pPr>
        <w:ind w:start="146.70pt" w:firstLine="0pt"/>
      </w:pPr>
    </w:lvl>
    <w:lvl w:ilvl="3">
      <w:start w:val="1"/>
      <w:numFmt w:val="decimal"/>
      <w:lvlText w:val="%4."/>
      <w:lvlJc w:val="start"/>
      <w:pPr>
        <w:ind w:start="182.70pt" w:firstLine="0pt"/>
      </w:pPr>
    </w:lvl>
    <w:lvl w:ilvl="4">
      <w:start w:val="1"/>
      <w:numFmt w:val="lowerLetter"/>
      <w:lvlText w:val="%5."/>
      <w:lvlJc w:val="start"/>
      <w:pPr>
        <w:ind w:start="218.70pt" w:firstLine="0pt"/>
      </w:pPr>
    </w:lvl>
    <w:lvl w:ilvl="5">
      <w:start w:val="1"/>
      <w:numFmt w:val="lowerRoman"/>
      <w:lvlText w:val="%6."/>
      <w:lvlJc w:val="end"/>
      <w:pPr>
        <w:ind w:start="254.70pt" w:firstLine="0pt"/>
      </w:pPr>
    </w:lvl>
    <w:lvl w:ilvl="6">
      <w:start w:val="1"/>
      <w:numFmt w:val="decimal"/>
      <w:lvlText w:val="%7."/>
      <w:lvlJc w:val="start"/>
      <w:pPr>
        <w:ind w:start="290.70pt" w:firstLine="0pt"/>
      </w:pPr>
    </w:lvl>
    <w:lvl w:ilvl="7">
      <w:start w:val="1"/>
      <w:numFmt w:val="lowerLetter"/>
      <w:lvlText w:val="%8."/>
      <w:lvlJc w:val="start"/>
      <w:pPr>
        <w:ind w:start="326.70pt" w:firstLine="0pt"/>
      </w:pPr>
    </w:lvl>
    <w:lvl w:ilvl="8">
      <w:start w:val="1"/>
      <w:numFmt w:val="lowerRoman"/>
      <w:lvlText w:val="%9."/>
      <w:lvlJc w:val="end"/>
      <w:pPr>
        <w:ind w:start="362.70pt" w:firstLine="0pt"/>
      </w:pPr>
    </w:lvl>
  </w:abstractNum>
  <w:abstractNum w:abstractNumId="6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start"/>
      <w:pPr>
        <w:ind w:start="6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7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start"/>
      <w:pPr>
        <w:ind w:start="39.30pt" w:hanging="18pt"/>
      </w:pPr>
      <w:rPr>
        <w:lang w:val="lt-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8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start"/>
      <w:pPr>
        <w:ind w:start="60.5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60.55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78.5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78.5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96.5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96.5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14.5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4.5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2.55pt" w:hanging="90pt"/>
      </w:pPr>
      <w:rPr>
        <w:rFonts w:hint="default"/>
      </w:rPr>
    </w:lvl>
  </w:abstractNum>
  <w:num w:numId="1" w16cid:durableId="491725888">
    <w:abstractNumId w:val="1"/>
  </w:num>
  <w:num w:numId="2" w16cid:durableId="1904754900">
    <w:abstractNumId w:val="7"/>
  </w:num>
  <w:num w:numId="3" w16cid:durableId="1121336441">
    <w:abstractNumId w:val="6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507064953">
    <w:abstractNumId w:val="6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57244774">
    <w:abstractNumId w:val="2"/>
  </w:num>
  <w:num w:numId="6" w16cid:durableId="867107112">
    <w:abstractNumId w:val="6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35219888">
    <w:abstractNumId w:val="6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388460288">
    <w:abstractNumId w:val="6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667437993">
    <w:abstractNumId w:val="4"/>
  </w:num>
  <w:num w:numId="10" w16cid:durableId="1757047478">
    <w:abstractNumId w:val="6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307325220">
    <w:abstractNumId w:val="6"/>
  </w:num>
  <w:num w:numId="12" w16cid:durableId="1430419943">
    <w:abstractNumId w:val="6"/>
    <w:lvlOverride w:ilvl="0">
      <w:startOverride w:val="1"/>
    </w:lvlOverride>
  </w:num>
  <w:num w:numId="13" w16cid:durableId="1469668620">
    <w:abstractNumId w:val="0"/>
  </w:num>
  <w:num w:numId="14" w16cid:durableId="1759860344">
    <w:abstractNumId w:val="3"/>
  </w:num>
  <w:num w:numId="15" w16cid:durableId="112867698">
    <w:abstractNumId w:val="5"/>
  </w:num>
  <w:num w:numId="16" w16cid:durableId="3423604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attachedTemplate r:id="rId1"/>
  <w:trackRevisions/>
  <w:defaultTabStop w:val="64.80pt"/>
  <w:hyphenationZone w:val="19.80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5532"/>
    <w:rsid w:val="00006037"/>
    <w:rsid w:val="00007A86"/>
    <w:rsid w:val="00016480"/>
    <w:rsid w:val="000209E4"/>
    <w:rsid w:val="00020C37"/>
    <w:rsid w:val="00026F5A"/>
    <w:rsid w:val="000314E8"/>
    <w:rsid w:val="00034573"/>
    <w:rsid w:val="000357D4"/>
    <w:rsid w:val="00040995"/>
    <w:rsid w:val="000524EA"/>
    <w:rsid w:val="00053AAF"/>
    <w:rsid w:val="00055258"/>
    <w:rsid w:val="00056611"/>
    <w:rsid w:val="00063543"/>
    <w:rsid w:val="00066103"/>
    <w:rsid w:val="000665C0"/>
    <w:rsid w:val="00071AAA"/>
    <w:rsid w:val="0007259D"/>
    <w:rsid w:val="00073905"/>
    <w:rsid w:val="00081C8E"/>
    <w:rsid w:val="00094C6C"/>
    <w:rsid w:val="000A717E"/>
    <w:rsid w:val="000B43F8"/>
    <w:rsid w:val="000B7322"/>
    <w:rsid w:val="000C1F0E"/>
    <w:rsid w:val="000E22B8"/>
    <w:rsid w:val="000E38CB"/>
    <w:rsid w:val="000E43A5"/>
    <w:rsid w:val="000F055B"/>
    <w:rsid w:val="000F6163"/>
    <w:rsid w:val="001029C6"/>
    <w:rsid w:val="00107588"/>
    <w:rsid w:val="00130E80"/>
    <w:rsid w:val="00133214"/>
    <w:rsid w:val="00134A33"/>
    <w:rsid w:val="00141635"/>
    <w:rsid w:val="00145302"/>
    <w:rsid w:val="00150F2B"/>
    <w:rsid w:val="00152069"/>
    <w:rsid w:val="00154A34"/>
    <w:rsid w:val="00155D4B"/>
    <w:rsid w:val="001562F4"/>
    <w:rsid w:val="00173298"/>
    <w:rsid w:val="001756A2"/>
    <w:rsid w:val="00176348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D01AD"/>
    <w:rsid w:val="001D0CB3"/>
    <w:rsid w:val="001D230C"/>
    <w:rsid w:val="001D5410"/>
    <w:rsid w:val="001D7932"/>
    <w:rsid w:val="001E2ADB"/>
    <w:rsid w:val="001F7E09"/>
    <w:rsid w:val="0020207A"/>
    <w:rsid w:val="002172DE"/>
    <w:rsid w:val="0022795B"/>
    <w:rsid w:val="00230203"/>
    <w:rsid w:val="00241033"/>
    <w:rsid w:val="002428EC"/>
    <w:rsid w:val="00244B01"/>
    <w:rsid w:val="002622C6"/>
    <w:rsid w:val="002657DD"/>
    <w:rsid w:val="002676AE"/>
    <w:rsid w:val="00272C7E"/>
    <w:rsid w:val="00284FA8"/>
    <w:rsid w:val="0028647C"/>
    <w:rsid w:val="00293FE5"/>
    <w:rsid w:val="00296F4C"/>
    <w:rsid w:val="002A17C7"/>
    <w:rsid w:val="002A21F5"/>
    <w:rsid w:val="002A6F4F"/>
    <w:rsid w:val="002B3D2A"/>
    <w:rsid w:val="002C33DF"/>
    <w:rsid w:val="002C7D3A"/>
    <w:rsid w:val="002F294F"/>
    <w:rsid w:val="0030226F"/>
    <w:rsid w:val="003103E0"/>
    <w:rsid w:val="00312D8D"/>
    <w:rsid w:val="003174DC"/>
    <w:rsid w:val="003350BC"/>
    <w:rsid w:val="00342D6A"/>
    <w:rsid w:val="00347DDD"/>
    <w:rsid w:val="00347FE8"/>
    <w:rsid w:val="00357408"/>
    <w:rsid w:val="003575A4"/>
    <w:rsid w:val="00366B80"/>
    <w:rsid w:val="00373988"/>
    <w:rsid w:val="0037478A"/>
    <w:rsid w:val="003B17DF"/>
    <w:rsid w:val="003B20EE"/>
    <w:rsid w:val="003B4510"/>
    <w:rsid w:val="003B45D1"/>
    <w:rsid w:val="003B4F5D"/>
    <w:rsid w:val="003B5DE7"/>
    <w:rsid w:val="003C36E7"/>
    <w:rsid w:val="003C6172"/>
    <w:rsid w:val="003C6CFD"/>
    <w:rsid w:val="003D2559"/>
    <w:rsid w:val="003F0CBA"/>
    <w:rsid w:val="003F26FB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446A6"/>
    <w:rsid w:val="00453252"/>
    <w:rsid w:val="00456841"/>
    <w:rsid w:val="00466570"/>
    <w:rsid w:val="004903EE"/>
    <w:rsid w:val="00492893"/>
    <w:rsid w:val="004932C2"/>
    <w:rsid w:val="00495C26"/>
    <w:rsid w:val="00496A3C"/>
    <w:rsid w:val="004A4BBB"/>
    <w:rsid w:val="004A5C0E"/>
    <w:rsid w:val="004B3346"/>
    <w:rsid w:val="004C5965"/>
    <w:rsid w:val="004C627D"/>
    <w:rsid w:val="004D7D36"/>
    <w:rsid w:val="004F7508"/>
    <w:rsid w:val="00503618"/>
    <w:rsid w:val="00506FE9"/>
    <w:rsid w:val="00512993"/>
    <w:rsid w:val="00524034"/>
    <w:rsid w:val="005267B6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4F88"/>
    <w:rsid w:val="00584B4F"/>
    <w:rsid w:val="005B4DDB"/>
    <w:rsid w:val="005C62DF"/>
    <w:rsid w:val="005C6E82"/>
    <w:rsid w:val="005D0FCA"/>
    <w:rsid w:val="005D19D4"/>
    <w:rsid w:val="005D46D0"/>
    <w:rsid w:val="005D59F2"/>
    <w:rsid w:val="005E10FC"/>
    <w:rsid w:val="005E6EC7"/>
    <w:rsid w:val="005F1C9E"/>
    <w:rsid w:val="005F7DC1"/>
    <w:rsid w:val="00625CC9"/>
    <w:rsid w:val="00635067"/>
    <w:rsid w:val="00635500"/>
    <w:rsid w:val="00643AB5"/>
    <w:rsid w:val="00644D0E"/>
    <w:rsid w:val="00646A89"/>
    <w:rsid w:val="006571DB"/>
    <w:rsid w:val="00662165"/>
    <w:rsid w:val="00663705"/>
    <w:rsid w:val="00685088"/>
    <w:rsid w:val="0068618C"/>
    <w:rsid w:val="006923FA"/>
    <w:rsid w:val="006B113B"/>
    <w:rsid w:val="006B48C6"/>
    <w:rsid w:val="006C244B"/>
    <w:rsid w:val="006C4DB0"/>
    <w:rsid w:val="006C53E8"/>
    <w:rsid w:val="006E5C1C"/>
    <w:rsid w:val="006E6528"/>
    <w:rsid w:val="006F1CCD"/>
    <w:rsid w:val="006F6BBA"/>
    <w:rsid w:val="00715651"/>
    <w:rsid w:val="00717898"/>
    <w:rsid w:val="007231E1"/>
    <w:rsid w:val="0072372B"/>
    <w:rsid w:val="00734C65"/>
    <w:rsid w:val="00761B1D"/>
    <w:rsid w:val="00761B1F"/>
    <w:rsid w:val="0076271A"/>
    <w:rsid w:val="007673EE"/>
    <w:rsid w:val="007700C7"/>
    <w:rsid w:val="00781FA8"/>
    <w:rsid w:val="00792406"/>
    <w:rsid w:val="007927E0"/>
    <w:rsid w:val="007931F4"/>
    <w:rsid w:val="007949A7"/>
    <w:rsid w:val="007950AB"/>
    <w:rsid w:val="007B69BD"/>
    <w:rsid w:val="007D05EB"/>
    <w:rsid w:val="007F4294"/>
    <w:rsid w:val="008002E8"/>
    <w:rsid w:val="008019E7"/>
    <w:rsid w:val="008041AB"/>
    <w:rsid w:val="00817E92"/>
    <w:rsid w:val="00820667"/>
    <w:rsid w:val="00831011"/>
    <w:rsid w:val="00841E58"/>
    <w:rsid w:val="0084306A"/>
    <w:rsid w:val="008432F1"/>
    <w:rsid w:val="0084544D"/>
    <w:rsid w:val="00847307"/>
    <w:rsid w:val="0087374E"/>
    <w:rsid w:val="00873AA7"/>
    <w:rsid w:val="00880891"/>
    <w:rsid w:val="008961DE"/>
    <w:rsid w:val="008A04D3"/>
    <w:rsid w:val="008B5160"/>
    <w:rsid w:val="008B5315"/>
    <w:rsid w:val="008C238C"/>
    <w:rsid w:val="008D0D88"/>
    <w:rsid w:val="008D4306"/>
    <w:rsid w:val="008D56B2"/>
    <w:rsid w:val="008D6E94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7463"/>
    <w:rsid w:val="009276FC"/>
    <w:rsid w:val="009306FF"/>
    <w:rsid w:val="00930F27"/>
    <w:rsid w:val="00942915"/>
    <w:rsid w:val="00944DAF"/>
    <w:rsid w:val="00946102"/>
    <w:rsid w:val="009466A1"/>
    <w:rsid w:val="00951A79"/>
    <w:rsid w:val="009601D7"/>
    <w:rsid w:val="009674A0"/>
    <w:rsid w:val="009819E0"/>
    <w:rsid w:val="00984524"/>
    <w:rsid w:val="00991D25"/>
    <w:rsid w:val="00994361"/>
    <w:rsid w:val="00996953"/>
    <w:rsid w:val="009A0277"/>
    <w:rsid w:val="009A0479"/>
    <w:rsid w:val="009B0CA7"/>
    <w:rsid w:val="009C238A"/>
    <w:rsid w:val="009D7F01"/>
    <w:rsid w:val="009E11C9"/>
    <w:rsid w:val="009E4E84"/>
    <w:rsid w:val="009E7340"/>
    <w:rsid w:val="009F07B3"/>
    <w:rsid w:val="009F0FD6"/>
    <w:rsid w:val="00A1464E"/>
    <w:rsid w:val="00A21AC8"/>
    <w:rsid w:val="00A23298"/>
    <w:rsid w:val="00A27A9A"/>
    <w:rsid w:val="00A36CD6"/>
    <w:rsid w:val="00A4178B"/>
    <w:rsid w:val="00A5164A"/>
    <w:rsid w:val="00A54590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C1F6F"/>
    <w:rsid w:val="00AC6934"/>
    <w:rsid w:val="00AD6934"/>
    <w:rsid w:val="00AE45A0"/>
    <w:rsid w:val="00AE773D"/>
    <w:rsid w:val="00B0471A"/>
    <w:rsid w:val="00B1311C"/>
    <w:rsid w:val="00B15D6E"/>
    <w:rsid w:val="00B20532"/>
    <w:rsid w:val="00B23AEA"/>
    <w:rsid w:val="00B24C83"/>
    <w:rsid w:val="00B37C39"/>
    <w:rsid w:val="00B41C13"/>
    <w:rsid w:val="00B42938"/>
    <w:rsid w:val="00B44620"/>
    <w:rsid w:val="00B563E6"/>
    <w:rsid w:val="00B60F3B"/>
    <w:rsid w:val="00B64F23"/>
    <w:rsid w:val="00B6528E"/>
    <w:rsid w:val="00B71807"/>
    <w:rsid w:val="00B820C2"/>
    <w:rsid w:val="00B84F73"/>
    <w:rsid w:val="00B853D1"/>
    <w:rsid w:val="00B8782D"/>
    <w:rsid w:val="00BA478B"/>
    <w:rsid w:val="00BB01AB"/>
    <w:rsid w:val="00BC1A34"/>
    <w:rsid w:val="00BE5E86"/>
    <w:rsid w:val="00C1145E"/>
    <w:rsid w:val="00C145C1"/>
    <w:rsid w:val="00C15E4F"/>
    <w:rsid w:val="00C50E33"/>
    <w:rsid w:val="00C524C8"/>
    <w:rsid w:val="00C53295"/>
    <w:rsid w:val="00C62E51"/>
    <w:rsid w:val="00C62F80"/>
    <w:rsid w:val="00C667DC"/>
    <w:rsid w:val="00C74805"/>
    <w:rsid w:val="00C766CE"/>
    <w:rsid w:val="00C822E6"/>
    <w:rsid w:val="00C84640"/>
    <w:rsid w:val="00C91142"/>
    <w:rsid w:val="00C93BA1"/>
    <w:rsid w:val="00CA023F"/>
    <w:rsid w:val="00CA5F19"/>
    <w:rsid w:val="00CB6544"/>
    <w:rsid w:val="00CC4258"/>
    <w:rsid w:val="00CC436E"/>
    <w:rsid w:val="00CC4BB3"/>
    <w:rsid w:val="00CE589E"/>
    <w:rsid w:val="00CE5906"/>
    <w:rsid w:val="00CF2AAB"/>
    <w:rsid w:val="00CF3BA5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2AA4"/>
    <w:rsid w:val="00D75274"/>
    <w:rsid w:val="00D834EB"/>
    <w:rsid w:val="00D86B56"/>
    <w:rsid w:val="00DA4DED"/>
    <w:rsid w:val="00DB488F"/>
    <w:rsid w:val="00DB5832"/>
    <w:rsid w:val="00DB6622"/>
    <w:rsid w:val="00DB6A5C"/>
    <w:rsid w:val="00DC0A02"/>
    <w:rsid w:val="00DC4684"/>
    <w:rsid w:val="00DF1CB9"/>
    <w:rsid w:val="00E0484A"/>
    <w:rsid w:val="00E04B64"/>
    <w:rsid w:val="00E0797F"/>
    <w:rsid w:val="00E20877"/>
    <w:rsid w:val="00E26BBA"/>
    <w:rsid w:val="00E27ABA"/>
    <w:rsid w:val="00E45877"/>
    <w:rsid w:val="00E51F51"/>
    <w:rsid w:val="00E6181E"/>
    <w:rsid w:val="00E61CA6"/>
    <w:rsid w:val="00E6702D"/>
    <w:rsid w:val="00E7511A"/>
    <w:rsid w:val="00E762DB"/>
    <w:rsid w:val="00E82B41"/>
    <w:rsid w:val="00E84975"/>
    <w:rsid w:val="00E8603B"/>
    <w:rsid w:val="00E9682F"/>
    <w:rsid w:val="00E97CB4"/>
    <w:rsid w:val="00EA4A5F"/>
    <w:rsid w:val="00EB2227"/>
    <w:rsid w:val="00EB2D02"/>
    <w:rsid w:val="00EE6E37"/>
    <w:rsid w:val="00EE7C8D"/>
    <w:rsid w:val="00EF5632"/>
    <w:rsid w:val="00F07E88"/>
    <w:rsid w:val="00F15E86"/>
    <w:rsid w:val="00F17F5A"/>
    <w:rsid w:val="00F2223B"/>
    <w:rsid w:val="00F30900"/>
    <w:rsid w:val="00F33977"/>
    <w:rsid w:val="00F40441"/>
    <w:rsid w:val="00F411F6"/>
    <w:rsid w:val="00F517D9"/>
    <w:rsid w:val="00F531A7"/>
    <w:rsid w:val="00F6732C"/>
    <w:rsid w:val="00F82F10"/>
    <w:rsid w:val="00F8696F"/>
    <w:rsid w:val="00F916A5"/>
    <w:rsid w:val="00FA707A"/>
    <w:rsid w:val="00FB07FF"/>
    <w:rsid w:val="00FC0C8F"/>
    <w:rsid w:val="00FC144D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12pt" w:after="0pt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12pt" w:after="3pt" w:line="12pt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pt" w:line="12pt" w:lineRule="auto"/>
      <w:ind w:end="-40.50pt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2pt" w:after="0pt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pt" w:line="12pt" w:lineRule="auto"/>
      <w:ind w:start="21pt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pt" w:line="12pt" w:lineRule="auto"/>
      <w:ind w:end="36pt" w:firstLine="21pt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start" w:pos="0pt"/>
      </w:tabs>
      <w:suppressAutoHyphens/>
      <w:spacing w:after="0pt" w:line="12pt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6pt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234pt"/>
        <w:tab w:val="end" w:pos="468pt"/>
      </w:tabs>
      <w:spacing w:after="0pt" w:line="12pt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start" w:pos="0pt"/>
      </w:tabs>
      <w:spacing w:after="0pt" w:line="12pt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240.95pt"/>
        <w:tab w:val="end" w:pos="481.90pt"/>
      </w:tabs>
      <w:spacing w:after="0pt" w:line="12pt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7pt" w:line="14.40pt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6pt" w:line="24pt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styleId="Neapdorotaspaminjimas">
    <w:name w:val="Unresolved Mention"/>
    <w:uiPriority w:val="99"/>
    <w:semiHidden/>
    <w:unhideWhenUsed/>
    <w:rsid w:val="0046657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C4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footer" Target="footer1.xml"/><Relationship Id="rId1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2.xml"/><Relationship Id="rId17" Type="http://purl.oclc.org/ooxml/officeDocument/relationships/fontTable" Target="fontTable.xml"/><Relationship Id="rId2" Type="http://purl.oclc.org/ooxml/officeDocument/relationships/numbering" Target="numbering.xml"/><Relationship Id="rId16" Type="http://purl.oclc.org/ooxml/officeDocument/relationships/footer" Target="footer3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1.xml"/><Relationship Id="rId5" Type="http://purl.oclc.org/ooxml/officeDocument/relationships/webSettings" Target="webSettings.xml"/><Relationship Id="rId15" Type="http://purl.oclc.org/ooxml/officeDocument/relationships/header" Target="header3.xml"/><Relationship Id="rId10" Type="http://purl.oclc.org/ooxml/officeDocument/relationships/hyperlink" Target="http://www.silute.lt" TargetMode="External"/><Relationship Id="rId4" Type="http://purl.oclc.org/ooxml/officeDocument/relationships/settings" Target="settings.xml"/><Relationship Id="rId9" Type="http://purl.oclc.org/ooxml/officeDocument/relationships/hyperlink" Target="T1_Kiliskiu_1priedas.pdf" TargetMode="External"/><Relationship Id="rId14" Type="http://purl.oclc.org/ooxml/officeDocument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Infolex\IXIrankiaiUniversal\adm_vid\Tmp\cf6bec63194f4a5a9fe251e697f5b8b1.dot" TargetMode="External"/></Relationships>
</file>

<file path=word/theme/theme1.xml><?xml version="1.0" encoding="utf-8"?>
<a:theme xmlns:a="http://purl.oclc.org/ooxml/drawingml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752E9F3-DDFC-484F-BCE2-2C0C89979B7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cf6bec63194f4a5a9fe251e697f5b8b1.dot</Template>
  <TotalTime>9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1218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UKS_VB</cp:lastModifiedBy>
  <cp:revision>5</cp:revision>
  <cp:lastPrinted>2021-09-30T13:42:00Z</cp:lastPrinted>
  <dcterms:created xsi:type="dcterms:W3CDTF">2024-02-22T12:31:00Z</dcterms:created>
  <dcterms:modified xsi:type="dcterms:W3CDTF">2024-02-26T11:20:00Z</dcterms:modified>
  <cp:category>SPRENDIMAS</cp:category>
</cp:coreProperties>
</file>