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28"/>
      </w:tblGrid>
      <w:tr w:rsidR="00A06D18" w:rsidRPr="0027487A" w14:paraId="2C80ED9A" w14:textId="77777777">
        <w:tc>
          <w:tcPr>
            <w:tcW w:w="9628" w:type="dxa"/>
            <w:shd w:val="clear" w:color="auto" w:fill="auto"/>
          </w:tcPr>
          <w:p w14:paraId="6D0323CA" w14:textId="778335FC" w:rsidR="00A06D18" w:rsidRPr="0027487A" w:rsidRDefault="00A13E30" w:rsidP="00282230">
            <w:pPr>
              <w:rPr>
                <w:lang w:val="lt-LT"/>
              </w:rPr>
            </w:pPr>
            <w:r w:rsidRPr="0027487A">
              <w:rPr>
                <w:rFonts w:eastAsia="Calibri"/>
                <w:lang w:val="lt-LT"/>
              </w:rPr>
              <w:tab/>
            </w:r>
            <w:r w:rsidRPr="0027487A">
              <w:rPr>
                <w:rFonts w:eastAsia="Calibri"/>
                <w:lang w:val="lt-LT"/>
              </w:rPr>
              <w:tab/>
            </w:r>
            <w:r w:rsidRPr="0027487A">
              <w:rPr>
                <w:rFonts w:eastAsia="Calibri"/>
                <w:lang w:val="lt-LT"/>
              </w:rPr>
              <w:tab/>
            </w:r>
          </w:p>
        </w:tc>
      </w:tr>
    </w:tbl>
    <w:p w14:paraId="6927F21A" w14:textId="3567F203" w:rsidR="00A06D18" w:rsidRPr="0027487A" w:rsidRDefault="00A06D18">
      <w:pPr>
        <w:pStyle w:val="Antrat1"/>
        <w:rPr>
          <w:sz w:val="24"/>
          <w:szCs w:val="24"/>
        </w:rPr>
      </w:pPr>
      <w:r w:rsidRPr="0027487A">
        <w:rPr>
          <w:sz w:val="24"/>
          <w:szCs w:val="24"/>
        </w:rPr>
        <w:t>ŠILUTĖS RAJONO SAVIVALDYBĖS</w:t>
      </w:r>
      <w:r w:rsidR="000A6341" w:rsidRPr="0027487A">
        <w:rPr>
          <w:sz w:val="24"/>
          <w:szCs w:val="24"/>
        </w:rPr>
        <w:t xml:space="preserve"> ADMINISTRACIJ</w:t>
      </w:r>
      <w:r w:rsidR="0045484D" w:rsidRPr="0027487A">
        <w:rPr>
          <w:sz w:val="24"/>
          <w:szCs w:val="24"/>
        </w:rPr>
        <w:t>OS</w:t>
      </w:r>
    </w:p>
    <w:p w14:paraId="3C7FC263" w14:textId="77777777" w:rsidR="00A06D18" w:rsidRPr="0027487A" w:rsidRDefault="000A6341">
      <w:pPr>
        <w:jc w:val="center"/>
        <w:rPr>
          <w:b/>
          <w:lang w:val="lt-LT"/>
        </w:rPr>
      </w:pPr>
      <w:r w:rsidRPr="0027487A">
        <w:rPr>
          <w:b/>
          <w:lang w:val="lt-LT"/>
        </w:rPr>
        <w:t>ŪKIO SKYRIUS</w:t>
      </w:r>
    </w:p>
    <w:p w14:paraId="0C511BDF" w14:textId="77777777" w:rsidR="000A6341" w:rsidRPr="0027487A" w:rsidRDefault="000A6341">
      <w:pPr>
        <w:jc w:val="center"/>
        <w:rPr>
          <w:lang w:val="lt-LT"/>
        </w:rPr>
      </w:pPr>
    </w:p>
    <w:p w14:paraId="1EA6ED91" w14:textId="77777777" w:rsidR="00A06D18" w:rsidRPr="0027487A" w:rsidRDefault="00A06D18">
      <w:pPr>
        <w:pStyle w:val="Antrat2"/>
        <w:rPr>
          <w:sz w:val="24"/>
        </w:rPr>
      </w:pPr>
      <w:r w:rsidRPr="0027487A">
        <w:rPr>
          <w:sz w:val="24"/>
        </w:rPr>
        <w:t>AIŠKINAMASIS RAŠTAS</w:t>
      </w:r>
    </w:p>
    <w:p w14:paraId="2E29593B" w14:textId="77777777" w:rsidR="00E43866" w:rsidRDefault="00A06D18">
      <w:pPr>
        <w:jc w:val="center"/>
        <w:rPr>
          <w:b/>
          <w:lang w:val="lt-LT"/>
        </w:rPr>
      </w:pPr>
      <w:r w:rsidRPr="0027487A">
        <w:rPr>
          <w:b/>
          <w:bCs/>
          <w:lang w:val="lt-LT"/>
        </w:rPr>
        <w:t>DĖL TARYBOS SPRENDIMO PROJEKTO „</w:t>
      </w:r>
      <w:r w:rsidRPr="0027487A">
        <w:rPr>
          <w:b/>
          <w:lang w:val="lt-LT"/>
        </w:rPr>
        <w:t>DĖL NEKILNOJAMOJO TURTO,</w:t>
      </w:r>
    </w:p>
    <w:p w14:paraId="04F485F5" w14:textId="03510634" w:rsidR="00A06D18" w:rsidRPr="0027487A" w:rsidRDefault="00A06D18">
      <w:pPr>
        <w:jc w:val="center"/>
        <w:rPr>
          <w:lang w:val="lt-LT"/>
        </w:rPr>
      </w:pPr>
      <w:r w:rsidRPr="0027487A">
        <w:rPr>
          <w:b/>
          <w:lang w:val="lt-LT"/>
        </w:rPr>
        <w:t xml:space="preserve"> KURIAM 20</w:t>
      </w:r>
      <w:r w:rsidR="00A13E30" w:rsidRPr="0027487A">
        <w:rPr>
          <w:b/>
          <w:lang w:val="lt-LT"/>
        </w:rPr>
        <w:t>2</w:t>
      </w:r>
      <w:r w:rsidR="001C7A64" w:rsidRPr="0027487A">
        <w:rPr>
          <w:b/>
          <w:lang w:val="lt-LT"/>
        </w:rPr>
        <w:t>4</w:t>
      </w:r>
      <w:r w:rsidRPr="0027487A">
        <w:rPr>
          <w:b/>
          <w:lang w:val="lt-LT"/>
        </w:rPr>
        <w:t xml:space="preserve"> METAIS TAIKOMAS 3 PROCENTŲ MOKESČIO TARIFAS, SĄRAŠO PATVIRTINIMO“</w:t>
      </w:r>
    </w:p>
    <w:p w14:paraId="33C3B6E9" w14:textId="77777777" w:rsidR="00A06D18" w:rsidRPr="0027487A" w:rsidRDefault="00A06D18">
      <w:pPr>
        <w:jc w:val="center"/>
        <w:rPr>
          <w:b/>
          <w:bCs/>
          <w:lang w:val="lt-LT" w:eastAsia="ja-JP"/>
        </w:rPr>
      </w:pPr>
    </w:p>
    <w:p w14:paraId="764CD73E" w14:textId="475CEC5E" w:rsidR="00A06D18" w:rsidRPr="0027487A" w:rsidRDefault="00A06D18">
      <w:pPr>
        <w:jc w:val="center"/>
        <w:rPr>
          <w:lang w:val="lt-LT"/>
        </w:rPr>
      </w:pPr>
      <w:r w:rsidRPr="0027487A">
        <w:rPr>
          <w:lang w:val="lt-LT"/>
        </w:rPr>
        <w:t>20</w:t>
      </w:r>
      <w:r w:rsidR="00F27C53" w:rsidRPr="0027487A">
        <w:rPr>
          <w:lang w:val="lt-LT"/>
        </w:rPr>
        <w:t>2</w:t>
      </w:r>
      <w:r w:rsidR="001C7A64" w:rsidRPr="0027487A">
        <w:rPr>
          <w:lang w:val="lt-LT"/>
        </w:rPr>
        <w:t>4</w:t>
      </w:r>
      <w:r w:rsidRPr="0027487A">
        <w:rPr>
          <w:lang w:val="lt-LT"/>
        </w:rPr>
        <w:t xml:space="preserve"> m. </w:t>
      </w:r>
      <w:r w:rsidR="00182FD3" w:rsidRPr="0027487A">
        <w:rPr>
          <w:lang w:val="lt-LT"/>
        </w:rPr>
        <w:t xml:space="preserve">vasario </w:t>
      </w:r>
      <w:r w:rsidR="001C7A64" w:rsidRPr="0027487A">
        <w:rPr>
          <w:lang w:val="lt-LT"/>
        </w:rPr>
        <w:t>1</w:t>
      </w:r>
      <w:r w:rsidRPr="0027487A">
        <w:rPr>
          <w:lang w:val="lt-LT"/>
        </w:rPr>
        <w:t xml:space="preserve"> d.</w:t>
      </w:r>
    </w:p>
    <w:p w14:paraId="7CEA541D" w14:textId="77777777" w:rsidR="00A06D18" w:rsidRPr="0027487A" w:rsidRDefault="00A06D18">
      <w:pPr>
        <w:jc w:val="center"/>
        <w:rPr>
          <w:lang w:val="lt-LT"/>
        </w:rPr>
      </w:pPr>
      <w:r w:rsidRPr="0027487A">
        <w:rPr>
          <w:lang w:val="lt-LT"/>
        </w:rPr>
        <w:t>Šilutė</w:t>
      </w:r>
    </w:p>
    <w:p w14:paraId="44A9E0A2" w14:textId="77777777" w:rsidR="006445D8" w:rsidRPr="0027487A" w:rsidRDefault="006445D8">
      <w:pPr>
        <w:jc w:val="center"/>
        <w:rPr>
          <w:lang w:val="lt-L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64"/>
      </w:tblGrid>
      <w:tr w:rsidR="00A06D18" w:rsidRPr="0027487A" w14:paraId="6F7DC873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89AF" w14:textId="77777777" w:rsidR="00A06D18" w:rsidRPr="0027487A" w:rsidRDefault="00A06D18">
            <w:pPr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1. Parengto projekto tikslai ir uždaviniai.</w:t>
            </w:r>
          </w:p>
        </w:tc>
      </w:tr>
      <w:tr w:rsidR="00A06D18" w:rsidRPr="0027487A" w14:paraId="10E99F78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FE7BA" w14:textId="52E4AE3C" w:rsidR="00A06D18" w:rsidRPr="0027487A" w:rsidRDefault="00A06D18" w:rsidP="001C7A64">
            <w:pPr>
              <w:jc w:val="both"/>
              <w:rPr>
                <w:lang w:val="lt-LT"/>
              </w:rPr>
            </w:pPr>
            <w:r w:rsidRPr="0027487A">
              <w:rPr>
                <w:bCs/>
                <w:i/>
                <w:lang w:val="lt-LT"/>
              </w:rPr>
              <w:t>Patvirtinti nekilnojamojo turto, kuriam 20</w:t>
            </w:r>
            <w:r w:rsidR="00F27C53" w:rsidRPr="0027487A">
              <w:rPr>
                <w:bCs/>
                <w:i/>
                <w:lang w:val="lt-LT"/>
              </w:rPr>
              <w:t>2</w:t>
            </w:r>
            <w:r w:rsidR="001C7A64" w:rsidRPr="0027487A">
              <w:rPr>
                <w:bCs/>
                <w:i/>
                <w:lang w:val="lt-LT"/>
              </w:rPr>
              <w:t>4</w:t>
            </w:r>
            <w:r w:rsidRPr="0027487A">
              <w:rPr>
                <w:bCs/>
                <w:i/>
                <w:lang w:val="lt-LT"/>
              </w:rPr>
              <w:t xml:space="preserve"> metais taikomas 3 procentų mokesčio tarifas, sąrašą</w:t>
            </w:r>
            <w:r w:rsidR="00902EE6" w:rsidRPr="0027487A">
              <w:rPr>
                <w:bCs/>
                <w:i/>
                <w:lang w:val="lt-LT"/>
              </w:rPr>
              <w:t>.</w:t>
            </w:r>
          </w:p>
        </w:tc>
      </w:tr>
      <w:tr w:rsidR="00A06D18" w:rsidRPr="0027487A" w14:paraId="64D7DB88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6A59" w14:textId="77777777" w:rsidR="00A06D18" w:rsidRPr="0027487A" w:rsidRDefault="00A06D18">
            <w:pPr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2. Kaip šiuo metu yra sureguliuoti projekte aptarti klausimai.</w:t>
            </w:r>
          </w:p>
        </w:tc>
      </w:tr>
      <w:tr w:rsidR="00A06D18" w:rsidRPr="0027487A" w14:paraId="06B92C83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CC58" w14:textId="11D27E2F" w:rsidR="00A06D18" w:rsidRPr="0027487A" w:rsidRDefault="00A06D18">
            <w:pPr>
              <w:jc w:val="both"/>
              <w:rPr>
                <w:lang w:val="lt-LT"/>
              </w:rPr>
            </w:pPr>
            <w:r w:rsidRPr="0027487A">
              <w:rPr>
                <w:i/>
                <w:lang w:val="lt-LT"/>
              </w:rPr>
              <w:t xml:space="preserve">Vadovaujantis </w:t>
            </w:r>
            <w:hyperlink r:id="rId7" w:history="1">
              <w:r w:rsidRPr="0027487A">
                <w:rPr>
                  <w:rStyle w:val="Hipersaitas"/>
                  <w:i/>
                  <w:lang w:val="lt-LT"/>
                </w:rPr>
                <w:t>Lietuvos Respublikos vietos savivaldos įstatymo</w:t>
              </w:r>
            </w:hyperlink>
            <w:r w:rsidRPr="0027487A">
              <w:rPr>
                <w:i/>
                <w:lang w:val="lt-LT"/>
              </w:rPr>
              <w:t xml:space="preserve"> 1</w:t>
            </w:r>
            <w:r w:rsidR="0027487A" w:rsidRPr="0027487A">
              <w:rPr>
                <w:i/>
                <w:lang w:val="lt-LT"/>
              </w:rPr>
              <w:t>5</w:t>
            </w:r>
            <w:r w:rsidRPr="0027487A">
              <w:rPr>
                <w:i/>
                <w:lang w:val="lt-LT"/>
              </w:rPr>
              <w:t xml:space="preserve"> straipsnio 2 dalies </w:t>
            </w:r>
            <w:r w:rsidR="0027487A" w:rsidRPr="0027487A">
              <w:rPr>
                <w:i/>
                <w:lang w:val="lt-LT"/>
              </w:rPr>
              <w:t>29</w:t>
            </w:r>
            <w:r w:rsidRPr="0027487A">
              <w:rPr>
                <w:i/>
                <w:lang w:val="lt-LT"/>
              </w:rPr>
              <w:t xml:space="preserve"> punktu,  </w:t>
            </w:r>
            <w:r w:rsidR="0027487A" w:rsidRPr="0027487A">
              <w:rPr>
                <w:i/>
                <w:lang w:val="lt-LT"/>
              </w:rPr>
              <w:t>išimtinė savivaldybės tarybos kompetencija  yra vietinių rinkliavų, įmokų ir mokesčių tarifų nustatymas įstatymų nustatyta tvarka</w:t>
            </w:r>
            <w:r w:rsidRPr="0027487A">
              <w:rPr>
                <w:i/>
                <w:lang w:val="lt-LT"/>
              </w:rPr>
              <w:t>.</w:t>
            </w:r>
          </w:p>
          <w:p w14:paraId="546520F0" w14:textId="58739234" w:rsidR="00F27C53" w:rsidRPr="0027487A" w:rsidRDefault="00A06D18" w:rsidP="00F27C53">
            <w:pPr>
              <w:jc w:val="both"/>
              <w:rPr>
                <w:i/>
                <w:lang w:val="lt-LT"/>
              </w:rPr>
            </w:pPr>
            <w:r w:rsidRPr="0027487A">
              <w:rPr>
                <w:i/>
                <w:lang w:val="lt-LT"/>
              </w:rPr>
              <w:t xml:space="preserve">Vadovaujantis </w:t>
            </w:r>
            <w:hyperlink r:id="rId8" w:history="1">
              <w:r w:rsidRPr="0027487A">
                <w:rPr>
                  <w:rStyle w:val="Hipersaitas"/>
                  <w:i/>
                  <w:lang w:val="lt-LT"/>
                </w:rPr>
                <w:t>Lietuvos Respublikos nekilnojamojo turto mokesčio įstatymo</w:t>
              </w:r>
            </w:hyperlink>
            <w:r w:rsidRPr="0027487A">
              <w:rPr>
                <w:i/>
                <w:lang w:val="lt-LT"/>
              </w:rPr>
              <w:t xml:space="preserve"> </w:t>
            </w:r>
            <w:r w:rsidR="00F27C53" w:rsidRPr="0027487A">
              <w:rPr>
                <w:i/>
                <w:lang w:val="lt-LT"/>
              </w:rPr>
              <w:t>2 straipsnio 1</w:t>
            </w:r>
            <w:r w:rsidRPr="0027487A">
              <w:rPr>
                <w:i/>
                <w:lang w:val="lt-LT"/>
              </w:rPr>
              <w:t xml:space="preserve"> dalimi, </w:t>
            </w:r>
            <w:r w:rsidR="00F27C53" w:rsidRPr="0027487A">
              <w:rPr>
                <w:i/>
                <w:lang w:val="lt-LT"/>
              </w:rPr>
              <w:t>apleisto ar neprižiūrimo nekilnojamojo turto sąrašą kiekvienoje savivaldybėje sudaro ir tvirtina savivaldybės taryba.</w:t>
            </w:r>
          </w:p>
          <w:p w14:paraId="195CF138" w14:textId="5E0199C2" w:rsidR="0027487A" w:rsidRPr="0027487A" w:rsidRDefault="00F27C53" w:rsidP="001C7A64">
            <w:pPr>
              <w:jc w:val="both"/>
              <w:rPr>
                <w:i/>
                <w:lang w:val="lt-LT"/>
              </w:rPr>
            </w:pPr>
            <w:r w:rsidRPr="0027487A">
              <w:rPr>
                <w:i/>
                <w:lang w:val="lt-LT"/>
              </w:rPr>
              <w:t xml:space="preserve">Vadovaujantis </w:t>
            </w:r>
            <w:hyperlink r:id="rId9" w:history="1">
              <w:r w:rsidRPr="001540B4">
                <w:rPr>
                  <w:rStyle w:val="Hipersaitas"/>
                  <w:i/>
                  <w:lang w:val="lt-LT"/>
                </w:rPr>
                <w:t>Lietuvos Respublikos nekilnojamojo turto mokesčio įstatymu</w:t>
              </w:r>
            </w:hyperlink>
            <w:r w:rsidRPr="0027487A">
              <w:rPr>
                <w:i/>
                <w:lang w:val="lt-LT"/>
              </w:rPr>
              <w:t xml:space="preserve">, </w:t>
            </w:r>
            <w:r w:rsidR="00A06D18" w:rsidRPr="0027487A">
              <w:rPr>
                <w:i/>
                <w:lang w:val="lt-LT"/>
              </w:rPr>
              <w:t xml:space="preserve">Savivaldybės taryba kasmet nustato nekilnojamojo turto mokesčio tarifą, kuris galios Šilutės rajono savivaldybės teritorijoje mokestiniu laikotarpiu. Mokesčio tarifo dydis </w:t>
            </w:r>
            <w:r w:rsidR="004D1EB2" w:rsidRPr="0027487A">
              <w:rPr>
                <w:i/>
                <w:lang w:val="lt-LT"/>
              </w:rPr>
              <w:t>–</w:t>
            </w:r>
            <w:r w:rsidR="00A06D18" w:rsidRPr="0027487A">
              <w:rPr>
                <w:i/>
                <w:lang w:val="lt-LT"/>
              </w:rPr>
              <w:t xml:space="preserve"> nuo 0,</w:t>
            </w:r>
            <w:r w:rsidRPr="0027487A">
              <w:rPr>
                <w:i/>
                <w:lang w:val="lt-LT"/>
              </w:rPr>
              <w:t>5</w:t>
            </w:r>
            <w:r w:rsidR="00A06D18" w:rsidRPr="0027487A">
              <w:rPr>
                <w:i/>
                <w:lang w:val="lt-LT"/>
              </w:rPr>
              <w:t xml:space="preserve"> procento iki 3 procentų.</w:t>
            </w:r>
            <w:r w:rsidR="0027487A" w:rsidRPr="0027487A">
              <w:rPr>
                <w:i/>
                <w:lang w:val="lt-LT"/>
              </w:rPr>
              <w:t xml:space="preserve"> </w:t>
            </w:r>
          </w:p>
          <w:p w14:paraId="41FABE2C" w14:textId="55078A41" w:rsidR="0027487A" w:rsidRPr="0027487A" w:rsidRDefault="0027487A" w:rsidP="001C7A64">
            <w:pPr>
              <w:jc w:val="both"/>
              <w:rPr>
                <w:i/>
                <w:lang w:val="lt-LT"/>
              </w:rPr>
            </w:pPr>
            <w:r w:rsidRPr="0027487A">
              <w:rPr>
                <w:i/>
                <w:lang w:val="lt-LT"/>
              </w:rPr>
              <w:t>Vadovaujantis Šilutės rajono savivaldybės tarybos 202</w:t>
            </w:r>
            <w:r w:rsidR="00E43866">
              <w:rPr>
                <w:i/>
                <w:lang w:val="lt-LT"/>
              </w:rPr>
              <w:t>3</w:t>
            </w:r>
            <w:r w:rsidRPr="0027487A">
              <w:rPr>
                <w:i/>
                <w:lang w:val="lt-LT"/>
              </w:rPr>
              <w:t xml:space="preserve"> m. birželio 39 d. sprendimu Nr. </w:t>
            </w:r>
            <w:hyperlink r:id="rId10" w:history="1">
              <w:r w:rsidRPr="001540B4">
                <w:rPr>
                  <w:rStyle w:val="Hipersaitas"/>
                  <w:i/>
                  <w:lang w:val="lt-LT"/>
                </w:rPr>
                <w:t>T1-38</w:t>
              </w:r>
            </w:hyperlink>
            <w:r w:rsidRPr="0027487A">
              <w:rPr>
                <w:i/>
                <w:lang w:val="lt-LT"/>
              </w:rPr>
              <w:t xml:space="preserve"> „Dėl 2024 metų nekilnojamojo turto mokesčio tarifų“ ir  2022 m. birželio 30 d. sprendimu Nr. </w:t>
            </w:r>
            <w:hyperlink r:id="rId11" w:history="1">
              <w:r w:rsidRPr="001540B4">
                <w:rPr>
                  <w:rStyle w:val="Hipersaitas"/>
                  <w:i/>
                  <w:lang w:val="lt-LT"/>
                </w:rPr>
                <w:t>T1-1066</w:t>
              </w:r>
            </w:hyperlink>
            <w:r w:rsidRPr="0027487A">
              <w:rPr>
                <w:i/>
                <w:lang w:val="lt-LT"/>
              </w:rPr>
              <w:t xml:space="preserve"> „Dėl nekilnojamojo turto, kuriam taikomas 3 procentų mokesčio tarifas, sąrašo sudarymo tvarkos aprašo tvirtinimo“, 2024 metais apleistam, neprižiūrimam nekilnojamajam turtui bus taikomas 3 procentų mokesčio tarifas. </w:t>
            </w:r>
          </w:p>
          <w:p w14:paraId="46AD7047" w14:textId="43AA8F14" w:rsidR="00A06D18" w:rsidRPr="0027487A" w:rsidRDefault="0027487A" w:rsidP="001540B4">
            <w:pPr>
              <w:jc w:val="both"/>
              <w:rPr>
                <w:i/>
                <w:lang w:val="lt-LT"/>
              </w:rPr>
            </w:pPr>
            <w:r w:rsidRPr="0027487A">
              <w:rPr>
                <w:i/>
                <w:color w:val="000000" w:themeColor="text1"/>
                <w:lang w:val="lt-LT"/>
              </w:rPr>
              <w:t xml:space="preserve">Savivaldybės administracijos  direktoriaus 2023 m. gruodžio 13 d. įsakymu Nr. A1-1613 „Dėl darbo grupės sudarymo“ </w:t>
            </w:r>
            <w:r w:rsidRPr="0027487A">
              <w:rPr>
                <w:i/>
                <w:lang w:val="lt-LT"/>
              </w:rPr>
              <w:t>sudaryta darbo grupė sudarė apleisto, neprižiūrimo nekilnojamojo turto, kuriam 2024 metais numatoma taikyti 3 procentų mokesčio tarifą, sąrašą (</w:t>
            </w:r>
            <w:r>
              <w:rPr>
                <w:i/>
                <w:lang w:val="lt-LT"/>
              </w:rPr>
              <w:t xml:space="preserve">2023-12-14 protokolas, </w:t>
            </w:r>
            <w:r w:rsidRPr="0027487A">
              <w:rPr>
                <w:i/>
                <w:lang w:val="lt-LT"/>
              </w:rPr>
              <w:t>202</w:t>
            </w:r>
            <w:r>
              <w:rPr>
                <w:i/>
                <w:lang w:val="lt-LT"/>
              </w:rPr>
              <w:t>4-01-11</w:t>
            </w:r>
            <w:r w:rsidRPr="0027487A">
              <w:rPr>
                <w:i/>
                <w:lang w:val="lt-LT"/>
              </w:rPr>
              <w:t xml:space="preserve"> protokolas). Šis sąrašas 2024 m. sausio mėn. buvo pateiktas Šilutės rajono savivaldybės tarybos Teritorijų ir kaimo reikalų komitetui.</w:t>
            </w:r>
            <w:r w:rsidR="00A06D18" w:rsidRPr="0027487A">
              <w:rPr>
                <w:i/>
                <w:lang w:val="lt-LT"/>
              </w:rPr>
              <w:t xml:space="preserve"> </w:t>
            </w:r>
          </w:p>
        </w:tc>
      </w:tr>
      <w:tr w:rsidR="00A06D18" w:rsidRPr="0027487A" w14:paraId="13A7C6B6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5378" w14:textId="77777777" w:rsidR="00A06D18" w:rsidRPr="0027487A" w:rsidRDefault="00A06D18">
            <w:pPr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3. Kokių pozityvių rezultatų laukiama.</w:t>
            </w:r>
          </w:p>
        </w:tc>
      </w:tr>
      <w:tr w:rsidR="00A06D18" w:rsidRPr="0027487A" w14:paraId="70B21F6B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FCB9" w14:textId="6D5CC83C" w:rsidR="00A06D18" w:rsidRPr="0027487A" w:rsidRDefault="00A06D18" w:rsidP="001C7A64">
            <w:pPr>
              <w:tabs>
                <w:tab w:val="left" w:pos="0"/>
              </w:tabs>
              <w:jc w:val="both"/>
              <w:rPr>
                <w:lang w:val="lt-LT"/>
              </w:rPr>
            </w:pPr>
            <w:r w:rsidRPr="0027487A">
              <w:rPr>
                <w:i/>
                <w:lang w:val="lt-LT"/>
              </w:rPr>
              <w:t>Šilutės rajono savivaldybės teritorijoje esančiam nekilnojamajam turtui, kuris yra apleistas</w:t>
            </w:r>
            <w:r w:rsidR="00402FDB" w:rsidRPr="0027487A">
              <w:rPr>
                <w:i/>
                <w:lang w:val="lt-LT"/>
              </w:rPr>
              <w:t xml:space="preserve">, neprižiūrimas </w:t>
            </w:r>
            <w:r w:rsidRPr="0027487A">
              <w:rPr>
                <w:i/>
                <w:lang w:val="lt-LT"/>
              </w:rPr>
              <w:t xml:space="preserve"> ir nenaudojamas</w:t>
            </w:r>
            <w:r w:rsidR="004D1EB2" w:rsidRPr="0027487A">
              <w:rPr>
                <w:i/>
                <w:lang w:val="lt-LT"/>
              </w:rPr>
              <w:t>,</w:t>
            </w:r>
            <w:r w:rsidRPr="0027487A">
              <w:rPr>
                <w:i/>
                <w:lang w:val="lt-LT"/>
              </w:rPr>
              <w:t xml:space="preserve"> 20</w:t>
            </w:r>
            <w:r w:rsidR="00F27C53" w:rsidRPr="0027487A">
              <w:rPr>
                <w:i/>
                <w:lang w:val="lt-LT"/>
              </w:rPr>
              <w:t>2</w:t>
            </w:r>
            <w:r w:rsidR="001C7A64" w:rsidRPr="0027487A">
              <w:rPr>
                <w:i/>
                <w:lang w:val="lt-LT"/>
              </w:rPr>
              <w:t>4</w:t>
            </w:r>
            <w:r w:rsidRPr="0027487A">
              <w:rPr>
                <w:i/>
                <w:lang w:val="lt-LT"/>
              </w:rPr>
              <w:t xml:space="preserve"> metais bus nustatytas didesnis, t. y. 3 procentų nekilnojamojo turto mokestinės vertės tarifas, kuris skatins turto savininkus jį tinkamai prižiūrėti.</w:t>
            </w:r>
          </w:p>
        </w:tc>
      </w:tr>
      <w:tr w:rsidR="00A06D18" w:rsidRPr="0027487A" w14:paraId="5FEEDAD3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4062" w14:textId="77777777" w:rsidR="00A06D18" w:rsidRPr="0027487A" w:rsidRDefault="00A06D18">
            <w:pPr>
              <w:jc w:val="both"/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4. Galimos neigiamos priimto projekto pasekmės ir kokių priemonių reikėtų imtis, kad tokių pasekmių būtų išvengta.</w:t>
            </w:r>
          </w:p>
        </w:tc>
      </w:tr>
      <w:tr w:rsidR="00A06D18" w:rsidRPr="0027487A" w14:paraId="632AFA19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DA7CB" w14:textId="2E1EB748" w:rsidR="00A06D18" w:rsidRPr="0027487A" w:rsidRDefault="00A06D18">
            <w:pPr>
              <w:jc w:val="both"/>
              <w:rPr>
                <w:lang w:val="lt-LT"/>
              </w:rPr>
            </w:pPr>
            <w:r w:rsidRPr="0027487A">
              <w:rPr>
                <w:i/>
                <w:lang w:val="lt-LT"/>
              </w:rPr>
              <w:t>Nenumatoma</w:t>
            </w:r>
            <w:r w:rsidR="004D1EB2" w:rsidRPr="0027487A">
              <w:rPr>
                <w:i/>
                <w:lang w:val="lt-LT"/>
              </w:rPr>
              <w:t>.</w:t>
            </w:r>
          </w:p>
        </w:tc>
      </w:tr>
      <w:tr w:rsidR="00A06D18" w:rsidRPr="0027487A" w14:paraId="0902B8C4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8BBE" w14:textId="77777777" w:rsidR="00A06D18" w:rsidRPr="0027487A" w:rsidRDefault="00A06D18">
            <w:pPr>
              <w:jc w:val="both"/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A06D18" w:rsidRPr="0027487A" w14:paraId="14BA0205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6E849" w14:textId="77777777" w:rsidR="00A06D18" w:rsidRPr="0027487A" w:rsidRDefault="00A06D18">
            <w:pPr>
              <w:jc w:val="both"/>
              <w:rPr>
                <w:lang w:val="lt-LT"/>
              </w:rPr>
            </w:pPr>
            <w:r w:rsidRPr="0027487A">
              <w:rPr>
                <w:i/>
                <w:lang w:val="lt-LT"/>
              </w:rPr>
              <w:t>Galiojančių bei keistinų aktų nėra; Kolegijos ar mero priimamų aktų nereikia</w:t>
            </w:r>
            <w:r w:rsidR="00A972C0" w:rsidRPr="0027487A">
              <w:rPr>
                <w:i/>
                <w:lang w:val="lt-LT"/>
              </w:rPr>
              <w:t>.</w:t>
            </w:r>
          </w:p>
        </w:tc>
      </w:tr>
      <w:tr w:rsidR="00A06D18" w:rsidRPr="0027487A" w14:paraId="045ED5C3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2546" w14:textId="77777777" w:rsidR="00A06D18" w:rsidRPr="0027487A" w:rsidRDefault="00A06D18">
            <w:pPr>
              <w:jc w:val="both"/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A06D18" w:rsidRPr="0027487A" w14:paraId="0C18305F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3976" w14:textId="17DDD9CC" w:rsidR="001A779D" w:rsidRPr="001A779D" w:rsidRDefault="001A779D" w:rsidP="00D91591">
            <w:pPr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Antikorupcinį vertinimą reikia atlikti.</w:t>
            </w:r>
          </w:p>
        </w:tc>
      </w:tr>
      <w:tr w:rsidR="00A06D18" w:rsidRPr="0027487A" w14:paraId="20810074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47173" w14:textId="77777777" w:rsidR="00A06D18" w:rsidRPr="0027487A" w:rsidRDefault="00A06D18">
            <w:pPr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A06D18" w:rsidRPr="0027487A" w14:paraId="2E3CC2CA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B140C" w14:textId="275AFDA8" w:rsidR="00A06D18" w:rsidRPr="0027487A" w:rsidRDefault="00F31E3E" w:rsidP="001540B4">
            <w:pPr>
              <w:jc w:val="both"/>
              <w:rPr>
                <w:lang w:val="lt-LT"/>
              </w:rPr>
            </w:pPr>
            <w:r w:rsidRPr="0027487A">
              <w:rPr>
                <w:i/>
                <w:lang w:val="lt-LT"/>
              </w:rPr>
              <w:t xml:space="preserve">Savivaldybės administracijos direktoriaus </w:t>
            </w:r>
            <w:r w:rsidR="001540B4" w:rsidRPr="0027487A">
              <w:rPr>
                <w:i/>
                <w:color w:val="000000" w:themeColor="text1"/>
                <w:lang w:val="lt-LT"/>
              </w:rPr>
              <w:t>2023 m. gruodžio 13 d. įsakymu Nr. A1-1613 „Dėl darbo grupės sudarymo“</w:t>
            </w:r>
            <w:r w:rsidR="001540B4">
              <w:rPr>
                <w:i/>
                <w:color w:val="000000" w:themeColor="text1"/>
                <w:lang w:val="lt-LT"/>
              </w:rPr>
              <w:t xml:space="preserve"> </w:t>
            </w:r>
            <w:r w:rsidRPr="0027487A">
              <w:rPr>
                <w:i/>
                <w:lang w:val="lt-LT"/>
              </w:rPr>
              <w:t>sudarytos darbo grupė</w:t>
            </w:r>
            <w:r w:rsidR="001C70AE" w:rsidRPr="0027487A">
              <w:rPr>
                <w:i/>
                <w:lang w:val="lt-LT"/>
              </w:rPr>
              <w:t>s</w:t>
            </w:r>
            <w:r w:rsidRPr="0027487A">
              <w:rPr>
                <w:i/>
                <w:lang w:val="lt-LT"/>
              </w:rPr>
              <w:t xml:space="preserve"> sudarytas apleisto, neprižiūrimo nekilnojamojo turto, </w:t>
            </w:r>
            <w:r w:rsidRPr="0027487A">
              <w:rPr>
                <w:i/>
                <w:lang w:val="lt-LT"/>
              </w:rPr>
              <w:lastRenderedPageBreak/>
              <w:t>kuriam 202</w:t>
            </w:r>
            <w:r w:rsidR="00402FDB" w:rsidRPr="0027487A">
              <w:rPr>
                <w:i/>
                <w:lang w:val="lt-LT"/>
              </w:rPr>
              <w:t>3</w:t>
            </w:r>
            <w:r w:rsidRPr="0027487A">
              <w:rPr>
                <w:i/>
                <w:lang w:val="lt-LT"/>
              </w:rPr>
              <w:t xml:space="preserve"> metais numatoma taikyti 3 procentų mokesčio tarifą, sąrašas (</w:t>
            </w:r>
            <w:r w:rsidR="001540B4">
              <w:rPr>
                <w:i/>
                <w:lang w:val="lt-LT"/>
              </w:rPr>
              <w:t xml:space="preserve">2023-12-14 protokolas, </w:t>
            </w:r>
            <w:r w:rsidR="001540B4" w:rsidRPr="0027487A">
              <w:rPr>
                <w:i/>
                <w:lang w:val="lt-LT"/>
              </w:rPr>
              <w:t>202</w:t>
            </w:r>
            <w:r w:rsidR="001540B4">
              <w:rPr>
                <w:i/>
                <w:lang w:val="lt-LT"/>
              </w:rPr>
              <w:t>4-01-11</w:t>
            </w:r>
            <w:r w:rsidR="001540B4" w:rsidRPr="0027487A">
              <w:rPr>
                <w:i/>
                <w:lang w:val="lt-LT"/>
              </w:rPr>
              <w:t xml:space="preserve"> protokolas</w:t>
            </w:r>
            <w:r w:rsidRPr="0027487A">
              <w:rPr>
                <w:i/>
                <w:lang w:val="lt-LT"/>
              </w:rPr>
              <w:t>).</w:t>
            </w:r>
          </w:p>
        </w:tc>
      </w:tr>
      <w:tr w:rsidR="00A06D18" w:rsidRPr="0027487A" w14:paraId="42EF836E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7C39" w14:textId="77777777" w:rsidR="00A06D18" w:rsidRPr="0027487A" w:rsidRDefault="00A06D18">
            <w:pPr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lastRenderedPageBreak/>
              <w:t>8. Projekto autorius ar autorių grupė.</w:t>
            </w:r>
          </w:p>
        </w:tc>
      </w:tr>
      <w:tr w:rsidR="00A06D18" w:rsidRPr="0027487A" w14:paraId="6BB2631C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DC03" w14:textId="77777777" w:rsidR="00A06D18" w:rsidRPr="0027487A" w:rsidRDefault="00A06D18" w:rsidP="006445D8">
            <w:pPr>
              <w:jc w:val="both"/>
              <w:rPr>
                <w:lang w:val="lt-LT"/>
              </w:rPr>
            </w:pPr>
            <w:r w:rsidRPr="0027487A">
              <w:rPr>
                <w:i/>
                <w:lang w:val="lt-LT"/>
              </w:rPr>
              <w:t xml:space="preserve"> Daiva Thumat, Ūkio skyriaus vyriausioji specialistė.</w:t>
            </w:r>
          </w:p>
        </w:tc>
      </w:tr>
      <w:tr w:rsidR="00A06D18" w:rsidRPr="0027487A" w14:paraId="1D3D9601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12B79" w14:textId="77777777" w:rsidR="00A06D18" w:rsidRPr="0027487A" w:rsidRDefault="00A06D18">
            <w:pPr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9. Reikšminiai projekto žodžiai, kurių reikia šiam projektui įtraukti į kompiuterinę paieškos sistemą.</w:t>
            </w:r>
          </w:p>
        </w:tc>
      </w:tr>
      <w:tr w:rsidR="00A06D18" w:rsidRPr="0027487A" w14:paraId="2F153A0B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5E0E" w14:textId="1B7AA5A1" w:rsidR="00A06D18" w:rsidRPr="0027487A" w:rsidRDefault="00A06D18" w:rsidP="001C7A64">
            <w:pPr>
              <w:tabs>
                <w:tab w:val="left" w:pos="0"/>
              </w:tabs>
              <w:jc w:val="both"/>
              <w:rPr>
                <w:lang w:val="lt-LT"/>
              </w:rPr>
            </w:pPr>
            <w:r w:rsidRPr="0027487A">
              <w:rPr>
                <w:i/>
                <w:lang w:val="lt-LT"/>
              </w:rPr>
              <w:t>Nekilnojamojo turto, kuriam 20</w:t>
            </w:r>
            <w:r w:rsidR="00F27C53" w:rsidRPr="0027487A">
              <w:rPr>
                <w:i/>
                <w:lang w:val="lt-LT"/>
              </w:rPr>
              <w:t>2</w:t>
            </w:r>
            <w:r w:rsidR="001C7A64" w:rsidRPr="0027487A">
              <w:rPr>
                <w:i/>
                <w:lang w:val="lt-LT"/>
              </w:rPr>
              <w:t>4</w:t>
            </w:r>
            <w:r w:rsidRPr="0027487A">
              <w:rPr>
                <w:i/>
                <w:lang w:val="lt-LT"/>
              </w:rPr>
              <w:t xml:space="preserve"> metais taikomas 3 procentų mokesčio tarifas, sąrašas.</w:t>
            </w:r>
          </w:p>
        </w:tc>
      </w:tr>
      <w:tr w:rsidR="00A06D18" w:rsidRPr="0027487A" w14:paraId="0031EBA2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0949B" w14:textId="77777777" w:rsidR="00A06D18" w:rsidRPr="0027487A" w:rsidRDefault="00A06D18">
            <w:pPr>
              <w:rPr>
                <w:lang w:val="lt-LT"/>
              </w:rPr>
            </w:pPr>
            <w:r w:rsidRPr="0027487A">
              <w:rPr>
                <w:b/>
                <w:bCs/>
                <w:i/>
                <w:iCs/>
                <w:lang w:val="lt-LT"/>
              </w:rPr>
              <w:t>10. Kiti, autorių nuomone, reikalingi pagrindimai ir paaiškinimai.</w:t>
            </w:r>
          </w:p>
        </w:tc>
      </w:tr>
      <w:tr w:rsidR="00A06D18" w:rsidRPr="0027487A" w14:paraId="4B68DC49" w14:textId="77777777">
        <w:trPr>
          <w:trHeight w:val="253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59DB" w14:textId="782AA847" w:rsidR="00A06D18" w:rsidRPr="0027487A" w:rsidRDefault="001A779D" w:rsidP="001A779D">
            <w:pPr>
              <w:jc w:val="both"/>
              <w:rPr>
                <w:lang w:val="lt-LT"/>
              </w:rPr>
            </w:pPr>
            <w:r>
              <w:rPr>
                <w:i/>
                <w:lang w:val="lt-LT"/>
              </w:rPr>
              <w:t>Papildoma medžiaga pridedama.</w:t>
            </w:r>
            <w:bookmarkStart w:id="0" w:name="_GoBack"/>
            <w:bookmarkEnd w:id="0"/>
          </w:p>
        </w:tc>
      </w:tr>
    </w:tbl>
    <w:p w14:paraId="10D7A76F" w14:textId="77777777" w:rsidR="00902EE6" w:rsidRPr="0027487A" w:rsidRDefault="00902EE6" w:rsidP="00077A92">
      <w:pPr>
        <w:rPr>
          <w:i/>
          <w:lang w:val="lt-LT"/>
        </w:rPr>
      </w:pPr>
    </w:p>
    <w:p w14:paraId="3C3EFAE2" w14:textId="77777777" w:rsidR="000A6341" w:rsidRPr="0027487A" w:rsidRDefault="000A6341" w:rsidP="00077A92">
      <w:pPr>
        <w:rPr>
          <w:i/>
          <w:lang w:val="lt-LT"/>
        </w:rPr>
      </w:pPr>
    </w:p>
    <w:p w14:paraId="572B745C" w14:textId="77777777" w:rsidR="00902EE6" w:rsidRPr="0027487A" w:rsidRDefault="000A6341">
      <w:pPr>
        <w:rPr>
          <w:lang w:val="lt-LT"/>
        </w:rPr>
      </w:pPr>
      <w:r w:rsidRPr="0027487A">
        <w:rPr>
          <w:i/>
          <w:lang w:val="lt-LT"/>
        </w:rPr>
        <w:t xml:space="preserve">   </w:t>
      </w:r>
      <w:r w:rsidR="00077A92" w:rsidRPr="0027487A">
        <w:rPr>
          <w:i/>
          <w:lang w:val="lt-LT"/>
        </w:rPr>
        <w:t xml:space="preserve">Ūkio skyriaus vyriausioji specialistė    </w:t>
      </w:r>
      <w:r w:rsidR="00077A92" w:rsidRPr="0027487A">
        <w:rPr>
          <w:i/>
          <w:lang w:val="lt-LT"/>
        </w:rPr>
        <w:tab/>
      </w:r>
      <w:r w:rsidR="00077A92" w:rsidRPr="0027487A">
        <w:rPr>
          <w:i/>
          <w:lang w:val="lt-LT"/>
        </w:rPr>
        <w:tab/>
      </w:r>
      <w:r w:rsidR="00677462" w:rsidRPr="0027487A">
        <w:rPr>
          <w:i/>
          <w:lang w:val="lt-LT"/>
        </w:rPr>
        <w:t xml:space="preserve">                         </w:t>
      </w:r>
      <w:r w:rsidR="00077A92" w:rsidRPr="0027487A">
        <w:rPr>
          <w:i/>
          <w:lang w:val="lt-LT"/>
        </w:rPr>
        <w:t>Daiva Thumat</w:t>
      </w:r>
    </w:p>
    <w:sectPr w:rsidR="00902EE6" w:rsidRPr="0027487A">
      <w:footerReference w:type="default" r:id="rId12"/>
      <w:pgSz w:w="11906" w:h="16838"/>
      <w:pgMar w:top="1134" w:right="567" w:bottom="1134" w:left="1701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E42A0" w14:textId="77777777" w:rsidR="00DC523F" w:rsidRDefault="00DC523F">
      <w:r>
        <w:separator/>
      </w:r>
    </w:p>
  </w:endnote>
  <w:endnote w:type="continuationSeparator" w:id="0">
    <w:p w14:paraId="6D02672D" w14:textId="77777777" w:rsidR="00DC523F" w:rsidRDefault="00DC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27FEB" w14:textId="77777777" w:rsidR="00A06D18" w:rsidRDefault="00A06D18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C0815" w14:textId="77777777" w:rsidR="00DC523F" w:rsidRDefault="00DC523F">
      <w:r>
        <w:separator/>
      </w:r>
    </w:p>
  </w:footnote>
  <w:footnote w:type="continuationSeparator" w:id="0">
    <w:p w14:paraId="3902F895" w14:textId="77777777" w:rsidR="00DC523F" w:rsidRDefault="00DC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92"/>
    <w:rsid w:val="000105FC"/>
    <w:rsid w:val="0005569D"/>
    <w:rsid w:val="00077A92"/>
    <w:rsid w:val="00082763"/>
    <w:rsid w:val="000A6341"/>
    <w:rsid w:val="001540B4"/>
    <w:rsid w:val="0016795F"/>
    <w:rsid w:val="00182FD3"/>
    <w:rsid w:val="001A779D"/>
    <w:rsid w:val="001C70AE"/>
    <w:rsid w:val="001C7A64"/>
    <w:rsid w:val="0021220B"/>
    <w:rsid w:val="00264E87"/>
    <w:rsid w:val="0027487A"/>
    <w:rsid w:val="00282230"/>
    <w:rsid w:val="002F3F02"/>
    <w:rsid w:val="00334706"/>
    <w:rsid w:val="00377E9B"/>
    <w:rsid w:val="00386709"/>
    <w:rsid w:val="0039534E"/>
    <w:rsid w:val="003B0B91"/>
    <w:rsid w:val="003B63B2"/>
    <w:rsid w:val="00402FDB"/>
    <w:rsid w:val="0040373C"/>
    <w:rsid w:val="00416049"/>
    <w:rsid w:val="0045484D"/>
    <w:rsid w:val="004A156B"/>
    <w:rsid w:val="004D1EB2"/>
    <w:rsid w:val="004F2C23"/>
    <w:rsid w:val="00513FDB"/>
    <w:rsid w:val="005512F2"/>
    <w:rsid w:val="005823E6"/>
    <w:rsid w:val="006445D8"/>
    <w:rsid w:val="00653992"/>
    <w:rsid w:val="006727BF"/>
    <w:rsid w:val="00677462"/>
    <w:rsid w:val="006C48E0"/>
    <w:rsid w:val="006C6A59"/>
    <w:rsid w:val="00731D30"/>
    <w:rsid w:val="00765798"/>
    <w:rsid w:val="00765995"/>
    <w:rsid w:val="00792D14"/>
    <w:rsid w:val="007B4800"/>
    <w:rsid w:val="007D7B0B"/>
    <w:rsid w:val="00830337"/>
    <w:rsid w:val="008B0182"/>
    <w:rsid w:val="008F3210"/>
    <w:rsid w:val="00902EE6"/>
    <w:rsid w:val="00907CBE"/>
    <w:rsid w:val="0092532F"/>
    <w:rsid w:val="00942427"/>
    <w:rsid w:val="00946B9E"/>
    <w:rsid w:val="009857A2"/>
    <w:rsid w:val="009A4D86"/>
    <w:rsid w:val="009C188B"/>
    <w:rsid w:val="00A06D18"/>
    <w:rsid w:val="00A117B7"/>
    <w:rsid w:val="00A11E97"/>
    <w:rsid w:val="00A13E30"/>
    <w:rsid w:val="00A670E8"/>
    <w:rsid w:val="00A972C0"/>
    <w:rsid w:val="00AA1CD1"/>
    <w:rsid w:val="00AC4ABA"/>
    <w:rsid w:val="00AE77D5"/>
    <w:rsid w:val="00B24072"/>
    <w:rsid w:val="00BA0850"/>
    <w:rsid w:val="00BD46AA"/>
    <w:rsid w:val="00CD5952"/>
    <w:rsid w:val="00CE6FAA"/>
    <w:rsid w:val="00D47FA7"/>
    <w:rsid w:val="00D51ABE"/>
    <w:rsid w:val="00D51CE6"/>
    <w:rsid w:val="00D91591"/>
    <w:rsid w:val="00D9602F"/>
    <w:rsid w:val="00DC523F"/>
    <w:rsid w:val="00DE5808"/>
    <w:rsid w:val="00E43866"/>
    <w:rsid w:val="00E46BE6"/>
    <w:rsid w:val="00E9443B"/>
    <w:rsid w:val="00EF3D8B"/>
    <w:rsid w:val="00F27C53"/>
    <w:rsid w:val="00F3042A"/>
    <w:rsid w:val="00F31E3E"/>
    <w:rsid w:val="00F622A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E63C12"/>
  <w15:chartTrackingRefBased/>
  <w15:docId w15:val="{2F5ACBA2-900C-4FE6-98D6-50EBCBE9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Cs w:val="24"/>
    </w:rPr>
  </w:style>
  <w:style w:type="character" w:customStyle="1" w:styleId="PoratDiagrama">
    <w:name w:val="Poraštė Diagrama"/>
    <w:rPr>
      <w:rFonts w:ascii="TimesLT" w:eastAsia="Times New Roman" w:hAnsi="TimesLT" w:cs="Times New Roman"/>
      <w:sz w:val="24"/>
      <w:szCs w:val="20"/>
      <w:lang w:val="en-GB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styleId="Hipersaitas">
    <w:name w:val="Hyperlink"/>
    <w:rPr>
      <w:color w:val="0000FF"/>
      <w:u w:val="single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erirtashipersaitas">
    <w:name w:val="FollowedHyperlink"/>
    <w:rPr>
      <w:color w:val="954F72"/>
      <w:u w:val="single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Antrat1">
    <w:name w:val="Antraštė1"/>
    <w:basedOn w:val="prastasis"/>
    <w:next w:val="Pagrindinistekstas"/>
    <w:pPr>
      <w:overflowPunct w:val="0"/>
      <w:autoSpaceDE w:val="0"/>
      <w:jc w:val="center"/>
    </w:pPr>
    <w:rPr>
      <w:b/>
      <w:sz w:val="28"/>
      <w:szCs w:val="20"/>
      <w:lang w:val="lt-LT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Porat">
    <w:name w:val="footer"/>
    <w:basedOn w:val="prastasis"/>
    <w:rPr>
      <w:rFonts w:ascii="TimesLT" w:hAnsi="TimesLT" w:cs="TimesLT"/>
      <w:szCs w:val="20"/>
    </w:rPr>
  </w:style>
  <w:style w:type="paragraph" w:styleId="Antrats">
    <w:name w:val="header"/>
    <w:basedOn w:val="prastasis"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A13E30"/>
    <w:rPr>
      <w:sz w:val="22"/>
      <w:lang w:val="en-US" w:eastAsia="en-US"/>
    </w:rPr>
  </w:style>
  <w:style w:type="paragraph" w:styleId="Pataisymai">
    <w:name w:val="Revision"/>
    <w:hidden/>
    <w:uiPriority w:val="99"/>
    <w:semiHidden/>
    <w:rsid w:val="00416049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B4FAA1DD73CF/as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isineinformacija.lt/silute/document/5318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isineinformacija.lt/silute/document/55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B4FAA1DD73CF/as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7CBDF8-657F-4AB7-8A22-DF3DA463F49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Links>
    <vt:vector size="30" baseType="variant">
      <vt:variant>
        <vt:i4>65536</vt:i4>
      </vt:variant>
      <vt:variant>
        <vt:i4>12</vt:i4>
      </vt:variant>
      <vt:variant>
        <vt:i4>0</vt:i4>
      </vt:variant>
      <vt:variant>
        <vt:i4>5</vt:i4>
      </vt:variant>
      <vt:variant>
        <vt:lpwstr>TUR02priedas2.pdf</vt:lpwstr>
      </vt:variant>
      <vt:variant>
        <vt:lpwstr/>
      </vt:variant>
      <vt:variant>
        <vt:i4>65539</vt:i4>
      </vt:variant>
      <vt:variant>
        <vt:i4>9</vt:i4>
      </vt:variant>
      <vt:variant>
        <vt:i4>0</vt:i4>
      </vt:variant>
      <vt:variant>
        <vt:i4>5</vt:i4>
      </vt:variant>
      <vt:variant>
        <vt:lpwstr>TUR02priedas1.pdf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http://www3.lrs.lt/pls/inter3/dokpaieska.showdoc_l?p_id=453671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http://www3.lrs.lt/pls/inter3/dokpaieska.showdoc_l?p_id=454354</vt:lpwstr>
      </vt:variant>
      <vt:variant>
        <vt:lpwstr/>
      </vt:variant>
      <vt:variant>
        <vt:i4>8323191</vt:i4>
      </vt:variant>
      <vt:variant>
        <vt:i4>0</vt:i4>
      </vt:variant>
      <vt:variant>
        <vt:i4>0</vt:i4>
      </vt:variant>
      <vt:variant>
        <vt:i4>5</vt:i4>
      </vt:variant>
      <vt:variant>
        <vt:lpwstr>TUR02priedas%20sarasas.docx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cp:lastModifiedBy>Daiva Thumat</cp:lastModifiedBy>
  <cp:revision>22</cp:revision>
  <cp:lastPrinted>2020-02-10T09:46:00Z</cp:lastPrinted>
  <dcterms:created xsi:type="dcterms:W3CDTF">2023-02-06T08:53:00Z</dcterms:created>
  <dcterms:modified xsi:type="dcterms:W3CDTF">2024-02-01T07:49:00Z</dcterms:modified>
</cp:coreProperties>
</file>