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CF58D47" w:rsidR="00DD1F44" w:rsidRDefault="00DD1F44" w:rsidP="00DD1F44">
      <w:pPr>
        <w:jc w:val="center"/>
        <w:rPr>
          <w:b/>
          <w:bCs/>
          <w:caps/>
        </w:rPr>
      </w:pPr>
      <w:r>
        <w:rPr>
          <w:b/>
          <w:bCs/>
          <w:caps/>
        </w:rPr>
        <w:t>Dėl TARYBOS sprendimo „</w:t>
      </w:r>
      <w:r w:rsidR="00C87A55" w:rsidRPr="00C87A55">
        <w:rPr>
          <w:b/>
          <w:bCs/>
          <w:noProof/>
        </w:rPr>
        <w:t>DĖL PROJEKTO „</w:t>
      </w:r>
      <w:r w:rsidR="0073490F">
        <w:rPr>
          <w:b/>
          <w:bCs/>
          <w:shd w:val="clear" w:color="auto" w:fill="FFFFFF"/>
        </w:rPr>
        <w:t>MOBILIŲ KOMANDŲ APRŪPINIMAS ĮRANGA IR TRANSPORTO PRIEMONĖMIS</w:t>
      </w:r>
      <w:r w:rsidR="00C87A55" w:rsidRPr="00C87A55">
        <w:rPr>
          <w:b/>
          <w:bCs/>
          <w:noProof/>
        </w:rPr>
        <w:t>“ ĮGYVENDINIMO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FF8E684"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316068">
        <w:t>vasario</w:t>
      </w:r>
      <w:r w:rsidR="00C87A55">
        <w:t xml:space="preserve"> </w:t>
      </w:r>
      <w:r w:rsidR="00A779B3">
        <w:t>8</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3CD52088" w14:textId="15B81501" w:rsidR="00C81389" w:rsidRPr="00A00362" w:rsidRDefault="00C87A55" w:rsidP="00A00362">
            <w:pPr>
              <w:tabs>
                <w:tab w:val="left" w:pos="596"/>
                <w:tab w:val="left" w:pos="880"/>
                <w:tab w:val="left" w:pos="8441"/>
              </w:tabs>
              <w:ind w:right="-34" w:firstLine="589"/>
              <w:jc w:val="both"/>
              <w:rPr>
                <w:color w:val="000000"/>
                <w:szCs w:val="24"/>
                <w:shd w:val="clear" w:color="auto" w:fill="FFFFFF"/>
                <w:lang w:eastAsia="lt-LT"/>
              </w:rPr>
            </w:pPr>
            <w:r w:rsidRPr="00A00362">
              <w:rPr>
                <w:color w:val="000000"/>
                <w:szCs w:val="24"/>
                <w:shd w:val="clear" w:color="auto" w:fill="FFFFFF"/>
                <w:lang w:eastAsia="lt-LT"/>
              </w:rPr>
              <w:t>Sprendimo projekto tikslas – pritarti projekto „</w:t>
            </w:r>
            <w:r w:rsidR="0073490F">
              <w:rPr>
                <w:color w:val="000000"/>
                <w:szCs w:val="24"/>
                <w:shd w:val="clear" w:color="auto" w:fill="FFFFFF"/>
                <w:lang w:eastAsia="lt-LT"/>
              </w:rPr>
              <w:t>Mobilių komandų aprūpinimas įranga ir transporto priemonėmis</w:t>
            </w:r>
            <w:r w:rsidR="00E7603F">
              <w:rPr>
                <w:color w:val="000000"/>
                <w:szCs w:val="24"/>
                <w:shd w:val="clear" w:color="auto" w:fill="FFFFFF"/>
                <w:lang w:eastAsia="lt-LT"/>
              </w:rPr>
              <w:t>“</w:t>
            </w:r>
            <w:r w:rsidRPr="00A00362">
              <w:rPr>
                <w:color w:val="000000"/>
                <w:szCs w:val="24"/>
                <w:shd w:val="clear" w:color="auto" w:fill="FFFFFF"/>
                <w:lang w:eastAsia="lt-LT"/>
              </w:rPr>
              <w:t xml:space="preserve"> (toliau – Projektas) įgyvendinimo plano teikimui VšĮ Centrinei projektų valdymo agentūrai</w:t>
            </w:r>
            <w:r w:rsidR="00A00362" w:rsidRPr="00A00362">
              <w:rPr>
                <w:color w:val="000000"/>
                <w:szCs w:val="24"/>
                <w:shd w:val="clear" w:color="auto" w:fill="FFFFFF"/>
                <w:lang w:eastAsia="lt-LT"/>
              </w:rPr>
              <w:t xml:space="preserve"> pagal kvietimą Nr. 09-010-P „Ilgalaikės priežiūros dienos centrų įrengimas, mobilių komandų aprūpinimas įranga ir transporto priemonėmis“</w:t>
            </w:r>
            <w:r w:rsidR="00CC0A44">
              <w:rPr>
                <w:color w:val="000000"/>
                <w:szCs w:val="24"/>
                <w:shd w:val="clear" w:color="auto" w:fill="FFFFFF"/>
                <w:lang w:eastAsia="lt-LT"/>
              </w:rPr>
              <w:t>.</w:t>
            </w:r>
          </w:p>
          <w:p w14:paraId="461761BB" w14:textId="76FAEEAC" w:rsidR="00B70A7B" w:rsidRPr="00B70A7B" w:rsidRDefault="00B70A7B" w:rsidP="00C81389">
            <w:pPr>
              <w:rPr>
                <w:i/>
                <w:u w:val="single"/>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CDBB70D" w14:textId="0C8A9341" w:rsidR="00B70A7B" w:rsidRDefault="00582B02" w:rsidP="00310DC9">
            <w:pPr>
              <w:ind w:firstLine="540"/>
              <w:jc w:val="both"/>
              <w:rPr>
                <w:szCs w:val="24"/>
                <w:lang w:eastAsia="lt-LT"/>
              </w:rPr>
            </w:pPr>
            <w:r w:rsidRPr="00582B02">
              <w:rPr>
                <w:szCs w:val="24"/>
                <w:lang w:eastAsia="lt-LT"/>
              </w:rPr>
              <w:t xml:space="preserve">Paskelbtas kvietimas parengtas vadovaujantis 2022–2030 metų sveikatos priežiūros kokybės ir efektyvumo didinimo plėtros programos pažangos priemonės Nr. 11-002-02-11-01 „Gerinti sveikatos priežiūros paslaugų kokybę ir prieinamumą“ projektų finansavimo sąlygų aprašu Nr. 18, patvirtintu 2023 m. spalio 4 d. Lietuvos Respublikos sveikatos apsaugos ministro įsakymu </w:t>
            </w:r>
            <w:r w:rsidR="00CC0A44">
              <w:rPr>
                <w:szCs w:val="24"/>
                <w:lang w:eastAsia="lt-LT"/>
              </w:rPr>
              <w:t xml:space="preserve">             </w:t>
            </w:r>
            <w:r w:rsidRPr="00582B02">
              <w:rPr>
                <w:szCs w:val="24"/>
                <w:lang w:eastAsia="lt-LT"/>
              </w:rPr>
              <w:t>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3EE73BC1" w14:textId="50AB512A" w:rsidR="00EB1AF7" w:rsidRDefault="00EB1AF7" w:rsidP="00310DC9">
            <w:pPr>
              <w:ind w:firstLine="540"/>
              <w:jc w:val="both"/>
              <w:rPr>
                <w:szCs w:val="24"/>
                <w:lang w:eastAsia="lt-LT"/>
              </w:rPr>
            </w:pPr>
            <w:r>
              <w:rPr>
                <w:szCs w:val="24"/>
                <w:lang w:eastAsia="lt-LT"/>
              </w:rPr>
              <w:t xml:space="preserve">VšĮ Centrinė projektų valdymo agentūra paskelbė kvietimą teikti </w:t>
            </w:r>
            <w:r w:rsidR="00316068">
              <w:rPr>
                <w:szCs w:val="24"/>
                <w:lang w:eastAsia="lt-LT"/>
              </w:rPr>
              <w:t>P</w:t>
            </w:r>
            <w:r>
              <w:rPr>
                <w:szCs w:val="24"/>
                <w:lang w:eastAsia="lt-LT"/>
              </w:rPr>
              <w:t>rojektų įgyvendinimo planus. Pagal finansavimo aprašą remiamos šios veiklos – mobilių komandų aprūpinimas įranga ir transporto priemonėmis. Šilutės rajono savivaldyb</w:t>
            </w:r>
            <w:r w:rsidR="00CC0A44">
              <w:rPr>
                <w:szCs w:val="24"/>
                <w:lang w:eastAsia="lt-LT"/>
              </w:rPr>
              <w:t>ei</w:t>
            </w:r>
            <w:r>
              <w:rPr>
                <w:szCs w:val="24"/>
                <w:lang w:eastAsia="lt-LT"/>
              </w:rPr>
              <w:t xml:space="preserve"> lėšos skiriamos tik vienai ambulatorines slaugos paslaugas namuose (toliau – ASPN) teikiančių specialistų komandai.</w:t>
            </w:r>
          </w:p>
          <w:p w14:paraId="1EA7D403" w14:textId="692FC536" w:rsidR="00EB1AF7" w:rsidRDefault="00EB1AF7" w:rsidP="00310DC9">
            <w:pPr>
              <w:ind w:firstLine="540"/>
              <w:jc w:val="both"/>
              <w:rPr>
                <w:szCs w:val="24"/>
                <w:lang w:eastAsia="lt-LT"/>
              </w:rPr>
            </w:pPr>
            <w:r>
              <w:rPr>
                <w:szCs w:val="24"/>
                <w:lang w:eastAsia="lt-LT"/>
              </w:rPr>
              <w:t>Pareiškėjas – Šilutės rajono savivaldybės administracija.</w:t>
            </w:r>
          </w:p>
          <w:p w14:paraId="329A03A9" w14:textId="1E21D605" w:rsidR="00EB1AF7" w:rsidRDefault="00EB1AF7" w:rsidP="00310DC9">
            <w:pPr>
              <w:ind w:firstLine="540"/>
              <w:jc w:val="both"/>
              <w:rPr>
                <w:szCs w:val="24"/>
                <w:lang w:eastAsia="lt-LT"/>
              </w:rPr>
            </w:pPr>
            <w:r>
              <w:rPr>
                <w:szCs w:val="24"/>
                <w:lang w:eastAsia="lt-LT"/>
              </w:rPr>
              <w:t xml:space="preserve">Projekto partneris – </w:t>
            </w:r>
            <w:r w:rsidRPr="00EB1AF7">
              <w:rPr>
                <w:szCs w:val="24"/>
                <w:lang w:eastAsia="lt-LT"/>
              </w:rPr>
              <w:t>asmens sveikatos priežiūros įstaiga, kuri turi asmens sveikatos priežiūros namuose paslaugas teikiančią specialistų komandą ir atitinka visus šiuos kriterijus:</w:t>
            </w:r>
          </w:p>
          <w:p w14:paraId="25D4F6E4" w14:textId="77777777" w:rsidR="00CC0A44" w:rsidRDefault="00EB1AF7" w:rsidP="00116812">
            <w:pPr>
              <w:pStyle w:val="Sraopastraipa"/>
              <w:numPr>
                <w:ilvl w:val="0"/>
                <w:numId w:val="3"/>
              </w:numPr>
              <w:tabs>
                <w:tab w:val="left" w:pos="454"/>
                <w:tab w:val="left" w:pos="880"/>
              </w:tabs>
              <w:ind w:left="0" w:firstLine="596"/>
              <w:jc w:val="both"/>
              <w:rPr>
                <w:szCs w:val="24"/>
                <w:lang w:eastAsia="lt-LT"/>
              </w:rPr>
            </w:pPr>
            <w:r w:rsidRPr="00EB1AF7">
              <w:rPr>
                <w:szCs w:val="24"/>
                <w:lang w:eastAsia="lt-LT"/>
              </w:rPr>
              <w:t>ASPN paslaugas teikianti specialistų komanda šias paslaugas teikia pagal Ambulatorinių slaugos paslaugų namuose teikimo reikalavimų aprašo naują redakciją,</w:t>
            </w:r>
            <w:r>
              <w:rPr>
                <w:szCs w:val="24"/>
                <w:lang w:eastAsia="lt-LT"/>
              </w:rPr>
              <w:t xml:space="preserve"> į</w:t>
            </w:r>
            <w:r w:rsidRPr="00EB1AF7">
              <w:rPr>
                <w:szCs w:val="24"/>
                <w:lang w:eastAsia="lt-LT"/>
              </w:rPr>
              <w:t>sigaliojusią 2020-07-01. ASPN paslaugas teikiančių specialistų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7C0894B0" w14:textId="7E8A2026" w:rsidR="00CC0A44" w:rsidRDefault="00CC0A44" w:rsidP="00116812">
            <w:pPr>
              <w:pStyle w:val="Sraopastraipa"/>
              <w:numPr>
                <w:ilvl w:val="0"/>
                <w:numId w:val="3"/>
              </w:numPr>
              <w:tabs>
                <w:tab w:val="left" w:pos="454"/>
                <w:tab w:val="left" w:pos="880"/>
              </w:tabs>
              <w:ind w:left="0" w:firstLine="596"/>
              <w:jc w:val="both"/>
              <w:rPr>
                <w:szCs w:val="24"/>
                <w:lang w:eastAsia="lt-LT"/>
              </w:rPr>
            </w:pPr>
            <w:r w:rsidRPr="00CC0A44">
              <w:rPr>
                <w:szCs w:val="24"/>
                <w:lang w:eastAsia="lt-LT"/>
              </w:rPr>
              <w:t>ASPN paslaugas teikianti įstaiga turi registracijos adresą pareiškėjo savivaldybės teritorijoje arba Vilniaus, Kauno, Klaipėdos, Šiaulių, Panevėžio arba Alytaus miesto savivaldybės (toliau – didmiesčio savivaldybė) teritorijoje, jei pareiškėjas yra savivaldybė, kurios teritorija supa didmiesčio savivaldybę (toliau – žiedinė savivaldybė), o ASPN paslaugas teikianti įstaiga turi registracijos adresą didmiesčio savivaldybėje, tačiau teikia ASPN ir žiedinės savivaldybės gyventojams (duomenų šaltinis: Valstybinės akreditavimo sveikatos priežiūros veiklai tarnybos prie Sveikatos apsaugos ministerijos (toliau – VASPVT) išduota įstaigos asmens sveikatos priežiūros licencija);</w:t>
            </w:r>
            <w:r>
              <w:rPr>
                <w:szCs w:val="24"/>
                <w:lang w:eastAsia="lt-LT"/>
              </w:rPr>
              <w:t xml:space="preserve"> </w:t>
            </w:r>
            <w:r w:rsidRPr="00CC0A44">
              <w:rPr>
                <w:szCs w:val="24"/>
                <w:lang w:eastAsia="lt-LT"/>
              </w:rPr>
              <w:tab/>
            </w:r>
          </w:p>
          <w:p w14:paraId="41F5A386" w14:textId="6CC1182D" w:rsidR="00CC0A44" w:rsidRDefault="00CC0A44" w:rsidP="00116812">
            <w:pPr>
              <w:pStyle w:val="Sraopastraipa"/>
              <w:numPr>
                <w:ilvl w:val="0"/>
                <w:numId w:val="3"/>
              </w:numPr>
              <w:tabs>
                <w:tab w:val="left" w:pos="454"/>
                <w:tab w:val="left" w:pos="880"/>
              </w:tabs>
              <w:ind w:left="0" w:firstLine="596"/>
              <w:jc w:val="both"/>
              <w:rPr>
                <w:szCs w:val="24"/>
                <w:lang w:eastAsia="lt-LT"/>
              </w:rPr>
            </w:pPr>
            <w:r w:rsidRPr="00CC0A44">
              <w:rPr>
                <w:szCs w:val="24"/>
                <w:lang w:eastAsia="lt-LT"/>
              </w:rPr>
              <w:t xml:space="preserve">ASPN paslaugas teikianti specialistų komanda šias paslaugas 2022 metais ir 2023 metų I–III ketvirtį savivaldybėje suteikė didžiausiam unikalių asmenų skaičiui (duomenų šaltinis: </w:t>
            </w:r>
            <w:r w:rsidRPr="00CC0A44">
              <w:rPr>
                <w:szCs w:val="24"/>
                <w:lang w:eastAsia="lt-LT"/>
              </w:rPr>
              <w:lastRenderedPageBreak/>
              <w:t>Valstybinės ligonių kasos prie Sveikatos apsaugos ministerijos (2022-01-01 iki 2023-09-30 (įskaitytinai) duomenys)</w:t>
            </w:r>
            <w:r w:rsidR="00AE634D">
              <w:rPr>
                <w:szCs w:val="24"/>
                <w:lang w:eastAsia="lt-LT"/>
              </w:rPr>
              <w:t>.</w:t>
            </w:r>
          </w:p>
          <w:p w14:paraId="10DDFF45" w14:textId="10368590" w:rsidR="00CC0A44" w:rsidRPr="00CC0A44" w:rsidRDefault="00CC0A44" w:rsidP="00CC0A44">
            <w:pPr>
              <w:tabs>
                <w:tab w:val="left" w:pos="454"/>
                <w:tab w:val="left" w:pos="880"/>
              </w:tabs>
              <w:ind w:firstLine="596"/>
              <w:jc w:val="both"/>
              <w:rPr>
                <w:szCs w:val="24"/>
                <w:lang w:eastAsia="lt-LT"/>
              </w:rPr>
            </w:pPr>
            <w:r w:rsidRPr="00CC0A44">
              <w:rPr>
                <w:szCs w:val="24"/>
                <w:lang w:eastAsia="lt-LT"/>
              </w:rPr>
              <w:t>Šilutės rajono savivaldybės administracija 2023 m. gruodžio 1 d. raštu kreipėsi Klaipėdos teritorinę ligonių kasą, kad gautų informacijos apie Šilutės rajono savivaldybės asmens sveikatos priežiūros įstaigas, teikiančias ASPN. Gautame Klaipėdos teritorinės ligonių kasos rašte nurodyta, kad daugiausia paslaugų atliko UAB Medicinos centras „Puriena“</w:t>
            </w:r>
            <w:r>
              <w:rPr>
                <w:szCs w:val="24"/>
                <w:lang w:eastAsia="lt-LT"/>
              </w:rPr>
              <w:t>, todėl šis centras buvo pasirinktas kaip projekto partneris.</w:t>
            </w:r>
          </w:p>
          <w:p w14:paraId="31AC8A4B" w14:textId="5F64E58C" w:rsidR="00582B02" w:rsidRPr="00FA4CC2" w:rsidRDefault="00582B02" w:rsidP="00310DC9">
            <w:pPr>
              <w:ind w:firstLine="540"/>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5DBC393B" w14:textId="4A8F2EF6" w:rsidR="00B70A7B" w:rsidRDefault="000C5057" w:rsidP="00310DC9">
            <w:pPr>
              <w:tabs>
                <w:tab w:val="left" w:pos="0"/>
                <w:tab w:val="left" w:pos="540"/>
              </w:tabs>
              <w:ind w:firstLine="540"/>
              <w:jc w:val="both"/>
              <w:rPr>
                <w:szCs w:val="24"/>
                <w:lang w:eastAsia="lt-LT"/>
              </w:rPr>
            </w:pPr>
            <w:r>
              <w:rPr>
                <w:szCs w:val="24"/>
                <w:lang w:eastAsia="lt-LT"/>
              </w:rPr>
              <w:t xml:space="preserve">ES investicijos ASPN teikiančiai specialistų komandai pagerins materialinę bazę ir </w:t>
            </w:r>
            <w:r w:rsidR="00E7603F">
              <w:rPr>
                <w:szCs w:val="24"/>
                <w:lang w:eastAsia="lt-LT"/>
              </w:rPr>
              <w:t xml:space="preserve">bus </w:t>
            </w:r>
            <w:r>
              <w:rPr>
                <w:szCs w:val="24"/>
                <w:lang w:eastAsia="lt-LT"/>
              </w:rPr>
              <w:t>naud</w:t>
            </w:r>
            <w:r w:rsidR="00E7603F">
              <w:rPr>
                <w:szCs w:val="24"/>
                <w:lang w:eastAsia="lt-LT"/>
              </w:rPr>
              <w:t>inga</w:t>
            </w:r>
            <w:r>
              <w:rPr>
                <w:szCs w:val="24"/>
                <w:lang w:eastAsia="lt-LT"/>
              </w:rPr>
              <w:t xml:space="preserve"> Šilutės rajono savivaldybės gyventojams, gaunantiems ASPN, nes pagerės teikiamų paslaugų kokybė </w:t>
            </w:r>
            <w:r w:rsidR="00E7603F">
              <w:rPr>
                <w:szCs w:val="24"/>
                <w:lang w:eastAsia="lt-LT"/>
              </w:rPr>
              <w:t>ir</w:t>
            </w:r>
            <w:r>
              <w:rPr>
                <w:szCs w:val="24"/>
                <w:lang w:eastAsia="lt-LT"/>
              </w:rPr>
              <w:t xml:space="preserve"> prieinamumas.</w:t>
            </w:r>
          </w:p>
          <w:p w14:paraId="101FF996" w14:textId="72097778" w:rsidR="00CB7FF1" w:rsidRDefault="00EB1AF7" w:rsidP="00310DC9">
            <w:pPr>
              <w:tabs>
                <w:tab w:val="left" w:pos="0"/>
                <w:tab w:val="left" w:pos="540"/>
              </w:tabs>
              <w:ind w:firstLine="540"/>
              <w:jc w:val="both"/>
              <w:rPr>
                <w:szCs w:val="24"/>
                <w:lang w:eastAsia="lt-LT"/>
              </w:rPr>
            </w:pPr>
            <w:r w:rsidRPr="00B11AC2">
              <w:rPr>
                <w:szCs w:val="24"/>
                <w:lang w:eastAsia="lt-LT"/>
              </w:rPr>
              <w:t xml:space="preserve">Projekto metu pagal Partnerio poreikį planuojama įsigyti </w:t>
            </w:r>
            <w:r w:rsidR="00AE634D" w:rsidRPr="00B11AC2">
              <w:rPr>
                <w:szCs w:val="24"/>
                <w:lang w:eastAsia="lt-LT"/>
              </w:rPr>
              <w:t>transporto priemonę</w:t>
            </w:r>
            <w:r w:rsidRPr="00B11AC2">
              <w:rPr>
                <w:szCs w:val="24"/>
                <w:lang w:eastAsia="lt-LT"/>
              </w:rPr>
              <w:t xml:space="preserve"> </w:t>
            </w:r>
            <w:r w:rsidR="00B11AC2" w:rsidRPr="00B11AC2">
              <w:rPr>
                <w:szCs w:val="24"/>
                <w:lang w:eastAsia="lt-LT"/>
              </w:rPr>
              <w:t>bei</w:t>
            </w:r>
            <w:r w:rsidRPr="00B11AC2">
              <w:rPr>
                <w:szCs w:val="24"/>
                <w:lang w:eastAsia="lt-LT"/>
              </w:rPr>
              <w:t xml:space="preserve"> medicinin</w:t>
            </w:r>
            <w:r w:rsidR="00B11AC2" w:rsidRPr="00B11AC2">
              <w:rPr>
                <w:szCs w:val="24"/>
                <w:lang w:eastAsia="lt-LT"/>
              </w:rPr>
              <w:t>ę</w:t>
            </w:r>
            <w:r w:rsidRPr="00B11AC2">
              <w:rPr>
                <w:szCs w:val="24"/>
                <w:lang w:eastAsia="lt-LT"/>
              </w:rPr>
              <w:t xml:space="preserve"> i</w:t>
            </w:r>
            <w:r w:rsidR="00B11AC2" w:rsidRPr="00B11AC2">
              <w:rPr>
                <w:szCs w:val="24"/>
                <w:lang w:eastAsia="lt-LT"/>
              </w:rPr>
              <w:t>r</w:t>
            </w:r>
            <w:r w:rsidRPr="00B11AC2">
              <w:rPr>
                <w:szCs w:val="24"/>
                <w:lang w:eastAsia="lt-LT"/>
              </w:rPr>
              <w:t xml:space="preserve"> </w:t>
            </w:r>
            <w:r w:rsidR="00B11AC2" w:rsidRPr="00B11AC2">
              <w:rPr>
                <w:szCs w:val="24"/>
                <w:lang w:eastAsia="lt-LT"/>
              </w:rPr>
              <w:t>ryšio</w:t>
            </w:r>
            <w:r w:rsidRPr="00B11AC2">
              <w:rPr>
                <w:szCs w:val="24"/>
                <w:lang w:eastAsia="lt-LT"/>
              </w:rPr>
              <w:t xml:space="preserve"> įrang</w:t>
            </w:r>
            <w:r w:rsidR="00B11AC2" w:rsidRPr="00B11AC2">
              <w:rPr>
                <w:szCs w:val="24"/>
                <w:lang w:eastAsia="lt-LT"/>
              </w:rPr>
              <w:t>ą, kuri būtina teikiant kokybiškas sveikatos priežiūros paslaugas tiesiogiai pacientų namuose</w:t>
            </w:r>
            <w:r w:rsidRPr="00B11AC2">
              <w:rPr>
                <w:szCs w:val="24"/>
                <w:lang w:eastAsia="lt-LT"/>
              </w:rPr>
              <w:t>.</w:t>
            </w:r>
            <w:r w:rsidR="00FA4CC2" w:rsidRPr="00B11AC2">
              <w:rPr>
                <w:szCs w:val="24"/>
                <w:lang w:eastAsia="lt-LT"/>
              </w:rPr>
              <w:t xml:space="preserve"> </w:t>
            </w:r>
          </w:p>
          <w:p w14:paraId="780C1030" w14:textId="4234B226" w:rsidR="00B11AC2" w:rsidRPr="00FA4CC2" w:rsidRDefault="00B11AC2"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06DB801D" w:rsidR="00B70A7B" w:rsidRDefault="00FA4CC2" w:rsidP="00A04F87">
            <w:pPr>
              <w:jc w:val="both"/>
            </w:pPr>
            <w:r w:rsidRPr="00FA4CC2">
              <w:rPr>
                <w:i/>
                <w:szCs w:val="24"/>
              </w:rPr>
              <w:t>-------------</w:t>
            </w: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2541C6F" w14:textId="0FD39596" w:rsidR="00E55662" w:rsidRDefault="00FA4CC2" w:rsidP="00A04F87">
            <w:pPr>
              <w:jc w:val="both"/>
              <w:rPr>
                <w:i/>
                <w:szCs w:val="24"/>
              </w:rPr>
            </w:pPr>
            <w:r w:rsidRPr="00FA4CC2">
              <w:rPr>
                <w:i/>
                <w:szCs w:val="24"/>
              </w:rPr>
              <w:t>------------</w:t>
            </w:r>
          </w:p>
          <w:p w14:paraId="10F9DA85" w14:textId="27542630" w:rsidR="00B70A7B" w:rsidRDefault="00B70A7B"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71FCD3C2" w14:textId="70392A35" w:rsidR="00582B02" w:rsidRPr="00582B02" w:rsidRDefault="00582B02" w:rsidP="00582B02">
            <w:pPr>
              <w:ind w:firstLine="458"/>
              <w:jc w:val="both"/>
              <w:rPr>
                <w:iCs/>
                <w:szCs w:val="24"/>
              </w:rPr>
            </w:pPr>
            <w:r>
              <w:rPr>
                <w:iCs/>
                <w:szCs w:val="24"/>
              </w:rPr>
              <w:t>Šilutės</w:t>
            </w:r>
            <w:r w:rsidRPr="00582B02">
              <w:rPr>
                <w:iCs/>
                <w:szCs w:val="24"/>
              </w:rPr>
              <w:t xml:space="preserve"> rajono savivaldybei</w:t>
            </w:r>
            <w:r>
              <w:rPr>
                <w:iCs/>
                <w:szCs w:val="24"/>
              </w:rPr>
              <w:t xml:space="preserve"> plane</w:t>
            </w:r>
            <w:r w:rsidRPr="00582B02">
              <w:rPr>
                <w:iCs/>
                <w:szCs w:val="24"/>
              </w:rPr>
              <w:t xml:space="preserve"> yra numatyta 73 211,96 Eur</w:t>
            </w:r>
            <w:r>
              <w:rPr>
                <w:iCs/>
                <w:szCs w:val="24"/>
              </w:rPr>
              <w:t xml:space="preserve"> (ES ir valstybės biud</w:t>
            </w:r>
            <w:r w:rsidR="00367CB8">
              <w:rPr>
                <w:iCs/>
                <w:szCs w:val="24"/>
              </w:rPr>
              <w:t>ž</w:t>
            </w:r>
            <w:r>
              <w:rPr>
                <w:iCs/>
                <w:szCs w:val="24"/>
              </w:rPr>
              <w:t>eto lėšos)</w:t>
            </w:r>
            <w:r w:rsidRPr="00582B02">
              <w:rPr>
                <w:iCs/>
                <w:szCs w:val="24"/>
              </w:rPr>
              <w:t xml:space="preserve">. </w:t>
            </w:r>
            <w:r>
              <w:rPr>
                <w:iCs/>
                <w:szCs w:val="24"/>
              </w:rPr>
              <w:t>F</w:t>
            </w:r>
            <w:r w:rsidRPr="00030815">
              <w:rPr>
                <w:iCs/>
                <w:szCs w:val="24"/>
              </w:rPr>
              <w:t>inansavimo intensyvumas – 100 proc.</w:t>
            </w:r>
            <w:r>
              <w:rPr>
                <w:iCs/>
                <w:szCs w:val="24"/>
              </w:rPr>
              <w:t xml:space="preserve"> </w:t>
            </w:r>
            <w:r w:rsidRPr="00582B02">
              <w:rPr>
                <w:iCs/>
                <w:szCs w:val="24"/>
              </w:rPr>
              <w:t>Iš projekto lėšų galima įsigyti</w:t>
            </w:r>
            <w:r w:rsidR="00BA74C7">
              <w:rPr>
                <w:iCs/>
                <w:szCs w:val="24"/>
              </w:rPr>
              <w:t xml:space="preserve"> medicininės įrangos ir kitos įrangos pagal sąrašą. V</w:t>
            </w:r>
            <w:r w:rsidRPr="00582B02">
              <w:rPr>
                <w:iCs/>
                <w:szCs w:val="24"/>
              </w:rPr>
              <w:t xml:space="preserve">ienai </w:t>
            </w:r>
            <w:r w:rsidR="00BA74C7">
              <w:rPr>
                <w:iCs/>
                <w:szCs w:val="24"/>
              </w:rPr>
              <w:t>ASPN</w:t>
            </w:r>
            <w:r w:rsidRPr="00582B02">
              <w:rPr>
                <w:iCs/>
                <w:szCs w:val="24"/>
              </w:rPr>
              <w:t xml:space="preserve"> </w:t>
            </w:r>
            <w:r w:rsidR="00BA74C7" w:rsidRPr="00582B02">
              <w:rPr>
                <w:iCs/>
                <w:szCs w:val="24"/>
              </w:rPr>
              <w:t>komandai įsigyjamos medicininės ir kitos įrangos vertė negali viršyti 18 400,00 Eur su PVM.</w:t>
            </w:r>
            <w:r w:rsidR="00BA74C7">
              <w:rPr>
                <w:iCs/>
                <w:szCs w:val="24"/>
              </w:rPr>
              <w:t xml:space="preserve"> Įsigyjamo</w:t>
            </w:r>
            <w:r w:rsidRPr="00582B02">
              <w:rPr>
                <w:iCs/>
                <w:szCs w:val="24"/>
              </w:rPr>
              <w:t xml:space="preserve"> elektromobil</w:t>
            </w:r>
            <w:r w:rsidR="00BA74C7">
              <w:rPr>
                <w:iCs/>
                <w:szCs w:val="24"/>
              </w:rPr>
              <w:t>io</w:t>
            </w:r>
            <w:r w:rsidRPr="00582B02">
              <w:rPr>
                <w:iCs/>
                <w:szCs w:val="24"/>
              </w:rPr>
              <w:t xml:space="preserve"> su įkrovimo stotele (ar be jos) vertė negali viršyti 50 000,00 Eur su PVM</w:t>
            </w:r>
            <w:r w:rsidR="00BA74C7">
              <w:rPr>
                <w:iCs/>
                <w:szCs w:val="24"/>
              </w:rPr>
              <w:t>.</w:t>
            </w:r>
            <w:r w:rsidRPr="00582B02">
              <w:rPr>
                <w:iCs/>
                <w:szCs w:val="24"/>
              </w:rPr>
              <w:t xml:space="preserve"> Netiesioginių išlaidų norma – 7 proc.</w:t>
            </w:r>
          </w:p>
          <w:p w14:paraId="286596B8" w14:textId="56F52B80" w:rsidR="00B70A7B" w:rsidRPr="00582B02" w:rsidRDefault="00BA74C7" w:rsidP="00BA74C7">
            <w:pPr>
              <w:ind w:firstLine="454"/>
              <w:jc w:val="both"/>
              <w:rPr>
                <w:iCs/>
              </w:rPr>
            </w:pPr>
            <w:r>
              <w:rPr>
                <w:iCs/>
              </w:rPr>
              <w:t>Projekto įgyvendinimo plano pateikimo terminas –</w:t>
            </w:r>
            <w:r w:rsidR="00367CB8" w:rsidRPr="00367CB8">
              <w:rPr>
                <w:iCs/>
              </w:rPr>
              <w:t xml:space="preserve"> 2024 m. </w:t>
            </w:r>
            <w:r w:rsidR="00AE634D">
              <w:rPr>
                <w:iCs/>
              </w:rPr>
              <w:t>vasario 29</w:t>
            </w:r>
            <w:r w:rsidR="00367CB8" w:rsidRPr="00367CB8">
              <w:rPr>
                <w:iCs/>
              </w:rPr>
              <w:t xml:space="preserve"> d. </w:t>
            </w:r>
            <w:r>
              <w:rPr>
                <w:iCs/>
              </w:rPr>
              <w:t>Projektų</w:t>
            </w:r>
            <w:r w:rsidR="00367CB8" w:rsidRPr="00367CB8">
              <w:rPr>
                <w:iCs/>
              </w:rPr>
              <w:t xml:space="preserve"> atrankos būdas – </w:t>
            </w:r>
            <w:r>
              <w:rPr>
                <w:iCs/>
              </w:rPr>
              <w:t xml:space="preserve">valstybinis </w:t>
            </w:r>
            <w:r w:rsidR="00367CB8" w:rsidRPr="00367CB8">
              <w:rPr>
                <w:iCs/>
              </w:rPr>
              <w:t>planavimas.</w:t>
            </w: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27B8E8EC" w:rsidR="003048E2" w:rsidRDefault="000C5057" w:rsidP="00A04F87">
            <w:pPr>
              <w:ind w:firstLine="540"/>
              <w:rPr>
                <w:sz w:val="23"/>
                <w:szCs w:val="23"/>
              </w:rPr>
            </w:pPr>
            <w:r>
              <w:rPr>
                <w:sz w:val="23"/>
                <w:szCs w:val="23"/>
              </w:rPr>
              <w:t>Mobili komanda, projektas, ambulatorinė slauga</w:t>
            </w:r>
            <w:r w:rsidR="003048E2">
              <w:rPr>
                <w:sz w:val="23"/>
                <w:szCs w:val="23"/>
              </w:rPr>
              <w:t>.</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2C0A68" w:rsidRDefault="003048E2" w:rsidP="00310DC9">
      <w:pPr>
        <w:pStyle w:val="Pagrindiniotekstotrauka3"/>
        <w:spacing w:after="0"/>
        <w:ind w:left="0"/>
        <w:jc w:val="both"/>
        <w:rPr>
          <w:bCs/>
          <w:sz w:val="24"/>
          <w:szCs w:val="24"/>
        </w:rPr>
      </w:pPr>
      <w:r w:rsidRPr="002C0A68">
        <w:rPr>
          <w:bCs/>
          <w:sz w:val="24"/>
          <w:szCs w:val="24"/>
        </w:rPr>
        <w:t>Planavimo ir plėtros skyriaus</w:t>
      </w:r>
    </w:p>
    <w:p w14:paraId="4CFE9A7C" w14:textId="452BBD06" w:rsidR="00B55D2E" w:rsidRPr="002C0A68" w:rsidRDefault="003048E2" w:rsidP="00310DC9">
      <w:pPr>
        <w:pStyle w:val="Pagrindiniotekstotrauka3"/>
        <w:spacing w:after="0"/>
        <w:ind w:hanging="283"/>
        <w:jc w:val="both"/>
        <w:rPr>
          <w:bCs/>
          <w:sz w:val="24"/>
          <w:szCs w:val="24"/>
        </w:rPr>
      </w:pPr>
      <w:r w:rsidRPr="002C0A68">
        <w:rPr>
          <w:bCs/>
          <w:sz w:val="24"/>
          <w:szCs w:val="24"/>
        </w:rPr>
        <w:t>viešojo administravimo institucijos specialistė</w:t>
      </w:r>
      <w:r w:rsidR="00DD1F44" w:rsidRPr="002C0A68">
        <w:rPr>
          <w:bCs/>
          <w:sz w:val="24"/>
          <w:szCs w:val="24"/>
        </w:rPr>
        <w:tab/>
      </w:r>
      <w:r w:rsidR="00B55D2E" w:rsidRPr="002C0A68">
        <w:rPr>
          <w:bCs/>
          <w:sz w:val="24"/>
          <w:szCs w:val="24"/>
        </w:rPr>
        <w:t xml:space="preserve">                       </w:t>
      </w:r>
      <w:r w:rsidRPr="002C0A68">
        <w:rPr>
          <w:bCs/>
          <w:sz w:val="24"/>
          <w:szCs w:val="24"/>
        </w:rPr>
        <w:tab/>
      </w:r>
      <w:r w:rsidRPr="002C0A68">
        <w:rPr>
          <w:bCs/>
          <w:sz w:val="24"/>
          <w:szCs w:val="24"/>
        </w:rPr>
        <w:tab/>
        <w:t>Aušra Stakvilevičienė</w:t>
      </w:r>
      <w:r w:rsidR="00B55D2E" w:rsidRPr="002C0A68">
        <w:rPr>
          <w:bCs/>
          <w:sz w:val="24"/>
          <w:szCs w:val="24"/>
        </w:rPr>
        <w:t xml:space="preserve">   </w:t>
      </w:r>
      <w:r w:rsidR="00B55D2E" w:rsidRPr="002C0A68">
        <w:rPr>
          <w:bCs/>
          <w:sz w:val="24"/>
          <w:szCs w:val="24"/>
          <w:bdr w:val="single" w:sz="4" w:space="0" w:color="auto"/>
        </w:rPr>
        <w:t xml:space="preserve">              </w:t>
      </w:r>
      <w:r w:rsidR="00B55D2E" w:rsidRPr="002C0A68">
        <w:rPr>
          <w:bCs/>
          <w:sz w:val="24"/>
          <w:szCs w:val="24"/>
        </w:rPr>
        <w:t xml:space="preserve">                                   </w:t>
      </w:r>
    </w:p>
    <w:p w14:paraId="740F6947" w14:textId="34D31A65" w:rsidR="005D1983" w:rsidRPr="002C0A68" w:rsidRDefault="00B55D2E" w:rsidP="00AE634D">
      <w:pPr>
        <w:pStyle w:val="Pagrindiniotekstotrauka3"/>
        <w:spacing w:after="0"/>
        <w:ind w:firstLine="437"/>
      </w:pPr>
      <w:r w:rsidRPr="002C0A68">
        <w:rPr>
          <w:b/>
          <w:bCs/>
        </w:rPr>
        <w:t xml:space="preserve"> </w:t>
      </w:r>
    </w:p>
    <w:sectPr w:rsidR="005D1983" w:rsidRPr="002C0A6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BBC4" w14:textId="77777777" w:rsidR="000D7661" w:rsidRDefault="000D7661">
      <w:r>
        <w:separator/>
      </w:r>
    </w:p>
  </w:endnote>
  <w:endnote w:type="continuationSeparator" w:id="0">
    <w:p w14:paraId="785373F4" w14:textId="77777777" w:rsidR="000D7661" w:rsidRDefault="000D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A518" w14:textId="77777777" w:rsidR="000D7661" w:rsidRDefault="000D7661">
      <w:r>
        <w:separator/>
      </w:r>
    </w:p>
  </w:footnote>
  <w:footnote w:type="continuationSeparator" w:id="0">
    <w:p w14:paraId="140ED102" w14:textId="77777777" w:rsidR="000D7661" w:rsidRDefault="000D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1"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48019964">
    <w:abstractNumId w:val="0"/>
  </w:num>
  <w:num w:numId="2" w16cid:durableId="1572426095">
    <w:abstractNumId w:val="2"/>
  </w:num>
  <w:num w:numId="3" w16cid:durableId="168378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B6238"/>
    <w:rsid w:val="000C5057"/>
    <w:rsid w:val="000D7661"/>
    <w:rsid w:val="00116812"/>
    <w:rsid w:val="00152AEE"/>
    <w:rsid w:val="001C253E"/>
    <w:rsid w:val="001E2D1D"/>
    <w:rsid w:val="00211530"/>
    <w:rsid w:val="00214604"/>
    <w:rsid w:val="0023330F"/>
    <w:rsid w:val="00270B07"/>
    <w:rsid w:val="00274633"/>
    <w:rsid w:val="002943A3"/>
    <w:rsid w:val="00296440"/>
    <w:rsid w:val="002C0A68"/>
    <w:rsid w:val="003048E2"/>
    <w:rsid w:val="003079BB"/>
    <w:rsid w:val="00310DC9"/>
    <w:rsid w:val="00316068"/>
    <w:rsid w:val="00322C9A"/>
    <w:rsid w:val="00326147"/>
    <w:rsid w:val="00330F8B"/>
    <w:rsid w:val="00341D4D"/>
    <w:rsid w:val="00367CB8"/>
    <w:rsid w:val="003751CD"/>
    <w:rsid w:val="003B62B7"/>
    <w:rsid w:val="003B7A2C"/>
    <w:rsid w:val="003C783E"/>
    <w:rsid w:val="003E44A1"/>
    <w:rsid w:val="00414014"/>
    <w:rsid w:val="0042230F"/>
    <w:rsid w:val="00423FB4"/>
    <w:rsid w:val="0044309A"/>
    <w:rsid w:val="00464375"/>
    <w:rsid w:val="0047544E"/>
    <w:rsid w:val="004A3D6F"/>
    <w:rsid w:val="00533B75"/>
    <w:rsid w:val="0054068A"/>
    <w:rsid w:val="00566739"/>
    <w:rsid w:val="00582B02"/>
    <w:rsid w:val="005D1983"/>
    <w:rsid w:val="006100CA"/>
    <w:rsid w:val="006212F4"/>
    <w:rsid w:val="006645EE"/>
    <w:rsid w:val="006A70E5"/>
    <w:rsid w:val="006E14BD"/>
    <w:rsid w:val="00716F4C"/>
    <w:rsid w:val="00725A2C"/>
    <w:rsid w:val="00731EFD"/>
    <w:rsid w:val="0073490F"/>
    <w:rsid w:val="00750139"/>
    <w:rsid w:val="00774554"/>
    <w:rsid w:val="0078117C"/>
    <w:rsid w:val="00797721"/>
    <w:rsid w:val="007D156C"/>
    <w:rsid w:val="0080318D"/>
    <w:rsid w:val="00815D30"/>
    <w:rsid w:val="0082650E"/>
    <w:rsid w:val="008451A7"/>
    <w:rsid w:val="00870339"/>
    <w:rsid w:val="008A1957"/>
    <w:rsid w:val="008C7949"/>
    <w:rsid w:val="008D07F1"/>
    <w:rsid w:val="008D12F8"/>
    <w:rsid w:val="008D7DDA"/>
    <w:rsid w:val="008E22C6"/>
    <w:rsid w:val="008F2B37"/>
    <w:rsid w:val="008F3337"/>
    <w:rsid w:val="00923661"/>
    <w:rsid w:val="00963944"/>
    <w:rsid w:val="00974D16"/>
    <w:rsid w:val="009B4FA3"/>
    <w:rsid w:val="009D49BB"/>
    <w:rsid w:val="00A00362"/>
    <w:rsid w:val="00A04F87"/>
    <w:rsid w:val="00A16F7A"/>
    <w:rsid w:val="00A2425B"/>
    <w:rsid w:val="00A27A1D"/>
    <w:rsid w:val="00A439BF"/>
    <w:rsid w:val="00A7137E"/>
    <w:rsid w:val="00A75DC3"/>
    <w:rsid w:val="00A771D6"/>
    <w:rsid w:val="00A779B3"/>
    <w:rsid w:val="00A82582"/>
    <w:rsid w:val="00AE38E9"/>
    <w:rsid w:val="00AE634D"/>
    <w:rsid w:val="00B02645"/>
    <w:rsid w:val="00B03E5C"/>
    <w:rsid w:val="00B11AC2"/>
    <w:rsid w:val="00B55D2E"/>
    <w:rsid w:val="00B70A7B"/>
    <w:rsid w:val="00BA74C7"/>
    <w:rsid w:val="00BB68B8"/>
    <w:rsid w:val="00BC57A6"/>
    <w:rsid w:val="00C27561"/>
    <w:rsid w:val="00C51764"/>
    <w:rsid w:val="00C62447"/>
    <w:rsid w:val="00C65E12"/>
    <w:rsid w:val="00C745A3"/>
    <w:rsid w:val="00C747BE"/>
    <w:rsid w:val="00C81389"/>
    <w:rsid w:val="00C87A55"/>
    <w:rsid w:val="00CB1A60"/>
    <w:rsid w:val="00CB5CF9"/>
    <w:rsid w:val="00CB7FF1"/>
    <w:rsid w:val="00CC0A44"/>
    <w:rsid w:val="00CD624E"/>
    <w:rsid w:val="00D3443B"/>
    <w:rsid w:val="00D56540"/>
    <w:rsid w:val="00DA2660"/>
    <w:rsid w:val="00DD1F44"/>
    <w:rsid w:val="00E12E10"/>
    <w:rsid w:val="00E35AC6"/>
    <w:rsid w:val="00E517EC"/>
    <w:rsid w:val="00E55662"/>
    <w:rsid w:val="00E7603F"/>
    <w:rsid w:val="00EB1AF7"/>
    <w:rsid w:val="00ED4EE4"/>
    <w:rsid w:val="00EE61B5"/>
    <w:rsid w:val="00EF4F54"/>
    <w:rsid w:val="00F123E3"/>
    <w:rsid w:val="00F2137A"/>
    <w:rsid w:val="00F279F2"/>
    <w:rsid w:val="00F82DDF"/>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E5691810-8F7C-400E-889E-7423B22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5638</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2024-02-14T13:58:00Z</dcterms:modified>
</cp:coreProperties>
</file>