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A148" w14:textId="0C6439B3" w:rsidR="00F2137A" w:rsidRDefault="00C62447" w:rsidP="00DD1F44">
      <w:pPr>
        <w:pStyle w:val="Pavadinimas"/>
      </w:pPr>
      <w:r>
        <w:t>ŠILUTĖS RAJONO SAVIVALDYBĖS ADMINISTRACIJOS</w:t>
      </w:r>
    </w:p>
    <w:p w14:paraId="7C064EAE" w14:textId="49FE3B4E" w:rsidR="00C62447" w:rsidRDefault="001733A7" w:rsidP="00DD1F44">
      <w:pPr>
        <w:pStyle w:val="Pavadinimas"/>
      </w:pPr>
      <w:r>
        <w:t>ŠVIETIMO, SPORTO IR KULTŪROS</w:t>
      </w:r>
      <w:r w:rsidR="00C62447">
        <w:t xml:space="preserve"> SKYRIUS</w:t>
      </w:r>
    </w:p>
    <w:p w14:paraId="0D375D3A" w14:textId="77777777" w:rsidR="00C62447" w:rsidRDefault="00C62447" w:rsidP="00DD1F44">
      <w:pPr>
        <w:pStyle w:val="Antrinispavadinimas"/>
      </w:pPr>
    </w:p>
    <w:p w14:paraId="4144EC84" w14:textId="77777777" w:rsidR="00C62447" w:rsidRDefault="00C62447" w:rsidP="00DD1F44">
      <w:pPr>
        <w:pStyle w:val="Antrinispavadinimas"/>
      </w:pPr>
    </w:p>
    <w:p w14:paraId="38EB6B4E" w14:textId="20002981" w:rsidR="00DD1F44" w:rsidRDefault="00DD1F44" w:rsidP="00DD1F44">
      <w:pPr>
        <w:pStyle w:val="Antrinispavadinimas"/>
      </w:pPr>
      <w:r>
        <w:t>AIŠKINAMASIS RAŠTAS</w:t>
      </w:r>
    </w:p>
    <w:p w14:paraId="3A806B33" w14:textId="6F200D53" w:rsidR="00DD1F44" w:rsidRPr="001733A7" w:rsidRDefault="001733A7" w:rsidP="001733A7">
      <w:pPr>
        <w:jc w:val="center"/>
        <w:rPr>
          <w:b/>
          <w:szCs w:val="24"/>
          <w:lang w:eastAsia="lt-LT"/>
        </w:rPr>
      </w:pPr>
      <w:r w:rsidRPr="001733A7">
        <w:rPr>
          <w:b/>
        </w:rPr>
        <w:t>DĖL TARYBOS SPRENDIMO</w:t>
      </w:r>
      <w:r w:rsidRPr="00A37373">
        <w:t xml:space="preserve"> </w:t>
      </w:r>
      <w:r w:rsidR="00A37373" w:rsidRPr="00A37373">
        <w:t>„</w:t>
      </w:r>
      <w:r w:rsidRPr="001733A7">
        <w:rPr>
          <w:b/>
          <w:caps/>
          <w:szCs w:val="24"/>
          <w:lang w:eastAsia="lt-LT"/>
        </w:rPr>
        <w:t>DĖL mokesčio už Elektroninio mokinio pažymėjimo dublikato išdavim</w:t>
      </w:r>
      <w:r w:rsidR="00E161B8">
        <w:rPr>
          <w:b/>
          <w:caps/>
          <w:szCs w:val="24"/>
          <w:lang w:eastAsia="lt-LT"/>
        </w:rPr>
        <w:t>Ą</w:t>
      </w:r>
      <w:r w:rsidRPr="001733A7">
        <w:rPr>
          <w:b/>
          <w:caps/>
          <w:szCs w:val="24"/>
          <w:lang w:eastAsia="lt-LT"/>
        </w:rPr>
        <w:t xml:space="preserve"> nustatymo</w:t>
      </w:r>
      <w:r w:rsidR="00A37373" w:rsidRPr="00A37373">
        <w:t>“</w:t>
      </w:r>
      <w:r w:rsidR="00704587" w:rsidRPr="00A37373">
        <w:rPr>
          <w:bCs/>
        </w:rPr>
        <w:t xml:space="preserve"> </w:t>
      </w:r>
      <w:r w:rsidRPr="001733A7">
        <w:rPr>
          <w:b/>
        </w:rPr>
        <w:t>PROJEKTO</w:t>
      </w:r>
      <w:r w:rsidRPr="001733A7" w:rsidDel="00704587">
        <w:rPr>
          <w:b/>
        </w:rPr>
        <w:t xml:space="preserve"> </w:t>
      </w:r>
    </w:p>
    <w:p w14:paraId="6B9D5186" w14:textId="77777777" w:rsidR="00F2137A" w:rsidRPr="00A37373" w:rsidRDefault="00F2137A" w:rsidP="00DD1F44">
      <w:pPr>
        <w:jc w:val="center"/>
        <w:rPr>
          <w:b/>
          <w:bCs/>
          <w:caps/>
          <w:szCs w:val="24"/>
        </w:rPr>
      </w:pPr>
    </w:p>
    <w:p w14:paraId="0D4D8542" w14:textId="77777777" w:rsidR="00DD1F44" w:rsidRDefault="00DD1F44" w:rsidP="00DD1F44">
      <w:pPr>
        <w:jc w:val="center"/>
        <w:rPr>
          <w:b/>
          <w:bCs/>
          <w:caps/>
          <w:sz w:val="16"/>
          <w:szCs w:val="16"/>
        </w:rPr>
      </w:pPr>
    </w:p>
    <w:p w14:paraId="2E7FB5D2" w14:textId="2C71E1EA" w:rsidR="0007798E" w:rsidRDefault="00A37373" w:rsidP="0007798E">
      <w:pPr>
        <w:tabs>
          <w:tab w:val="left" w:pos="567"/>
        </w:tabs>
        <w:jc w:val="center"/>
      </w:pPr>
      <w:r>
        <w:t>202</w:t>
      </w:r>
      <w:r w:rsidR="001733A7">
        <w:t>4</w:t>
      </w:r>
      <w:r w:rsidR="0007798E">
        <w:t xml:space="preserve"> m. </w:t>
      </w:r>
      <w:r w:rsidR="001733A7">
        <w:t>kovo</w:t>
      </w:r>
      <w:r w:rsidR="009B6A08">
        <w:t xml:space="preserve"> </w:t>
      </w:r>
      <w:r w:rsidR="001A0FB8">
        <w:t>7</w:t>
      </w:r>
      <w:r w:rsidR="0007798E">
        <w:t xml:space="preserve"> d.</w:t>
      </w:r>
    </w:p>
    <w:p w14:paraId="5FD96E49" w14:textId="77777777" w:rsidR="00DD1F44" w:rsidRDefault="00DD1F44" w:rsidP="00DD1F44">
      <w:pPr>
        <w:tabs>
          <w:tab w:val="left" w:pos="0"/>
        </w:tabs>
        <w:jc w:val="center"/>
      </w:pPr>
      <w:r>
        <w:t>Šilutė</w:t>
      </w:r>
    </w:p>
    <w:p w14:paraId="3368E18E" w14:textId="77777777" w:rsidR="00B55D2E" w:rsidRDefault="00B55D2E" w:rsidP="00DD1F44">
      <w:pPr>
        <w:tabs>
          <w:tab w:val="left" w:pos="0"/>
        </w:tabs>
        <w:jc w:val="center"/>
      </w:pPr>
    </w:p>
    <w:p w14:paraId="59A1C1CD" w14:textId="77777777" w:rsidR="00F2137A" w:rsidRDefault="00F2137A" w:rsidP="00DD1F44">
      <w:pPr>
        <w:tabs>
          <w:tab w:val="left" w:pos="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14:paraId="10130E47" w14:textId="77777777" w:rsidTr="00DD1F44">
        <w:tc>
          <w:tcPr>
            <w:tcW w:w="9854" w:type="dxa"/>
          </w:tcPr>
          <w:p w14:paraId="2D94BEAC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3E63A73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DD1F44" w14:paraId="0A0D15A8" w14:textId="77777777" w:rsidTr="00DD1F44">
        <w:tc>
          <w:tcPr>
            <w:tcW w:w="9854" w:type="dxa"/>
          </w:tcPr>
          <w:p w14:paraId="461761BB" w14:textId="3B233398" w:rsidR="00DD1F44" w:rsidRDefault="001A60EF" w:rsidP="00DD1F44">
            <w:pPr>
              <w:ind w:firstLine="540"/>
              <w:jc w:val="both"/>
            </w:pPr>
            <w:r>
              <w:t>Įstatymų</w:t>
            </w:r>
            <w:r w:rsidR="00A37373">
              <w:t xml:space="preserve"> nustatyta tvarka nustatyti </w:t>
            </w:r>
            <w:r w:rsidR="001733A7">
              <w:t>mokestį</w:t>
            </w:r>
            <w:r>
              <w:t xml:space="preserve"> </w:t>
            </w:r>
            <w:r w:rsidR="001733A7">
              <w:t>už elektroninio mokinio pažymėjimo dublikato išdavimą</w:t>
            </w:r>
            <w:r>
              <w:t>.</w:t>
            </w:r>
          </w:p>
        </w:tc>
      </w:tr>
      <w:tr w:rsidR="00DD1F44" w14:paraId="0CC9B835" w14:textId="77777777" w:rsidTr="00DD1F44">
        <w:tc>
          <w:tcPr>
            <w:tcW w:w="9854" w:type="dxa"/>
          </w:tcPr>
          <w:p w14:paraId="330495E3" w14:textId="77777777" w:rsidR="00DD1F44" w:rsidRDefault="00DD1F44" w:rsidP="00DD1F44">
            <w:pPr>
              <w:ind w:firstLine="540"/>
              <w:rPr>
                <w:b/>
                <w:bCs/>
                <w:sz w:val="12"/>
                <w:szCs w:val="12"/>
              </w:rPr>
            </w:pPr>
          </w:p>
          <w:p w14:paraId="51F706B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DD1F44" w:rsidRPr="001A60EF" w14:paraId="43422C33" w14:textId="77777777" w:rsidTr="00DD1F44">
        <w:tc>
          <w:tcPr>
            <w:tcW w:w="9854" w:type="dxa"/>
          </w:tcPr>
          <w:p w14:paraId="31AC8A4B" w14:textId="31C668A6" w:rsidR="00DD1F44" w:rsidRPr="001733A7" w:rsidRDefault="00250141" w:rsidP="00DD1F44">
            <w:pPr>
              <w:ind w:firstLine="540"/>
              <w:jc w:val="both"/>
              <w:rPr>
                <w:noProof/>
                <w:szCs w:val="24"/>
              </w:rPr>
            </w:pPr>
            <w:r>
              <w:rPr>
                <w:lang w:eastAsia="ar-SA"/>
              </w:rPr>
              <w:t xml:space="preserve">Sprendimo projektas parengtas vadovaujantis Lietuvos Respublikos vietos savivaldos įstatymo nuostatomis, </w:t>
            </w:r>
            <w:r>
              <w:t xml:space="preserve">Lietuvos Respublikos švietimo įstatymo nuostatomis bei Lietuvos Respublikos švietimo, mokslo ir sporto ministro </w:t>
            </w:r>
            <w:r>
              <w:rPr>
                <w:color w:val="000000"/>
              </w:rPr>
              <w:t>2020 m. gruodžio 31 d. įsakymu Nr. V-2014.</w:t>
            </w:r>
          </w:p>
        </w:tc>
      </w:tr>
      <w:tr w:rsidR="00DD1F44" w14:paraId="40EDA627" w14:textId="77777777" w:rsidTr="00DD1F44">
        <w:tc>
          <w:tcPr>
            <w:tcW w:w="9854" w:type="dxa"/>
          </w:tcPr>
          <w:p w14:paraId="5CA668E8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71377F3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DD1F44" w14:paraId="01D60278" w14:textId="77777777" w:rsidTr="00DD1F44">
        <w:tc>
          <w:tcPr>
            <w:tcW w:w="9854" w:type="dxa"/>
          </w:tcPr>
          <w:p w14:paraId="780C1030" w14:textId="56614199" w:rsidR="00DD1F44" w:rsidRDefault="000C05ED" w:rsidP="0093770D">
            <w:pPr>
              <w:ind w:firstLine="540"/>
              <w:jc w:val="both"/>
            </w:pPr>
            <w:r>
              <w:t xml:space="preserve">Skatinama mokinių atsakomybė, sumažės Šilutės rajono savivaldybės administracijos išlaidos, susijusios su elektroninio mokinio pažymėjimo išdavimu. </w:t>
            </w:r>
          </w:p>
        </w:tc>
      </w:tr>
      <w:tr w:rsidR="00DD1F44" w14:paraId="1BA3C0D0" w14:textId="77777777" w:rsidTr="00DD1F44">
        <w:tc>
          <w:tcPr>
            <w:tcW w:w="9854" w:type="dxa"/>
          </w:tcPr>
          <w:p w14:paraId="0A2960FB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07A372E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DD1F44" w14:paraId="557B5387" w14:textId="77777777" w:rsidTr="00DD1F44">
        <w:tc>
          <w:tcPr>
            <w:tcW w:w="9854" w:type="dxa"/>
          </w:tcPr>
          <w:p w14:paraId="74289F7C" w14:textId="62B3B517" w:rsidR="00DD1F44" w:rsidRPr="000C3850" w:rsidRDefault="000C3850" w:rsidP="000C3850">
            <w:pPr>
              <w:ind w:firstLine="589"/>
              <w:jc w:val="both"/>
              <w:rPr>
                <w:iCs/>
              </w:rPr>
            </w:pPr>
            <w:r>
              <w:rPr>
                <w:iCs/>
              </w:rPr>
              <w:t>Neigiamų pasekmių nenumatoma.</w:t>
            </w:r>
          </w:p>
        </w:tc>
      </w:tr>
      <w:tr w:rsidR="00DD1F44" w14:paraId="4B80383A" w14:textId="77777777" w:rsidTr="00DD1F44">
        <w:tc>
          <w:tcPr>
            <w:tcW w:w="9854" w:type="dxa"/>
          </w:tcPr>
          <w:p w14:paraId="77404911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78400802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14:paraId="5C40E4CD" w14:textId="77777777" w:rsidTr="00DD1F44">
        <w:tc>
          <w:tcPr>
            <w:tcW w:w="9854" w:type="dxa"/>
          </w:tcPr>
          <w:p w14:paraId="10F9DA85" w14:textId="30793B72" w:rsidR="00DD1F44" w:rsidRDefault="0007798E" w:rsidP="00DD1F44">
            <w:pPr>
              <w:ind w:firstLine="540"/>
              <w:jc w:val="both"/>
            </w:pPr>
            <w:r>
              <w:t>Keisti nereikia.</w:t>
            </w:r>
          </w:p>
        </w:tc>
      </w:tr>
      <w:tr w:rsidR="00DD1F44" w14:paraId="49E41498" w14:textId="77777777" w:rsidTr="00DD1F44">
        <w:tc>
          <w:tcPr>
            <w:tcW w:w="9854" w:type="dxa"/>
          </w:tcPr>
          <w:p w14:paraId="4096671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64FC9B7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DD1F44" w14:paraId="12906FB4" w14:textId="77777777" w:rsidTr="00DD1F44">
        <w:tc>
          <w:tcPr>
            <w:tcW w:w="9854" w:type="dxa"/>
          </w:tcPr>
          <w:p w14:paraId="4DF6DD31" w14:textId="47473C41" w:rsidR="00DD1F44" w:rsidRPr="006F434F" w:rsidRDefault="006F434F" w:rsidP="006F434F">
            <w:pPr>
              <w:ind w:firstLine="596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Antikorupcinis vertinimas nereikalingas.</w:t>
            </w:r>
          </w:p>
        </w:tc>
      </w:tr>
      <w:tr w:rsidR="00DD1F44" w14:paraId="76760332" w14:textId="77777777" w:rsidTr="00DD1F44">
        <w:tc>
          <w:tcPr>
            <w:tcW w:w="9854" w:type="dxa"/>
          </w:tcPr>
          <w:p w14:paraId="4A1A0A22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6403879A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7798E" w14:paraId="5C53C691" w14:textId="77777777" w:rsidTr="00DD1F44">
        <w:tc>
          <w:tcPr>
            <w:tcW w:w="9854" w:type="dxa"/>
          </w:tcPr>
          <w:p w14:paraId="286596B8" w14:textId="35C675F3" w:rsidR="00DD1F44" w:rsidRPr="0007798E" w:rsidRDefault="000C05ED" w:rsidP="000C05E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-------------</w:t>
            </w:r>
          </w:p>
        </w:tc>
      </w:tr>
      <w:tr w:rsidR="00DD1F44" w14:paraId="1FB78749" w14:textId="77777777" w:rsidTr="00DD1F44">
        <w:tc>
          <w:tcPr>
            <w:tcW w:w="9854" w:type="dxa"/>
          </w:tcPr>
          <w:p w14:paraId="14F58B96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2AF8A3FA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DD1F44" w14:paraId="18CCC41D" w14:textId="77777777" w:rsidTr="00DD1F44">
        <w:tc>
          <w:tcPr>
            <w:tcW w:w="9854" w:type="dxa"/>
          </w:tcPr>
          <w:p w14:paraId="5ECDD0B6" w14:textId="34016CD8" w:rsidR="00DD1F44" w:rsidRDefault="001733A7" w:rsidP="00DD1F44">
            <w:pPr>
              <w:ind w:firstLine="540"/>
            </w:pPr>
            <w:r>
              <w:t>Švietimo, sporto ir kultūros skyriaus viešojo administravimo institucijos specialistė</w:t>
            </w:r>
            <w:r w:rsidR="0007798E">
              <w:t xml:space="preserve"> </w:t>
            </w:r>
            <w:r>
              <w:t xml:space="preserve">Justina </w:t>
            </w:r>
            <w:proofErr w:type="spellStart"/>
            <w:r>
              <w:t>Pikelytė-Lamsodė</w:t>
            </w:r>
            <w:proofErr w:type="spellEnd"/>
          </w:p>
        </w:tc>
      </w:tr>
      <w:tr w:rsidR="00DD1F44" w14:paraId="35C359EF" w14:textId="77777777" w:rsidTr="00DD1F44">
        <w:tc>
          <w:tcPr>
            <w:tcW w:w="9854" w:type="dxa"/>
          </w:tcPr>
          <w:p w14:paraId="028C58E4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5D3AD9D3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DD1F44" w14:paraId="087F8CF4" w14:textId="77777777" w:rsidTr="00DD1F44">
        <w:tc>
          <w:tcPr>
            <w:tcW w:w="9854" w:type="dxa"/>
          </w:tcPr>
          <w:p w14:paraId="225DEDFB" w14:textId="7C5F2764" w:rsidR="00DD1F44" w:rsidRDefault="000C3850" w:rsidP="00DD1F44">
            <w:pPr>
              <w:ind w:firstLine="540"/>
            </w:pPr>
            <w:r>
              <w:t>Elektroninis mokinio pažymėjimas</w:t>
            </w:r>
            <w:r w:rsidR="006F434F">
              <w:t>, mokestis.</w:t>
            </w:r>
          </w:p>
        </w:tc>
      </w:tr>
      <w:tr w:rsidR="00DD1F44" w14:paraId="1EE8E368" w14:textId="77777777" w:rsidTr="00DD1F44">
        <w:tc>
          <w:tcPr>
            <w:tcW w:w="9854" w:type="dxa"/>
          </w:tcPr>
          <w:p w14:paraId="204F2D28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18841A12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DD1F44" w14:paraId="3AEBFB65" w14:textId="77777777" w:rsidTr="00DD1F44">
        <w:tc>
          <w:tcPr>
            <w:tcW w:w="9854" w:type="dxa"/>
          </w:tcPr>
          <w:p w14:paraId="1DF1D3BB" w14:textId="77777777" w:rsidR="00250141" w:rsidRDefault="00250141" w:rsidP="00250141">
            <w:pPr>
              <w:ind w:firstLine="540"/>
              <w:jc w:val="both"/>
              <w:rPr>
                <w:szCs w:val="24"/>
              </w:rPr>
            </w:pPr>
            <w:r>
              <w:rPr>
                <w:rStyle w:val="Hipersaitas"/>
                <w:rFonts w:ascii="Times New Roman" w:hAnsi="Times New Roman"/>
                <w:color w:val="auto"/>
                <w:sz w:val="24"/>
                <w:szCs w:val="24"/>
              </w:rPr>
              <w:t>P</w:t>
            </w:r>
            <w:r w:rsidRPr="000C3850">
              <w:rPr>
                <w:rStyle w:val="Hipersaitas"/>
                <w:rFonts w:ascii="Times New Roman" w:hAnsi="Times New Roman"/>
                <w:color w:val="auto"/>
                <w:sz w:val="24"/>
                <w:szCs w:val="24"/>
              </w:rPr>
              <w:t>agal</w:t>
            </w:r>
            <w:r>
              <w:rPr>
                <w:rStyle w:val="Hipersaitas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733A7">
              <w:rPr>
                <w:rStyle w:val="Hipersaitas"/>
                <w:rFonts w:ascii="Times New Roman" w:hAnsi="Times New Roman"/>
                <w:color w:val="auto"/>
                <w:sz w:val="24"/>
                <w:szCs w:val="24"/>
              </w:rPr>
              <w:t>Lietuvos Respublikos vietos savivaldos įstatym</w:t>
            </w:r>
            <w:r>
              <w:rPr>
                <w:rStyle w:val="Hipersaitas"/>
                <w:rFonts w:ascii="Times New Roman" w:hAnsi="Times New Roman"/>
                <w:color w:val="auto"/>
                <w:sz w:val="24"/>
                <w:szCs w:val="24"/>
              </w:rPr>
              <w:t xml:space="preserve">o </w:t>
            </w:r>
            <w:r>
              <w:t>15 straipsnio 2 dalies 29 punktą,</w:t>
            </w:r>
            <w:r>
              <w:rPr>
                <w:color w:val="000000"/>
              </w:rPr>
              <w:t xml:space="preserve"> s</w:t>
            </w:r>
            <w:r>
              <w:t xml:space="preserve">avivaldybės tarybos išimtinė kompetencija yra </w:t>
            </w:r>
            <w:r>
              <w:rPr>
                <w:color w:val="000000"/>
              </w:rPr>
              <w:t xml:space="preserve">kainų ir tarifų už savivaldybės valdomų įmonių, biudžetinių ir viešųjų įstaigų (kurių savininkė yra savivaldybė) teikiamas atlygintinas viešąsias paslaugas nustatymas. </w:t>
            </w:r>
            <w:r w:rsidRPr="001733A7">
              <w:rPr>
                <w:szCs w:val="24"/>
              </w:rPr>
              <w:t xml:space="preserve"> </w:t>
            </w:r>
          </w:p>
          <w:p w14:paraId="6154649B" w14:textId="77777777" w:rsidR="00250141" w:rsidRDefault="00250141" w:rsidP="00250141">
            <w:pPr>
              <w:ind w:firstLine="567"/>
              <w:jc w:val="both"/>
              <w:rPr>
                <w:color w:val="000000"/>
                <w:szCs w:val="24"/>
                <w:lang w:eastAsia="lt-LT"/>
              </w:rPr>
            </w:pPr>
            <w:r>
              <w:lastRenderedPageBreak/>
              <w:t xml:space="preserve">Pagal Lietuvos Respublikos švietimo įstatymo </w:t>
            </w:r>
            <w:r w:rsidRPr="00BB4B81">
              <w:rPr>
                <w:szCs w:val="24"/>
              </w:rPr>
              <w:t>45</w:t>
            </w:r>
            <w:r w:rsidRPr="00BB4B81">
              <w:rPr>
                <w:szCs w:val="24"/>
                <w:vertAlign w:val="superscript"/>
              </w:rPr>
              <w:t>1</w:t>
            </w:r>
            <w:r>
              <w:t xml:space="preserve"> straipsnio 2 dalį, m</w:t>
            </w:r>
            <w:r>
              <w:rPr>
                <w:color w:val="000000"/>
                <w:sz w:val="22"/>
                <w:szCs w:val="22"/>
              </w:rPr>
              <w:t>okinio pažymėjimo formą ir išdavimo tvarką nustato švietimo, mokslo ir sporto ministras. </w:t>
            </w:r>
            <w:r>
              <w:t xml:space="preserve">Lietuvos Respublikos švietimo, mokslo ir sporto ministro </w:t>
            </w:r>
            <w:r>
              <w:rPr>
                <w:color w:val="000000"/>
              </w:rPr>
              <w:t>2020 m. gruodžio 31 d. įsakymo Nr. V-2014</w:t>
            </w:r>
            <w:r>
              <w:t xml:space="preserve"> „</w:t>
            </w:r>
            <w:r>
              <w:rPr>
                <w:color w:val="000000"/>
              </w:rPr>
              <w:t>D</w:t>
            </w:r>
            <w:r w:rsidRPr="00B54C72">
              <w:rPr>
                <w:color w:val="000000"/>
              </w:rPr>
              <w:t>ėl mokinio pažymėjimo išdavimo tvarkos aprašo, mokinio pažymėjimo (popierinio) ir mokinio pažymėjimo (kortelės) blankų privalomųjų formų patvirtinimo</w:t>
            </w:r>
            <w:r>
              <w:rPr>
                <w:color w:val="000000"/>
              </w:rPr>
              <w:t>“</w:t>
            </w:r>
            <w:r>
              <w:t xml:space="preserve"> 3 skyriaus 42 ir 43 punktai nurodo, jog m</w:t>
            </w:r>
            <w:r w:rsidRPr="000C3850">
              <w:rPr>
                <w:color w:val="000000"/>
                <w:szCs w:val="24"/>
                <w:lang w:eastAsia="lt-LT"/>
              </w:rPr>
              <w:t>okinio pažymėjimas (kortelė) mokiniams gali būti išduodamas mokamai mokyklos ir (ar) kito švietimo teikėjo nustatyta tvarka ir atvejais</w:t>
            </w:r>
            <w:r>
              <w:rPr>
                <w:color w:val="000000"/>
                <w:szCs w:val="24"/>
                <w:lang w:eastAsia="lt-LT"/>
              </w:rPr>
              <w:t>. M</w:t>
            </w:r>
            <w:r w:rsidRPr="000C3850">
              <w:rPr>
                <w:color w:val="000000"/>
                <w:szCs w:val="24"/>
                <w:lang w:eastAsia="lt-LT"/>
              </w:rPr>
              <w:t>okinys, pametęs ar kitaip praradęs mokinio pažymėjimą nepraėjus jo galiojimo terminui, nustatytam Tvarkos aprašo 31–32 punktuose, turi sumokėti su jo gamyba ir išdavimu susijusias išlaidas</w:t>
            </w:r>
            <w:r>
              <w:rPr>
                <w:color w:val="000000"/>
                <w:szCs w:val="24"/>
                <w:lang w:eastAsia="lt-LT"/>
              </w:rPr>
              <w:t>.</w:t>
            </w:r>
          </w:p>
          <w:p w14:paraId="7B0B78B6" w14:textId="7AFF53D9" w:rsidR="000C05ED" w:rsidRPr="000C3850" w:rsidRDefault="000C05ED" w:rsidP="000C05ED">
            <w:pPr>
              <w:ind w:firstLine="567"/>
              <w:jc w:val="both"/>
            </w:pPr>
            <w:r w:rsidRPr="000C05ED">
              <w:t>Siūlomas 5 Eur mokestis nustatytas atsižvelgiant į 2023 m. patirtas išlaidas, susijusias su elektroninio mokinio pažymėjimo gamyba:</w:t>
            </w:r>
          </w:p>
          <w:p w14:paraId="0222D555" w14:textId="254C19B7" w:rsidR="000C05ED" w:rsidRPr="006F434F" w:rsidRDefault="000C05ED" w:rsidP="000C05ED">
            <w:pPr>
              <w:ind w:firstLine="567"/>
              <w:jc w:val="both"/>
            </w:pPr>
            <w:r>
              <w:t xml:space="preserve">Elektroninių mokinio pažymėjimų (EMP) spausdinimui reikalingos eksploatacinės medžiagos </w:t>
            </w:r>
            <w:r w:rsidRPr="006F434F">
              <w:t xml:space="preserve">(dažai) </w:t>
            </w:r>
            <w:r w:rsidR="002E2309">
              <w:t xml:space="preserve">– </w:t>
            </w:r>
            <w:r w:rsidRPr="006F434F">
              <w:t>1 vnt</w:t>
            </w:r>
            <w:r>
              <w:t xml:space="preserve">. elektroninio mokinio pažymėjimo spausdinimui </w:t>
            </w:r>
            <w:r>
              <w:rPr>
                <w:b/>
                <w:bCs/>
              </w:rPr>
              <w:t xml:space="preserve">~ </w:t>
            </w:r>
            <w:r w:rsidRPr="006F434F">
              <w:t>0,90 Eur.</w:t>
            </w:r>
          </w:p>
          <w:p w14:paraId="0D5ED10F" w14:textId="115ADDE2" w:rsidR="000C05ED" w:rsidRDefault="000C05ED" w:rsidP="000C05ED">
            <w:pPr>
              <w:ind w:firstLine="567"/>
              <w:jc w:val="both"/>
            </w:pPr>
            <w:r>
              <w:t xml:space="preserve">Elektroninių mokinio pažymėjimų (EMP) blankai (kortelės) </w:t>
            </w:r>
            <w:r w:rsidR="002E2309">
              <w:t>–</w:t>
            </w:r>
            <w:r>
              <w:t xml:space="preserve"> </w:t>
            </w:r>
            <w:r w:rsidRPr="006F434F">
              <w:t>3,87 Eur</w:t>
            </w:r>
            <w:r>
              <w:t>.</w:t>
            </w:r>
          </w:p>
          <w:p w14:paraId="34B9C7BE" w14:textId="65FEDBC6" w:rsidR="00250141" w:rsidRPr="00250141" w:rsidRDefault="000C05ED" w:rsidP="00250141">
            <w:pPr>
              <w:ind w:firstLine="567"/>
              <w:jc w:val="both"/>
            </w:pPr>
            <w:r>
              <w:t xml:space="preserve">Programinės įrangos </w:t>
            </w:r>
            <w:r w:rsidRPr="006F434F">
              <w:t xml:space="preserve">licencija spausdintuvui  1 mėn. </w:t>
            </w:r>
            <w:r w:rsidR="002E2309">
              <w:t>–</w:t>
            </w:r>
            <w:r w:rsidRPr="006F434F">
              <w:t xml:space="preserve"> 242,00 Eur</w:t>
            </w:r>
            <w:r>
              <w:t>.</w:t>
            </w:r>
          </w:p>
          <w:p w14:paraId="6768CF77" w14:textId="29082AE0" w:rsidR="00A1550D" w:rsidRPr="00A1550D" w:rsidRDefault="00A1550D" w:rsidP="00A1550D">
            <w:pPr>
              <w:pStyle w:val="Pagrindinistekstas"/>
              <w:spacing w:after="0"/>
              <w:ind w:firstLine="596"/>
              <w:jc w:val="both"/>
            </w:pPr>
          </w:p>
        </w:tc>
      </w:tr>
      <w:tr w:rsidR="000C05ED" w14:paraId="29011968" w14:textId="77777777" w:rsidTr="00DD1F44">
        <w:tc>
          <w:tcPr>
            <w:tcW w:w="9854" w:type="dxa"/>
          </w:tcPr>
          <w:p w14:paraId="035D2FD8" w14:textId="77777777" w:rsidR="000C05ED" w:rsidRDefault="000C05ED" w:rsidP="000C05ED">
            <w:pPr>
              <w:jc w:val="both"/>
              <w:rPr>
                <w:color w:val="000000"/>
                <w:szCs w:val="24"/>
                <w:lang w:eastAsia="lt-LT"/>
              </w:rPr>
            </w:pPr>
          </w:p>
        </w:tc>
      </w:tr>
    </w:tbl>
    <w:p w14:paraId="0A183281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5D56260D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7501CE0B" w14:textId="77777777" w:rsidR="00DD1F44" w:rsidRDefault="00DD1F44" w:rsidP="00974D16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8"/>
          <w:lang w:val="lt-LT"/>
        </w:rPr>
      </w:pPr>
    </w:p>
    <w:p w14:paraId="614A7035" w14:textId="77777777" w:rsidR="00DD1F44" w:rsidRDefault="00DD1F44" w:rsidP="00974D16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8"/>
          <w:lang w:val="lt-LT"/>
        </w:rPr>
      </w:pPr>
    </w:p>
    <w:p w14:paraId="65DC956D" w14:textId="03B97083" w:rsidR="001733A7" w:rsidRDefault="001733A7" w:rsidP="001733A7">
      <w:pPr>
        <w:pStyle w:val="Pagrindiniotekstotrauka3"/>
        <w:spacing w:after="0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Švietimo, sporto ir kultūros skyriaus</w:t>
      </w:r>
    </w:p>
    <w:p w14:paraId="5A5D7167" w14:textId="2C8F8B32" w:rsidR="001733A7" w:rsidRDefault="001733A7" w:rsidP="001733A7">
      <w:pPr>
        <w:pStyle w:val="Pagrindiniotekstotrauka3"/>
        <w:spacing w:after="0"/>
        <w:ind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viešojo administravimo institucijos specialistė</w:t>
      </w:r>
      <w:r>
        <w:rPr>
          <w:bCs/>
          <w:sz w:val="24"/>
          <w:szCs w:val="24"/>
        </w:rPr>
        <w:tab/>
        <w:t xml:space="preserve">                       </w:t>
      </w:r>
      <w:r>
        <w:rPr>
          <w:bCs/>
          <w:sz w:val="24"/>
          <w:szCs w:val="24"/>
        </w:rPr>
        <w:tab/>
        <w:t xml:space="preserve">Justina </w:t>
      </w:r>
      <w:proofErr w:type="spellStart"/>
      <w:r>
        <w:rPr>
          <w:bCs/>
          <w:sz w:val="24"/>
          <w:szCs w:val="24"/>
        </w:rPr>
        <w:t>Pikelytė-Lamsodė</w:t>
      </w:r>
      <w:proofErr w:type="spellEnd"/>
      <w:r>
        <w:rPr>
          <w:bCs/>
          <w:sz w:val="24"/>
          <w:szCs w:val="24"/>
          <w:u w:val="single"/>
        </w:rPr>
        <w:t xml:space="preserve">   </w:t>
      </w:r>
      <w:r>
        <w:rPr>
          <w:bCs/>
          <w:sz w:val="24"/>
          <w:szCs w:val="24"/>
          <w:bdr w:val="single" w:sz="4" w:space="0" w:color="auto" w:frame="1"/>
        </w:rPr>
        <w:t xml:space="preserve">              </w:t>
      </w:r>
      <w:r>
        <w:rPr>
          <w:bCs/>
          <w:sz w:val="24"/>
          <w:szCs w:val="24"/>
        </w:rPr>
        <w:t xml:space="preserve">                                   </w:t>
      </w:r>
    </w:p>
    <w:p w14:paraId="7FBF96F6" w14:textId="77777777" w:rsidR="00DD1F44" w:rsidRPr="0003407E" w:rsidRDefault="00DD1F44" w:rsidP="00DD1F44">
      <w:pPr>
        <w:jc w:val="both"/>
        <w:rPr>
          <w:szCs w:val="24"/>
        </w:rPr>
      </w:pPr>
    </w:p>
    <w:p w14:paraId="740F6947" w14:textId="77777777" w:rsidR="005D1983" w:rsidRDefault="005D1983"/>
    <w:p w14:paraId="73DC58CC" w14:textId="77777777" w:rsidR="00462D5A" w:rsidRDefault="00462D5A"/>
    <w:p w14:paraId="6747855D" w14:textId="77777777" w:rsidR="00462D5A" w:rsidRDefault="00462D5A"/>
    <w:p w14:paraId="3DD43958" w14:textId="77777777" w:rsidR="00462D5A" w:rsidRDefault="00462D5A"/>
    <w:p w14:paraId="11A8C8C7" w14:textId="77777777" w:rsidR="00462D5A" w:rsidRDefault="00462D5A"/>
    <w:p w14:paraId="132B2BAC" w14:textId="77777777" w:rsidR="00462D5A" w:rsidRDefault="00462D5A"/>
    <w:p w14:paraId="7A3733DB" w14:textId="77777777" w:rsidR="00462D5A" w:rsidRDefault="00462D5A"/>
    <w:p w14:paraId="32CD589D" w14:textId="77777777" w:rsidR="00462D5A" w:rsidRDefault="00462D5A"/>
    <w:p w14:paraId="0ACD42D9" w14:textId="77777777" w:rsidR="00462D5A" w:rsidRDefault="00462D5A"/>
    <w:sectPr w:rsidR="00462D5A">
      <w:headerReference w:type="even" r:id="rId8"/>
      <w:headerReference w:type="default" r:id="rId9"/>
      <w:footerReference w:type="first" r:id="rId10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2DF2F" w14:textId="77777777" w:rsidR="00923552" w:rsidRDefault="00923552">
      <w:r>
        <w:separator/>
      </w:r>
    </w:p>
  </w:endnote>
  <w:endnote w:type="continuationSeparator" w:id="0">
    <w:p w14:paraId="0F6C8008" w14:textId="77777777" w:rsidR="00923552" w:rsidRDefault="0092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C07B" w14:textId="77777777" w:rsidR="00AA7A69" w:rsidRPr="00524CD3" w:rsidRDefault="00AA7A69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3F08B" w14:textId="77777777" w:rsidR="00923552" w:rsidRDefault="00923552">
      <w:r>
        <w:separator/>
      </w:r>
    </w:p>
  </w:footnote>
  <w:footnote w:type="continuationSeparator" w:id="0">
    <w:p w14:paraId="665C8360" w14:textId="77777777" w:rsidR="00923552" w:rsidRDefault="00923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1E3A" w14:textId="77777777" w:rsidR="00AA7A69" w:rsidRDefault="00AA7A6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E16260" w14:textId="77777777" w:rsidR="00AA7A69" w:rsidRDefault="00AA7A6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FA07" w14:textId="77777777" w:rsidR="00AA7A69" w:rsidRDefault="00AA7A6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B6A0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00B0D1" w14:textId="77777777" w:rsidR="00AA7A69" w:rsidRDefault="00AA7A6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F82"/>
    <w:multiLevelType w:val="hybridMultilevel"/>
    <w:tmpl w:val="F3024716"/>
    <w:lvl w:ilvl="0" w:tplc="6D4C7D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AFC851C">
      <w:numFmt w:val="none"/>
      <w:lvlText w:val=""/>
      <w:lvlJc w:val="left"/>
      <w:pPr>
        <w:tabs>
          <w:tab w:val="num" w:pos="360"/>
        </w:tabs>
      </w:pPr>
    </w:lvl>
    <w:lvl w:ilvl="2" w:tplc="01C4FEB0">
      <w:numFmt w:val="none"/>
      <w:lvlText w:val=""/>
      <w:lvlJc w:val="left"/>
      <w:pPr>
        <w:tabs>
          <w:tab w:val="num" w:pos="360"/>
        </w:tabs>
      </w:pPr>
    </w:lvl>
    <w:lvl w:ilvl="3" w:tplc="67F002C8">
      <w:numFmt w:val="none"/>
      <w:lvlText w:val=""/>
      <w:lvlJc w:val="left"/>
      <w:pPr>
        <w:tabs>
          <w:tab w:val="num" w:pos="360"/>
        </w:tabs>
      </w:pPr>
    </w:lvl>
    <w:lvl w:ilvl="4" w:tplc="17E62FCC">
      <w:numFmt w:val="none"/>
      <w:lvlText w:val=""/>
      <w:lvlJc w:val="left"/>
      <w:pPr>
        <w:tabs>
          <w:tab w:val="num" w:pos="360"/>
        </w:tabs>
      </w:pPr>
    </w:lvl>
    <w:lvl w:ilvl="5" w:tplc="1108DFB0">
      <w:numFmt w:val="none"/>
      <w:lvlText w:val=""/>
      <w:lvlJc w:val="left"/>
      <w:pPr>
        <w:tabs>
          <w:tab w:val="num" w:pos="360"/>
        </w:tabs>
      </w:pPr>
    </w:lvl>
    <w:lvl w:ilvl="6" w:tplc="F9C8FAFE">
      <w:numFmt w:val="none"/>
      <w:lvlText w:val=""/>
      <w:lvlJc w:val="left"/>
      <w:pPr>
        <w:tabs>
          <w:tab w:val="num" w:pos="360"/>
        </w:tabs>
      </w:pPr>
    </w:lvl>
    <w:lvl w:ilvl="7" w:tplc="92343D88">
      <w:numFmt w:val="none"/>
      <w:lvlText w:val=""/>
      <w:lvlJc w:val="left"/>
      <w:pPr>
        <w:tabs>
          <w:tab w:val="num" w:pos="360"/>
        </w:tabs>
      </w:pPr>
    </w:lvl>
    <w:lvl w:ilvl="8" w:tplc="11763E5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D3D01E7"/>
    <w:multiLevelType w:val="hybridMultilevel"/>
    <w:tmpl w:val="D9122B80"/>
    <w:lvl w:ilvl="0" w:tplc="6BFE7DB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E0F11D3"/>
    <w:multiLevelType w:val="multilevel"/>
    <w:tmpl w:val="08D4F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F53FD5"/>
    <w:multiLevelType w:val="hybridMultilevel"/>
    <w:tmpl w:val="C688FD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2162"/>
    <w:multiLevelType w:val="hybridMultilevel"/>
    <w:tmpl w:val="DB10823E"/>
    <w:lvl w:ilvl="0" w:tplc="EDF6A6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29D3267"/>
    <w:multiLevelType w:val="hybridMultilevel"/>
    <w:tmpl w:val="A21CB008"/>
    <w:lvl w:ilvl="0" w:tplc="DCBCA79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093565"/>
    <w:multiLevelType w:val="multilevel"/>
    <w:tmpl w:val="F312B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366A26"/>
    <w:multiLevelType w:val="hybridMultilevel"/>
    <w:tmpl w:val="45C29B2A"/>
    <w:lvl w:ilvl="0" w:tplc="0100C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4016839"/>
    <w:multiLevelType w:val="multilevel"/>
    <w:tmpl w:val="7BFE3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9D7662"/>
    <w:multiLevelType w:val="hybridMultilevel"/>
    <w:tmpl w:val="C09CCF9A"/>
    <w:lvl w:ilvl="0" w:tplc="1A0EE0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67AA6"/>
    <w:multiLevelType w:val="hybridMultilevel"/>
    <w:tmpl w:val="C3E47A14"/>
    <w:lvl w:ilvl="0" w:tplc="24ECC1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05000D6"/>
    <w:multiLevelType w:val="multilevel"/>
    <w:tmpl w:val="86447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2" w15:restartNumberingAfterBreak="0">
    <w:nsid w:val="466435C1"/>
    <w:multiLevelType w:val="hybridMultilevel"/>
    <w:tmpl w:val="FB0CAC40"/>
    <w:lvl w:ilvl="0" w:tplc="892AACBC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4C5B0FFC"/>
    <w:multiLevelType w:val="hybridMultilevel"/>
    <w:tmpl w:val="6714C2C2"/>
    <w:lvl w:ilvl="0" w:tplc="2A405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1EC1FC2"/>
    <w:multiLevelType w:val="multilevel"/>
    <w:tmpl w:val="20943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1D4E47"/>
    <w:multiLevelType w:val="multilevel"/>
    <w:tmpl w:val="52B41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5D1709C"/>
    <w:multiLevelType w:val="hybridMultilevel"/>
    <w:tmpl w:val="6B8A1398"/>
    <w:lvl w:ilvl="0" w:tplc="B5EEEF1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5F161C16"/>
    <w:multiLevelType w:val="hybridMultilevel"/>
    <w:tmpl w:val="F0EAF28E"/>
    <w:lvl w:ilvl="0" w:tplc="EE90D0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BBA6E00">
      <w:numFmt w:val="none"/>
      <w:lvlText w:val=""/>
      <w:lvlJc w:val="left"/>
      <w:pPr>
        <w:tabs>
          <w:tab w:val="num" w:pos="360"/>
        </w:tabs>
      </w:pPr>
    </w:lvl>
    <w:lvl w:ilvl="2" w:tplc="713A209A">
      <w:numFmt w:val="none"/>
      <w:lvlText w:val=""/>
      <w:lvlJc w:val="left"/>
      <w:pPr>
        <w:tabs>
          <w:tab w:val="num" w:pos="360"/>
        </w:tabs>
      </w:pPr>
    </w:lvl>
    <w:lvl w:ilvl="3" w:tplc="374835F2">
      <w:numFmt w:val="none"/>
      <w:lvlText w:val=""/>
      <w:lvlJc w:val="left"/>
      <w:pPr>
        <w:tabs>
          <w:tab w:val="num" w:pos="360"/>
        </w:tabs>
      </w:pPr>
    </w:lvl>
    <w:lvl w:ilvl="4" w:tplc="FC7017E4">
      <w:numFmt w:val="none"/>
      <w:lvlText w:val=""/>
      <w:lvlJc w:val="left"/>
      <w:pPr>
        <w:tabs>
          <w:tab w:val="num" w:pos="360"/>
        </w:tabs>
      </w:pPr>
    </w:lvl>
    <w:lvl w:ilvl="5" w:tplc="DEBEDBAA">
      <w:numFmt w:val="none"/>
      <w:lvlText w:val=""/>
      <w:lvlJc w:val="left"/>
      <w:pPr>
        <w:tabs>
          <w:tab w:val="num" w:pos="360"/>
        </w:tabs>
      </w:pPr>
    </w:lvl>
    <w:lvl w:ilvl="6" w:tplc="B5DAFE10">
      <w:numFmt w:val="none"/>
      <w:lvlText w:val=""/>
      <w:lvlJc w:val="left"/>
      <w:pPr>
        <w:tabs>
          <w:tab w:val="num" w:pos="360"/>
        </w:tabs>
      </w:pPr>
    </w:lvl>
    <w:lvl w:ilvl="7" w:tplc="4E660598">
      <w:numFmt w:val="none"/>
      <w:lvlText w:val=""/>
      <w:lvlJc w:val="left"/>
      <w:pPr>
        <w:tabs>
          <w:tab w:val="num" w:pos="360"/>
        </w:tabs>
      </w:pPr>
    </w:lvl>
    <w:lvl w:ilvl="8" w:tplc="195641D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D3D79E6"/>
    <w:multiLevelType w:val="multilevel"/>
    <w:tmpl w:val="8FFAF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41761E2"/>
    <w:multiLevelType w:val="hybridMultilevel"/>
    <w:tmpl w:val="5F722334"/>
    <w:lvl w:ilvl="0" w:tplc="892A83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778B9"/>
    <w:multiLevelType w:val="hybridMultilevel"/>
    <w:tmpl w:val="A5A29FD4"/>
    <w:lvl w:ilvl="0" w:tplc="B98015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92111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162603">
    <w:abstractNumId w:val="20"/>
  </w:num>
  <w:num w:numId="3" w16cid:durableId="214662424">
    <w:abstractNumId w:val="17"/>
  </w:num>
  <w:num w:numId="4" w16cid:durableId="68037186">
    <w:abstractNumId w:val="7"/>
  </w:num>
  <w:num w:numId="5" w16cid:durableId="1963801861">
    <w:abstractNumId w:val="13"/>
  </w:num>
  <w:num w:numId="6" w16cid:durableId="958682487">
    <w:abstractNumId w:val="4"/>
  </w:num>
  <w:num w:numId="7" w16cid:durableId="1394816966">
    <w:abstractNumId w:val="5"/>
  </w:num>
  <w:num w:numId="8" w16cid:durableId="399207536">
    <w:abstractNumId w:val="16"/>
  </w:num>
  <w:num w:numId="9" w16cid:durableId="1535734506">
    <w:abstractNumId w:val="1"/>
  </w:num>
  <w:num w:numId="10" w16cid:durableId="1587571940">
    <w:abstractNumId w:val="12"/>
  </w:num>
  <w:num w:numId="11" w16cid:durableId="1522932864">
    <w:abstractNumId w:val="3"/>
  </w:num>
  <w:num w:numId="12" w16cid:durableId="1457719293">
    <w:abstractNumId w:val="10"/>
  </w:num>
  <w:num w:numId="13" w16cid:durableId="903952780">
    <w:abstractNumId w:val="6"/>
  </w:num>
  <w:num w:numId="14" w16cid:durableId="1205294495">
    <w:abstractNumId w:val="15"/>
  </w:num>
  <w:num w:numId="15" w16cid:durableId="1952668550">
    <w:abstractNumId w:val="9"/>
  </w:num>
  <w:num w:numId="16" w16cid:durableId="1484077366">
    <w:abstractNumId w:val="8"/>
  </w:num>
  <w:num w:numId="17" w16cid:durableId="934096645">
    <w:abstractNumId w:val="14"/>
  </w:num>
  <w:num w:numId="18" w16cid:durableId="1605766819">
    <w:abstractNumId w:val="19"/>
  </w:num>
  <w:num w:numId="19" w16cid:durableId="393626209">
    <w:abstractNumId w:val="2"/>
  </w:num>
  <w:num w:numId="20" w16cid:durableId="634868206">
    <w:abstractNumId w:val="11"/>
  </w:num>
  <w:num w:numId="21" w16cid:durableId="13357664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36AB6"/>
    <w:rsid w:val="000530B8"/>
    <w:rsid w:val="00067483"/>
    <w:rsid w:val="000734BA"/>
    <w:rsid w:val="0007798E"/>
    <w:rsid w:val="000A69C2"/>
    <w:rsid w:val="000C05ED"/>
    <w:rsid w:val="000C3850"/>
    <w:rsid w:val="000E4E39"/>
    <w:rsid w:val="001164C6"/>
    <w:rsid w:val="00127EC0"/>
    <w:rsid w:val="00151099"/>
    <w:rsid w:val="00170799"/>
    <w:rsid w:val="001712E3"/>
    <w:rsid w:val="001733A7"/>
    <w:rsid w:val="001868D2"/>
    <w:rsid w:val="00192425"/>
    <w:rsid w:val="0019383E"/>
    <w:rsid w:val="001A0FB8"/>
    <w:rsid w:val="001A60EF"/>
    <w:rsid w:val="001C253E"/>
    <w:rsid w:val="001C55A9"/>
    <w:rsid w:val="0022313A"/>
    <w:rsid w:val="00250141"/>
    <w:rsid w:val="002C1275"/>
    <w:rsid w:val="002D72B1"/>
    <w:rsid w:val="002E2309"/>
    <w:rsid w:val="00322C9A"/>
    <w:rsid w:val="00346A78"/>
    <w:rsid w:val="0037293C"/>
    <w:rsid w:val="00395234"/>
    <w:rsid w:val="003B2203"/>
    <w:rsid w:val="003C1C63"/>
    <w:rsid w:val="003D371C"/>
    <w:rsid w:val="003E44A1"/>
    <w:rsid w:val="003E4B3D"/>
    <w:rsid w:val="00414014"/>
    <w:rsid w:val="0042230F"/>
    <w:rsid w:val="00433D7B"/>
    <w:rsid w:val="0044309A"/>
    <w:rsid w:val="004523CC"/>
    <w:rsid w:val="00462D5A"/>
    <w:rsid w:val="0047544E"/>
    <w:rsid w:val="00487961"/>
    <w:rsid w:val="004A126D"/>
    <w:rsid w:val="004C6CAF"/>
    <w:rsid w:val="004D4DD8"/>
    <w:rsid w:val="004E0E48"/>
    <w:rsid w:val="005050C3"/>
    <w:rsid w:val="00505EB1"/>
    <w:rsid w:val="0051395B"/>
    <w:rsid w:val="00524D05"/>
    <w:rsid w:val="00587EA3"/>
    <w:rsid w:val="005D1983"/>
    <w:rsid w:val="005D1A2B"/>
    <w:rsid w:val="00605579"/>
    <w:rsid w:val="006100CA"/>
    <w:rsid w:val="0064055A"/>
    <w:rsid w:val="00683A73"/>
    <w:rsid w:val="00686461"/>
    <w:rsid w:val="006902FB"/>
    <w:rsid w:val="00693B1B"/>
    <w:rsid w:val="00693BAE"/>
    <w:rsid w:val="006E7AE3"/>
    <w:rsid w:val="006F434F"/>
    <w:rsid w:val="00704587"/>
    <w:rsid w:val="00704871"/>
    <w:rsid w:val="007A6613"/>
    <w:rsid w:val="007E70CB"/>
    <w:rsid w:val="007F65FC"/>
    <w:rsid w:val="00836576"/>
    <w:rsid w:val="00856D31"/>
    <w:rsid w:val="00864067"/>
    <w:rsid w:val="008658CC"/>
    <w:rsid w:val="00870339"/>
    <w:rsid w:val="00886400"/>
    <w:rsid w:val="00891F6A"/>
    <w:rsid w:val="008A1957"/>
    <w:rsid w:val="008C2EA5"/>
    <w:rsid w:val="008C4896"/>
    <w:rsid w:val="008D1532"/>
    <w:rsid w:val="008D40CC"/>
    <w:rsid w:val="008F3337"/>
    <w:rsid w:val="008F4DD4"/>
    <w:rsid w:val="00923552"/>
    <w:rsid w:val="00923661"/>
    <w:rsid w:val="009251E4"/>
    <w:rsid w:val="0093770D"/>
    <w:rsid w:val="009518DD"/>
    <w:rsid w:val="00974D16"/>
    <w:rsid w:val="00986885"/>
    <w:rsid w:val="009B4FA3"/>
    <w:rsid w:val="009B6A08"/>
    <w:rsid w:val="009E0508"/>
    <w:rsid w:val="009E6287"/>
    <w:rsid w:val="009E78F3"/>
    <w:rsid w:val="009F1BB7"/>
    <w:rsid w:val="009F3AD4"/>
    <w:rsid w:val="009F5417"/>
    <w:rsid w:val="00A01EAA"/>
    <w:rsid w:val="00A0645A"/>
    <w:rsid w:val="00A1550D"/>
    <w:rsid w:val="00A37373"/>
    <w:rsid w:val="00A40352"/>
    <w:rsid w:val="00A53EE3"/>
    <w:rsid w:val="00A64A54"/>
    <w:rsid w:val="00A71C44"/>
    <w:rsid w:val="00A83D85"/>
    <w:rsid w:val="00A96F5F"/>
    <w:rsid w:val="00AA7A69"/>
    <w:rsid w:val="00AC3350"/>
    <w:rsid w:val="00AC7EF3"/>
    <w:rsid w:val="00AE1550"/>
    <w:rsid w:val="00AE383D"/>
    <w:rsid w:val="00AE40BD"/>
    <w:rsid w:val="00B03E5C"/>
    <w:rsid w:val="00B45134"/>
    <w:rsid w:val="00B55D2E"/>
    <w:rsid w:val="00B726FB"/>
    <w:rsid w:val="00B96818"/>
    <w:rsid w:val="00BA30FB"/>
    <w:rsid w:val="00BC36FB"/>
    <w:rsid w:val="00C15A53"/>
    <w:rsid w:val="00C62447"/>
    <w:rsid w:val="00C80B3C"/>
    <w:rsid w:val="00C93611"/>
    <w:rsid w:val="00CB3372"/>
    <w:rsid w:val="00CB5CF9"/>
    <w:rsid w:val="00CF74FC"/>
    <w:rsid w:val="00D2145C"/>
    <w:rsid w:val="00D25511"/>
    <w:rsid w:val="00D32FB2"/>
    <w:rsid w:val="00D3443B"/>
    <w:rsid w:val="00D8541A"/>
    <w:rsid w:val="00DD1F44"/>
    <w:rsid w:val="00DE2BB1"/>
    <w:rsid w:val="00DE7A5C"/>
    <w:rsid w:val="00DF0710"/>
    <w:rsid w:val="00E13D36"/>
    <w:rsid w:val="00E161B8"/>
    <w:rsid w:val="00E462BC"/>
    <w:rsid w:val="00E72C8B"/>
    <w:rsid w:val="00E865D9"/>
    <w:rsid w:val="00EF0C6A"/>
    <w:rsid w:val="00EF5B09"/>
    <w:rsid w:val="00EF6F82"/>
    <w:rsid w:val="00F174E3"/>
    <w:rsid w:val="00F2137A"/>
    <w:rsid w:val="00F31983"/>
    <w:rsid w:val="00F40EC4"/>
    <w:rsid w:val="00F91DEB"/>
    <w:rsid w:val="00FA1F01"/>
    <w:rsid w:val="00FC2D7F"/>
    <w:rsid w:val="00F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CDC9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462D5A"/>
    <w:pPr>
      <w:keepNext/>
      <w:outlineLvl w:val="0"/>
    </w:pPr>
    <w:rPr>
      <w:rFonts w:eastAsia="Arial Unicode MS"/>
      <w:b/>
    </w:rPr>
  </w:style>
  <w:style w:type="paragraph" w:styleId="Antrat2">
    <w:name w:val="heading 2"/>
    <w:basedOn w:val="prastasis"/>
    <w:next w:val="prastasis"/>
    <w:link w:val="Antrat2Diagrama"/>
    <w:qFormat/>
    <w:rsid w:val="00462D5A"/>
    <w:pPr>
      <w:keepNext/>
      <w:outlineLvl w:val="1"/>
    </w:pPr>
    <w:rPr>
      <w:rFonts w:eastAsia="Arial Unicode MS"/>
    </w:rPr>
  </w:style>
  <w:style w:type="paragraph" w:styleId="Antrat3">
    <w:name w:val="heading 3"/>
    <w:basedOn w:val="prastasis"/>
    <w:next w:val="prastasis"/>
    <w:link w:val="Antrat3Diagrama"/>
    <w:qFormat/>
    <w:rsid w:val="00704587"/>
    <w:pPr>
      <w:keepNext/>
      <w:jc w:val="center"/>
      <w:outlineLvl w:val="2"/>
    </w:pPr>
    <w:rPr>
      <w:b/>
      <w:caps/>
      <w:sz w:val="22"/>
      <w:szCs w:val="24"/>
    </w:rPr>
  </w:style>
  <w:style w:type="paragraph" w:styleId="Antrat4">
    <w:name w:val="heading 4"/>
    <w:basedOn w:val="prastasis"/>
    <w:next w:val="prastasis"/>
    <w:link w:val="Antrat4Diagrama"/>
    <w:qFormat/>
    <w:rsid w:val="00462D5A"/>
    <w:pPr>
      <w:keepNext/>
      <w:jc w:val="center"/>
      <w:outlineLvl w:val="3"/>
    </w:pPr>
    <w:rPr>
      <w:rFonts w:eastAsia="Arial Unicode MS"/>
      <w:b/>
    </w:rPr>
  </w:style>
  <w:style w:type="paragraph" w:styleId="Antrat5">
    <w:name w:val="heading 5"/>
    <w:basedOn w:val="prastasis"/>
    <w:next w:val="prastasis"/>
    <w:link w:val="Antrat5Diagrama"/>
    <w:qFormat/>
    <w:rsid w:val="00462D5A"/>
    <w:pPr>
      <w:keepNext/>
      <w:spacing w:line="480" w:lineRule="auto"/>
      <w:jc w:val="center"/>
      <w:outlineLvl w:val="4"/>
    </w:pPr>
    <w:rPr>
      <w:rFonts w:eastAsia="Arial Unicode M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62D5A"/>
    <w:rPr>
      <w:rFonts w:eastAsia="Arial Unicode MS"/>
      <w:b/>
      <w:sz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462D5A"/>
    <w:rPr>
      <w:rFonts w:eastAsia="Arial Unicode MS"/>
      <w:sz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704587"/>
    <w:rPr>
      <w:b/>
      <w:caps/>
      <w:sz w:val="22"/>
      <w:szCs w:val="24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462D5A"/>
    <w:rPr>
      <w:rFonts w:eastAsia="Arial Unicode MS"/>
      <w:b/>
      <w:sz w:val="24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462D5A"/>
    <w:rPr>
      <w:rFonts w:eastAsia="Arial Unicode MS"/>
      <w:sz w:val="24"/>
      <w:lang w:eastAsia="en-US"/>
    </w:rPr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link w:val="PoratDiagrama"/>
    <w:rsid w:val="00DD1F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462D5A"/>
    <w:rPr>
      <w:sz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rsid w:val="00DD1F44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462D5A"/>
    <w:rPr>
      <w:sz w:val="16"/>
      <w:szCs w:val="16"/>
      <w:lang w:eastAsia="en-US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link w:val="Pavadinimas"/>
    <w:rsid w:val="00462D5A"/>
    <w:rPr>
      <w:b/>
      <w:bCs/>
      <w:sz w:val="24"/>
      <w:szCs w:val="24"/>
      <w:lang w:eastAsia="en-US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styleId="Hipersaitas">
    <w:name w:val="Hyperlink"/>
    <w:uiPriority w:val="99"/>
    <w:rsid w:val="0007798E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paragraph" w:styleId="Pataisymai">
    <w:name w:val="Revision"/>
    <w:hidden/>
    <w:uiPriority w:val="99"/>
    <w:semiHidden/>
    <w:rsid w:val="00BA30FB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462D5A"/>
    <w:pPr>
      <w:ind w:left="420"/>
      <w:jc w:val="both"/>
    </w:pPr>
    <w:rPr>
      <w:bCs/>
      <w:color w:val="00000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62D5A"/>
    <w:rPr>
      <w:bCs/>
      <w:color w:val="000000"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462D5A"/>
    <w:pPr>
      <w:ind w:right="720" w:firstLine="420"/>
      <w:jc w:val="both"/>
    </w:pPr>
    <w:rPr>
      <w:bCs/>
      <w:color w:val="000000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62D5A"/>
    <w:rPr>
      <w:bCs/>
      <w:color w:val="000000"/>
      <w:sz w:val="24"/>
      <w:szCs w:val="24"/>
      <w:lang w:eastAsia="en-US"/>
    </w:rPr>
  </w:style>
  <w:style w:type="character" w:styleId="Perirtashipersaitas">
    <w:name w:val="FollowedHyperlink"/>
    <w:uiPriority w:val="99"/>
    <w:rsid w:val="00462D5A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rsid w:val="00462D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462D5A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A96F5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1A60EF"/>
    <w:pPr>
      <w:spacing w:after="120"/>
    </w:pPr>
    <w:rPr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A60EF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2E23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E230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E230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E23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E230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82C0D2-6A32-4557-9422-02059E4BBEC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3DA44-3E22-46FB-B383-A79D78B1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2403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2024-03-12T14:47:00Z</dcterms:created>
  <dcterms:modified xsi:type="dcterms:W3CDTF">2024-03-12T14:47:00Z</dcterms:modified>
</cp:coreProperties>
</file>