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B8DD" w14:textId="42B35C67" w:rsidR="00FA229E" w:rsidRPr="00FA229E" w:rsidRDefault="00FA229E" w:rsidP="0078348F">
      <w:pPr>
        <w:tabs>
          <w:tab w:val="left" w:pos="5970"/>
        </w:tabs>
        <w:suppressAutoHyphens/>
        <w:spacing w:after="0" w:line="240" w:lineRule="auto"/>
        <w:rPr>
          <w:rFonts w:ascii="Times New Roman" w:eastAsia="SimSun;宋体" w:hAnsi="Times New Roman" w:cs="Arial"/>
          <w:b/>
          <w:color w:val="00000A"/>
          <w:kern w:val="2"/>
          <w:sz w:val="24"/>
          <w:szCs w:val="24"/>
          <w:lang w:eastAsia="zh-CN" w:bidi="hi-IN"/>
        </w:rPr>
      </w:pPr>
    </w:p>
    <w:p w14:paraId="763DC03D" w14:textId="77777777" w:rsidR="00FA229E" w:rsidRPr="00FA229E" w:rsidRDefault="00FA229E" w:rsidP="00FA229E">
      <w:pPr>
        <w:suppressAutoHyphens/>
        <w:spacing w:after="0" w:line="240" w:lineRule="auto"/>
        <w:jc w:val="center"/>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ŠILUTĖS RAJONO SAVIVALDYBĖS ADMINISTRACIJOS</w:t>
      </w:r>
    </w:p>
    <w:p w14:paraId="3A04C8B7" w14:textId="77777777" w:rsidR="00FA229E" w:rsidRPr="00FA229E" w:rsidRDefault="00FA229E" w:rsidP="00FA229E">
      <w:pPr>
        <w:suppressAutoHyphens/>
        <w:spacing w:after="0" w:line="240" w:lineRule="auto"/>
        <w:jc w:val="center"/>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PLANAVIMO IR PLĖTROS SKYRIUS</w:t>
      </w:r>
    </w:p>
    <w:p w14:paraId="6494E554" w14:textId="77777777" w:rsidR="00FA229E" w:rsidRPr="00FA229E" w:rsidRDefault="00FA229E" w:rsidP="00FA229E">
      <w:pPr>
        <w:keepNext/>
        <w:suppressAutoHyphens/>
        <w:spacing w:before="240" w:after="120" w:line="240" w:lineRule="auto"/>
        <w:rPr>
          <w:rFonts w:ascii="Times New Roman" w:eastAsia="Microsoft YaHei" w:hAnsi="Times New Roman" w:cs="Arial"/>
          <w:caps/>
          <w:color w:val="00000A"/>
          <w:kern w:val="2"/>
          <w:sz w:val="28"/>
          <w:szCs w:val="28"/>
          <w:lang w:eastAsia="zh-CN" w:bidi="hi-IN"/>
        </w:rPr>
      </w:pPr>
    </w:p>
    <w:p w14:paraId="3F2EA0FB" w14:textId="77777777" w:rsidR="00FA229E" w:rsidRPr="00FA229E" w:rsidRDefault="00FA229E" w:rsidP="00FA229E">
      <w:pPr>
        <w:suppressAutoHyphens/>
        <w:spacing w:after="140" w:line="288" w:lineRule="auto"/>
        <w:jc w:val="center"/>
        <w:rPr>
          <w:rFonts w:ascii="Times New Roman" w:eastAsia="SimSun;宋体" w:hAnsi="Times New Roman" w:cs="Arial"/>
          <w:b/>
          <w:bCs/>
          <w:color w:val="00000A"/>
          <w:kern w:val="2"/>
          <w:sz w:val="24"/>
          <w:szCs w:val="24"/>
          <w:lang w:eastAsia="zh-CN" w:bidi="hi-IN"/>
        </w:rPr>
      </w:pPr>
      <w:r w:rsidRPr="00FA229E">
        <w:rPr>
          <w:rFonts w:ascii="Times New Roman" w:eastAsia="SimSun;宋体" w:hAnsi="Times New Roman" w:cs="Arial"/>
          <w:b/>
          <w:bCs/>
          <w:color w:val="00000A"/>
          <w:kern w:val="2"/>
          <w:sz w:val="24"/>
          <w:szCs w:val="24"/>
          <w:lang w:eastAsia="zh-CN" w:bidi="hi-IN"/>
        </w:rPr>
        <w:t>AIŠKINAMASIS RAŠTAS</w:t>
      </w:r>
    </w:p>
    <w:p w14:paraId="61165ADE" w14:textId="23E42AAF" w:rsidR="00FA229E" w:rsidRPr="006A48CB" w:rsidRDefault="00E72839" w:rsidP="00645FFC">
      <w:pPr>
        <w:jc w:val="center"/>
        <w:rPr>
          <w:rFonts w:ascii="Times New Roman" w:eastAsia="Times New Roman" w:hAnsi="Times New Roman" w:cs="Times New Roman"/>
          <w:b/>
          <w:caps/>
          <w:sz w:val="24"/>
          <w:szCs w:val="24"/>
        </w:rPr>
      </w:pPr>
      <w:r>
        <w:rPr>
          <w:rFonts w:ascii="Times New Roman" w:eastAsia="SimSun;宋体" w:hAnsi="Times New Roman" w:cs="Arial"/>
          <w:b/>
          <w:caps/>
          <w:color w:val="00000A"/>
          <w:kern w:val="2"/>
          <w:sz w:val="24"/>
          <w:szCs w:val="24"/>
          <w:lang w:eastAsia="zh-CN" w:bidi="hi-IN"/>
        </w:rPr>
        <w:t xml:space="preserve">    </w:t>
      </w:r>
      <w:r w:rsidR="00FA229E" w:rsidRPr="006A48CB">
        <w:rPr>
          <w:rFonts w:ascii="Times New Roman" w:eastAsia="SimSun;宋体" w:hAnsi="Times New Roman" w:cs="Times New Roman"/>
          <w:b/>
          <w:caps/>
          <w:color w:val="00000A"/>
          <w:kern w:val="2"/>
          <w:sz w:val="24"/>
          <w:szCs w:val="24"/>
          <w:lang w:eastAsia="zh-CN" w:bidi="hi-IN"/>
        </w:rPr>
        <w:t xml:space="preserve">DĖL TARYBOS SPRENDIMO PROJEKTO </w:t>
      </w:r>
      <w:r w:rsidR="00836771">
        <w:rPr>
          <w:rFonts w:ascii="Times New Roman" w:eastAsia="SimSun;宋体" w:hAnsi="Times New Roman" w:cs="Times New Roman"/>
          <w:b/>
          <w:caps/>
          <w:color w:val="00000A"/>
          <w:kern w:val="2"/>
          <w:sz w:val="24"/>
          <w:szCs w:val="24"/>
          <w:lang w:eastAsia="zh-CN" w:bidi="hi-IN"/>
        </w:rPr>
        <w:t>„</w:t>
      </w:r>
      <w:r w:rsidR="00645FFC" w:rsidRPr="006A48CB">
        <w:rPr>
          <w:rFonts w:ascii="Times New Roman" w:eastAsia="Times New Roman" w:hAnsi="Times New Roman" w:cs="Times New Roman"/>
          <w:b/>
          <w:caps/>
          <w:sz w:val="24"/>
          <w:szCs w:val="24"/>
        </w:rPr>
        <w:t>DĖL  PRITARIMO DALYVA</w:t>
      </w:r>
      <w:r w:rsidR="00D766BF">
        <w:rPr>
          <w:rFonts w:ascii="Times New Roman" w:eastAsia="Times New Roman" w:hAnsi="Times New Roman" w:cs="Times New Roman"/>
          <w:b/>
          <w:caps/>
          <w:sz w:val="24"/>
          <w:szCs w:val="24"/>
        </w:rPr>
        <w:t>VIMUI</w:t>
      </w:r>
      <w:r w:rsidR="00645FFC" w:rsidRPr="006A48CB">
        <w:rPr>
          <w:rFonts w:ascii="Times New Roman" w:eastAsia="Times New Roman" w:hAnsi="Times New Roman" w:cs="Times New Roman"/>
          <w:b/>
          <w:caps/>
          <w:sz w:val="24"/>
          <w:szCs w:val="24"/>
        </w:rPr>
        <w:t xml:space="preserve">  Europos BENDRADARBIAVIMO PER SIENĄ PROGRAMOS PROJEKTE </w:t>
      </w:r>
      <w:r w:rsidR="006A48CB" w:rsidRPr="006A48CB">
        <w:rPr>
          <w:rFonts w:ascii="Times New Roman" w:hAnsi="Times New Roman" w:cs="Times New Roman"/>
          <w:b/>
          <w:caps/>
          <w:sz w:val="24"/>
          <w:szCs w:val="24"/>
        </w:rPr>
        <w:t>„</w:t>
      </w:r>
      <w:r w:rsidR="003D219C" w:rsidRPr="003D219C">
        <w:rPr>
          <w:rFonts w:ascii="Times New Roman" w:hAnsi="Times New Roman" w:cs="Times New Roman"/>
          <w:b/>
          <w:caps/>
          <w:sz w:val="24"/>
          <w:szCs w:val="24"/>
        </w:rPr>
        <w:t>Tvarios sporto turizmo plėtros rėmimas Europoje“ („Support the development of a sustainable sports tourism in Europe“)</w:t>
      </w:r>
    </w:p>
    <w:p w14:paraId="31A8E95D" w14:textId="64E700F2" w:rsidR="00FA229E" w:rsidRPr="00FA229E" w:rsidRDefault="00FA229E" w:rsidP="00FA229E">
      <w:pPr>
        <w:suppressAutoHyphens/>
        <w:spacing w:after="0" w:line="240" w:lineRule="auto"/>
        <w:jc w:val="center"/>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0"/>
          <w:kern w:val="2"/>
          <w:sz w:val="24"/>
          <w:szCs w:val="24"/>
          <w:lang w:eastAsia="zh-CN" w:bidi="hi-IN"/>
        </w:rPr>
        <w:t>202</w:t>
      </w:r>
      <w:r w:rsidR="003D219C">
        <w:rPr>
          <w:rFonts w:ascii="Times New Roman" w:eastAsia="SimSun;宋体" w:hAnsi="Times New Roman" w:cs="Arial"/>
          <w:color w:val="000000"/>
          <w:kern w:val="2"/>
          <w:sz w:val="24"/>
          <w:szCs w:val="24"/>
          <w:lang w:eastAsia="zh-CN" w:bidi="hi-IN"/>
        </w:rPr>
        <w:t>4</w:t>
      </w:r>
      <w:r w:rsidRPr="00FA229E">
        <w:rPr>
          <w:rFonts w:ascii="Times New Roman" w:eastAsia="SimSun;宋体" w:hAnsi="Times New Roman" w:cs="Arial"/>
          <w:color w:val="000000"/>
          <w:kern w:val="2"/>
          <w:sz w:val="24"/>
          <w:szCs w:val="24"/>
          <w:lang w:eastAsia="zh-CN" w:bidi="hi-IN"/>
        </w:rPr>
        <w:t xml:space="preserve"> m. </w:t>
      </w:r>
      <w:r w:rsidR="003D219C">
        <w:rPr>
          <w:rFonts w:ascii="Times New Roman" w:eastAsia="SimSun;宋体" w:hAnsi="Times New Roman" w:cs="Arial"/>
          <w:color w:val="000000"/>
          <w:kern w:val="2"/>
          <w:sz w:val="24"/>
          <w:szCs w:val="24"/>
          <w:lang w:eastAsia="zh-CN" w:bidi="hi-IN"/>
        </w:rPr>
        <w:t>kovo</w:t>
      </w:r>
      <w:r w:rsidRPr="00FA229E">
        <w:rPr>
          <w:rFonts w:ascii="Times New Roman" w:eastAsia="SimSun;宋体" w:hAnsi="Times New Roman" w:cs="Arial"/>
          <w:color w:val="000000"/>
          <w:kern w:val="2"/>
          <w:sz w:val="24"/>
          <w:szCs w:val="24"/>
          <w:lang w:eastAsia="zh-CN" w:bidi="hi-IN"/>
        </w:rPr>
        <w:t xml:space="preserve"> </w:t>
      </w:r>
      <w:r w:rsidR="00D766BF">
        <w:rPr>
          <w:rFonts w:ascii="Times New Roman" w:eastAsia="SimSun;宋体" w:hAnsi="Times New Roman" w:cs="Arial"/>
          <w:color w:val="000000"/>
          <w:kern w:val="2"/>
          <w:sz w:val="24"/>
          <w:szCs w:val="24"/>
          <w:lang w:eastAsia="zh-CN" w:bidi="hi-IN"/>
        </w:rPr>
        <w:t>12</w:t>
      </w:r>
      <w:r w:rsidRPr="00FA229E">
        <w:rPr>
          <w:rFonts w:ascii="Times New Roman" w:eastAsia="SimSun;宋体" w:hAnsi="Times New Roman" w:cs="Arial"/>
          <w:color w:val="000000"/>
          <w:kern w:val="2"/>
          <w:sz w:val="24"/>
          <w:szCs w:val="24"/>
          <w:lang w:eastAsia="zh-CN" w:bidi="hi-IN"/>
        </w:rPr>
        <w:t xml:space="preserve"> d.</w:t>
      </w:r>
    </w:p>
    <w:p w14:paraId="380D7226" w14:textId="77777777" w:rsidR="00FA229E" w:rsidRPr="00FA229E" w:rsidRDefault="00FA229E" w:rsidP="00FA229E">
      <w:pPr>
        <w:suppressAutoHyphens/>
        <w:spacing w:after="0" w:line="240" w:lineRule="auto"/>
        <w:jc w:val="center"/>
        <w:rPr>
          <w:rFonts w:ascii="Times New Roman" w:eastAsia="SimSun;宋体" w:hAnsi="Times New Roman" w:cs="Arial"/>
          <w:color w:val="000000"/>
          <w:kern w:val="2"/>
          <w:sz w:val="24"/>
          <w:szCs w:val="24"/>
          <w:lang w:eastAsia="zh-CN" w:bidi="hi-IN"/>
        </w:rPr>
      </w:pPr>
      <w:r w:rsidRPr="00FA229E">
        <w:rPr>
          <w:rFonts w:ascii="Times New Roman" w:eastAsia="SimSun;宋体" w:hAnsi="Times New Roman" w:cs="Arial"/>
          <w:color w:val="000000"/>
          <w:kern w:val="2"/>
          <w:sz w:val="24"/>
          <w:szCs w:val="24"/>
          <w:lang w:eastAsia="zh-CN" w:bidi="hi-IN"/>
        </w:rPr>
        <w:t>Šilutė</w:t>
      </w:r>
    </w:p>
    <w:p w14:paraId="76E0DBB7" w14:textId="77777777" w:rsidR="00FA229E" w:rsidRPr="00FA229E" w:rsidRDefault="00FA229E" w:rsidP="00FA229E">
      <w:pPr>
        <w:tabs>
          <w:tab w:val="left" w:pos="567"/>
        </w:tabs>
        <w:suppressAutoHyphens/>
        <w:spacing w:after="0" w:line="240" w:lineRule="auto"/>
        <w:rPr>
          <w:rFonts w:ascii="Times New Roman" w:eastAsia="SimSun;宋体" w:hAnsi="Times New Roman" w:cs="Arial"/>
          <w:color w:val="00000A"/>
          <w:kern w:val="2"/>
          <w:sz w:val="16"/>
          <w:szCs w:val="16"/>
          <w:lang w:eastAsia="zh-CN" w:bidi="hi-IN"/>
        </w:rPr>
      </w:pPr>
    </w:p>
    <w:p w14:paraId="2B59F95D" w14:textId="77777777" w:rsidR="00FA229E" w:rsidRPr="00FA229E" w:rsidRDefault="00FA229E" w:rsidP="00FA229E">
      <w:pPr>
        <w:tabs>
          <w:tab w:val="left" w:pos="567"/>
        </w:tabs>
        <w:suppressAutoHyphens/>
        <w:spacing w:after="0" w:line="240" w:lineRule="auto"/>
        <w:rPr>
          <w:rFonts w:ascii="Times New Roman" w:eastAsia="SimSun;宋体" w:hAnsi="Times New Roman" w:cs="Arial"/>
          <w:color w:val="00000A"/>
          <w:kern w:val="2"/>
          <w:sz w:val="16"/>
          <w:szCs w:val="16"/>
          <w:lang w:eastAsia="zh-CN" w:bidi="hi-IN"/>
        </w:rPr>
      </w:pPr>
    </w:p>
    <w:tbl>
      <w:tblPr>
        <w:tblW w:w="9819" w:type="dxa"/>
        <w:tblInd w:w="-88" w:type="dxa"/>
        <w:tblLook w:val="04A0" w:firstRow="1" w:lastRow="0" w:firstColumn="1" w:lastColumn="0" w:noHBand="0" w:noVBand="1"/>
      </w:tblPr>
      <w:tblGrid>
        <w:gridCol w:w="9819"/>
      </w:tblGrid>
      <w:tr w:rsidR="00FA229E" w:rsidRPr="00FA229E" w14:paraId="500E5FEB" w14:textId="77777777" w:rsidTr="006A7372">
        <w:trPr>
          <w:trHeight w:val="1487"/>
        </w:trPr>
        <w:tc>
          <w:tcPr>
            <w:tcW w:w="9819" w:type="dxa"/>
            <w:shd w:val="clear" w:color="auto" w:fill="auto"/>
          </w:tcPr>
          <w:p w14:paraId="35C01E42" w14:textId="77777777" w:rsidR="00FA229E" w:rsidRPr="00FA229E" w:rsidRDefault="00FA229E" w:rsidP="00FA229E">
            <w:pPr>
              <w:numPr>
                <w:ilvl w:val="0"/>
                <w:numId w:val="1"/>
              </w:numPr>
              <w:suppressAutoHyphens/>
              <w:spacing w:after="0" w:line="240" w:lineRule="auto"/>
              <w:ind w:right="372"/>
              <w:jc w:val="both"/>
              <w:rPr>
                <w:rFonts w:ascii="Times New Roman" w:eastAsia="SimSun;宋体" w:hAnsi="Times New Roman" w:cs="Times New Roman"/>
                <w:b/>
                <w:color w:val="00000A"/>
                <w:kern w:val="2"/>
                <w:sz w:val="24"/>
                <w:szCs w:val="24"/>
                <w:lang w:eastAsia="zh-CN" w:bidi="hi-IN"/>
              </w:rPr>
            </w:pPr>
            <w:r w:rsidRPr="00FA229E">
              <w:rPr>
                <w:rFonts w:ascii="Times New Roman" w:eastAsia="SimSun;宋体" w:hAnsi="Times New Roman" w:cs="Times New Roman"/>
                <w:b/>
                <w:color w:val="00000A"/>
                <w:kern w:val="2"/>
                <w:sz w:val="24"/>
                <w:szCs w:val="24"/>
                <w:lang w:eastAsia="zh-CN" w:bidi="hi-IN"/>
              </w:rPr>
              <w:t>Parengto projekto tikslai ir uždaviniai:</w:t>
            </w:r>
          </w:p>
          <w:p w14:paraId="265589AB" w14:textId="243AC4D3" w:rsidR="00FA229E" w:rsidRPr="00FA229E" w:rsidRDefault="00FA229E" w:rsidP="00FA229E">
            <w:pPr>
              <w:tabs>
                <w:tab w:val="left" w:pos="0"/>
              </w:tabs>
              <w:suppressAutoHyphens/>
              <w:spacing w:after="0" w:line="240" w:lineRule="auto"/>
              <w:ind w:right="-15" w:firstLine="720"/>
              <w:jc w:val="both"/>
              <w:rPr>
                <w:rFonts w:ascii="Times New Roman" w:eastAsia="SimSun;宋体" w:hAnsi="Times New Roman" w:cs="Times New Roman"/>
                <w:color w:val="00000A"/>
                <w:spacing w:val="-6"/>
                <w:kern w:val="2"/>
                <w:sz w:val="24"/>
                <w:szCs w:val="24"/>
                <w:lang w:eastAsia="zh-CN" w:bidi="hi-IN"/>
              </w:rPr>
            </w:pPr>
            <w:r w:rsidRPr="00FA229E">
              <w:rPr>
                <w:rFonts w:ascii="Times New Roman" w:eastAsia="SimSun;宋体" w:hAnsi="Times New Roman" w:cs="Times New Roman"/>
                <w:color w:val="00000A"/>
                <w:kern w:val="2"/>
                <w:sz w:val="24"/>
                <w:szCs w:val="24"/>
                <w:lang w:eastAsia="zh-CN" w:bidi="hi-IN"/>
              </w:rPr>
              <w:t>Savivaldybės tarybai pritarus</w:t>
            </w:r>
            <w:r w:rsidR="00836771">
              <w:rPr>
                <w:rFonts w:ascii="Times New Roman" w:eastAsia="SimSun;宋体" w:hAnsi="Times New Roman" w:cs="Times New Roman"/>
                <w:color w:val="00000A"/>
                <w:kern w:val="2"/>
                <w:sz w:val="24"/>
                <w:szCs w:val="24"/>
                <w:lang w:eastAsia="zh-CN" w:bidi="hi-IN"/>
              </w:rPr>
              <w:t>,</w:t>
            </w:r>
            <w:r w:rsidRPr="00FA229E">
              <w:rPr>
                <w:rFonts w:ascii="Times New Roman" w:eastAsia="SimSun;宋体" w:hAnsi="Times New Roman" w:cs="Times New Roman"/>
                <w:color w:val="00000A"/>
                <w:kern w:val="2"/>
                <w:sz w:val="24"/>
                <w:szCs w:val="24"/>
                <w:lang w:eastAsia="zh-CN" w:bidi="hi-IN"/>
              </w:rPr>
              <w:t xml:space="preserve"> įgyvendinti projektą </w:t>
            </w:r>
            <w:r w:rsidR="006A48CB" w:rsidRPr="006A48CB">
              <w:rPr>
                <w:rFonts w:ascii="Times New Roman" w:eastAsia="SimSun;宋体" w:hAnsi="Times New Roman" w:cs="Times New Roman"/>
                <w:color w:val="00000A"/>
                <w:kern w:val="2"/>
                <w:sz w:val="24"/>
                <w:szCs w:val="24"/>
                <w:lang w:eastAsia="zh-CN" w:bidi="hi-IN"/>
              </w:rPr>
              <w:t>„</w:t>
            </w:r>
            <w:r w:rsidR="003D219C" w:rsidRPr="003D219C">
              <w:rPr>
                <w:rFonts w:ascii="Times New Roman" w:eastAsia="SimSun;宋体" w:hAnsi="Times New Roman" w:cs="Times New Roman"/>
                <w:color w:val="00000A"/>
                <w:kern w:val="2"/>
                <w:sz w:val="24"/>
                <w:szCs w:val="24"/>
                <w:lang w:eastAsia="zh-CN" w:bidi="hi-IN"/>
              </w:rPr>
              <w:t>Tvarios sporto turizmo plėtros rėmimas Europoje“ („</w:t>
            </w:r>
            <w:proofErr w:type="spellStart"/>
            <w:r w:rsidR="003D219C" w:rsidRPr="003D219C">
              <w:rPr>
                <w:rFonts w:ascii="Times New Roman" w:eastAsia="SimSun;宋体" w:hAnsi="Times New Roman" w:cs="Times New Roman"/>
                <w:color w:val="00000A"/>
                <w:kern w:val="2"/>
                <w:sz w:val="24"/>
                <w:szCs w:val="24"/>
                <w:lang w:eastAsia="zh-CN" w:bidi="hi-IN"/>
              </w:rPr>
              <w:t>Support</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the</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development</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of</w:t>
            </w:r>
            <w:proofErr w:type="spellEnd"/>
            <w:r w:rsidR="003D219C" w:rsidRPr="003D219C">
              <w:rPr>
                <w:rFonts w:ascii="Times New Roman" w:eastAsia="SimSun;宋体" w:hAnsi="Times New Roman" w:cs="Times New Roman"/>
                <w:color w:val="00000A"/>
                <w:kern w:val="2"/>
                <w:sz w:val="24"/>
                <w:szCs w:val="24"/>
                <w:lang w:eastAsia="zh-CN" w:bidi="hi-IN"/>
              </w:rPr>
              <w:t xml:space="preserve"> a </w:t>
            </w:r>
            <w:proofErr w:type="spellStart"/>
            <w:r w:rsidR="003D219C" w:rsidRPr="003D219C">
              <w:rPr>
                <w:rFonts w:ascii="Times New Roman" w:eastAsia="SimSun;宋体" w:hAnsi="Times New Roman" w:cs="Times New Roman"/>
                <w:color w:val="00000A"/>
                <w:kern w:val="2"/>
                <w:sz w:val="24"/>
                <w:szCs w:val="24"/>
                <w:lang w:eastAsia="zh-CN" w:bidi="hi-IN"/>
              </w:rPr>
              <w:t>sustainable</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sports</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tourism</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in</w:t>
            </w:r>
            <w:proofErr w:type="spellEnd"/>
            <w:r w:rsidR="003D219C" w:rsidRPr="003D219C">
              <w:rPr>
                <w:rFonts w:ascii="Times New Roman" w:eastAsia="SimSun;宋体" w:hAnsi="Times New Roman" w:cs="Times New Roman"/>
                <w:color w:val="00000A"/>
                <w:kern w:val="2"/>
                <w:sz w:val="24"/>
                <w:szCs w:val="24"/>
                <w:lang w:eastAsia="zh-CN" w:bidi="hi-IN"/>
              </w:rPr>
              <w:t xml:space="preserve"> </w:t>
            </w:r>
            <w:proofErr w:type="spellStart"/>
            <w:r w:rsidR="003D219C" w:rsidRPr="003D219C">
              <w:rPr>
                <w:rFonts w:ascii="Times New Roman" w:eastAsia="SimSun;宋体" w:hAnsi="Times New Roman" w:cs="Times New Roman"/>
                <w:color w:val="00000A"/>
                <w:kern w:val="2"/>
                <w:sz w:val="24"/>
                <w:szCs w:val="24"/>
                <w:lang w:eastAsia="zh-CN" w:bidi="hi-IN"/>
              </w:rPr>
              <w:t>Europe</w:t>
            </w:r>
            <w:proofErr w:type="spellEnd"/>
            <w:r w:rsidR="003D219C" w:rsidRPr="003D219C">
              <w:rPr>
                <w:rFonts w:ascii="Times New Roman" w:eastAsia="SimSun;宋体" w:hAnsi="Times New Roman" w:cs="Times New Roman"/>
                <w:color w:val="00000A"/>
                <w:kern w:val="2"/>
                <w:sz w:val="24"/>
                <w:szCs w:val="24"/>
                <w:lang w:eastAsia="zh-CN" w:bidi="hi-IN"/>
              </w:rPr>
              <w:t>“)</w:t>
            </w:r>
            <w:r w:rsidR="00836771">
              <w:rPr>
                <w:rFonts w:ascii="Times New Roman" w:eastAsia="SimSun;宋体" w:hAnsi="Times New Roman" w:cs="Times New Roman"/>
                <w:color w:val="00000A"/>
                <w:kern w:val="2"/>
                <w:sz w:val="24"/>
                <w:szCs w:val="24"/>
                <w:lang w:eastAsia="zh-CN" w:bidi="hi-IN"/>
              </w:rPr>
              <w:t>.</w:t>
            </w:r>
          </w:p>
          <w:p w14:paraId="20F41D22" w14:textId="047D4479" w:rsidR="006A48CB" w:rsidRPr="00FA229E" w:rsidRDefault="00FA229E" w:rsidP="003D219C">
            <w:pPr>
              <w:tabs>
                <w:tab w:val="left" w:pos="0"/>
              </w:tabs>
              <w:suppressAutoHyphens/>
              <w:spacing w:after="0" w:line="240" w:lineRule="auto"/>
              <w:ind w:firstLine="720"/>
              <w:jc w:val="both"/>
              <w:rPr>
                <w:rFonts w:ascii="Times New Roman" w:eastAsia="SimSun;宋体" w:hAnsi="Times New Roman" w:cs="Times New Roman"/>
                <w:bCs/>
                <w:color w:val="00000A"/>
                <w:kern w:val="2"/>
                <w:sz w:val="24"/>
                <w:szCs w:val="24"/>
                <w:lang w:eastAsia="zh-CN" w:bidi="hi-IN"/>
              </w:rPr>
            </w:pPr>
            <w:r w:rsidRPr="00FA229E">
              <w:rPr>
                <w:rFonts w:ascii="Times New Roman" w:eastAsia="SimSun;宋体" w:hAnsi="Times New Roman" w:cs="Times New Roman"/>
                <w:color w:val="00000A"/>
                <w:spacing w:val="-6"/>
                <w:kern w:val="2"/>
                <w:sz w:val="24"/>
                <w:szCs w:val="24"/>
                <w:lang w:eastAsia="zh-CN" w:bidi="hi-IN"/>
              </w:rPr>
              <w:t>Projekto tikslas –</w:t>
            </w:r>
            <w:r w:rsidR="00D83675">
              <w:rPr>
                <w:rFonts w:ascii="Times New Roman" w:eastAsia="SimSun;宋体" w:hAnsi="Times New Roman" w:cs="Times New Roman"/>
                <w:color w:val="00000A"/>
                <w:spacing w:val="-6"/>
                <w:kern w:val="2"/>
                <w:sz w:val="24"/>
                <w:szCs w:val="24"/>
                <w:lang w:eastAsia="zh-CN" w:bidi="hi-IN"/>
              </w:rPr>
              <w:t xml:space="preserve"> </w:t>
            </w:r>
            <w:r w:rsidR="003D219C">
              <w:rPr>
                <w:rFonts w:ascii="Times New Roman" w:eastAsia="SimSun;宋体" w:hAnsi="Times New Roman" w:cs="Times New Roman"/>
                <w:color w:val="00000A"/>
                <w:spacing w:val="-6"/>
                <w:kern w:val="2"/>
                <w:sz w:val="24"/>
                <w:szCs w:val="24"/>
                <w:lang w:eastAsia="zh-CN" w:bidi="hi-IN"/>
              </w:rPr>
              <w:t>parengti</w:t>
            </w:r>
            <w:r w:rsidR="003D219C" w:rsidRPr="003D219C">
              <w:rPr>
                <w:rFonts w:ascii="Times New Roman" w:eastAsia="SimSun;宋体" w:hAnsi="Times New Roman" w:cs="Times New Roman"/>
                <w:color w:val="00000A"/>
                <w:spacing w:val="-6"/>
                <w:kern w:val="2"/>
                <w:sz w:val="24"/>
                <w:szCs w:val="24"/>
                <w:lang w:eastAsia="zh-CN" w:bidi="hi-IN"/>
              </w:rPr>
              <w:t xml:space="preserve"> strategijas, kuriomis būtų galima spręsti bendros regioninės </w:t>
            </w:r>
            <w:r w:rsidR="003D219C">
              <w:rPr>
                <w:rFonts w:ascii="Times New Roman" w:eastAsia="SimSun;宋体" w:hAnsi="Times New Roman" w:cs="Times New Roman"/>
                <w:color w:val="00000A"/>
                <w:spacing w:val="-6"/>
                <w:kern w:val="2"/>
                <w:sz w:val="24"/>
                <w:szCs w:val="24"/>
                <w:lang w:eastAsia="zh-CN" w:bidi="hi-IN"/>
              </w:rPr>
              <w:t xml:space="preserve">turizmo </w:t>
            </w:r>
            <w:r w:rsidR="003D219C" w:rsidRPr="003D219C">
              <w:rPr>
                <w:rFonts w:ascii="Times New Roman" w:eastAsia="SimSun;宋体" w:hAnsi="Times New Roman" w:cs="Times New Roman"/>
                <w:color w:val="00000A"/>
                <w:spacing w:val="-6"/>
                <w:kern w:val="2"/>
                <w:sz w:val="24"/>
                <w:szCs w:val="24"/>
                <w:lang w:eastAsia="zh-CN" w:bidi="hi-IN"/>
              </w:rPr>
              <w:t>plėtros klausimą</w:t>
            </w:r>
            <w:r w:rsidR="003D219C">
              <w:rPr>
                <w:rFonts w:ascii="Times New Roman" w:eastAsia="SimSun;宋体" w:hAnsi="Times New Roman" w:cs="Times New Roman"/>
                <w:color w:val="00000A"/>
                <w:spacing w:val="-6"/>
                <w:kern w:val="2"/>
                <w:sz w:val="24"/>
                <w:szCs w:val="24"/>
                <w:lang w:eastAsia="zh-CN" w:bidi="hi-IN"/>
              </w:rPr>
              <w:t>. Įtraukti</w:t>
            </w:r>
            <w:r w:rsidR="003D219C" w:rsidRPr="003D219C">
              <w:rPr>
                <w:rFonts w:ascii="Times New Roman" w:eastAsia="SimSun;宋体" w:hAnsi="Times New Roman" w:cs="Times New Roman"/>
                <w:color w:val="00000A"/>
                <w:spacing w:val="-6"/>
                <w:kern w:val="2"/>
                <w:sz w:val="24"/>
                <w:szCs w:val="24"/>
                <w:lang w:eastAsia="zh-CN" w:bidi="hi-IN"/>
              </w:rPr>
              <w:t xml:space="preserve"> </w:t>
            </w:r>
            <w:r w:rsidR="003D219C">
              <w:rPr>
                <w:rFonts w:ascii="Times New Roman" w:eastAsia="SimSun;宋体" w:hAnsi="Times New Roman" w:cs="Times New Roman"/>
                <w:color w:val="00000A"/>
                <w:spacing w:val="-6"/>
                <w:kern w:val="2"/>
                <w:sz w:val="24"/>
                <w:szCs w:val="24"/>
                <w:lang w:eastAsia="zh-CN" w:bidi="hi-IN"/>
              </w:rPr>
              <w:t xml:space="preserve">tvarų </w:t>
            </w:r>
            <w:r w:rsidR="003D219C" w:rsidRPr="003D219C">
              <w:rPr>
                <w:rFonts w:ascii="Times New Roman" w:eastAsia="SimSun;宋体" w:hAnsi="Times New Roman" w:cs="Times New Roman"/>
                <w:color w:val="00000A"/>
                <w:spacing w:val="-6"/>
                <w:kern w:val="2"/>
                <w:sz w:val="24"/>
                <w:szCs w:val="24"/>
                <w:lang w:eastAsia="zh-CN" w:bidi="hi-IN"/>
              </w:rPr>
              <w:t>sporto turizm</w:t>
            </w:r>
            <w:r w:rsidR="003D219C">
              <w:rPr>
                <w:rFonts w:ascii="Times New Roman" w:eastAsia="SimSun;宋体" w:hAnsi="Times New Roman" w:cs="Times New Roman"/>
                <w:color w:val="00000A"/>
                <w:spacing w:val="-6"/>
                <w:kern w:val="2"/>
                <w:sz w:val="24"/>
                <w:szCs w:val="24"/>
                <w:lang w:eastAsia="zh-CN" w:bidi="hi-IN"/>
              </w:rPr>
              <w:t>ą</w:t>
            </w:r>
            <w:r w:rsidR="003D219C" w:rsidRPr="003D219C">
              <w:rPr>
                <w:rFonts w:ascii="Times New Roman" w:eastAsia="SimSun;宋体" w:hAnsi="Times New Roman" w:cs="Times New Roman"/>
                <w:color w:val="00000A"/>
                <w:spacing w:val="-6"/>
                <w:kern w:val="2"/>
                <w:sz w:val="24"/>
                <w:szCs w:val="24"/>
                <w:lang w:eastAsia="zh-CN" w:bidi="hi-IN"/>
              </w:rPr>
              <w:t xml:space="preserve"> </w:t>
            </w:r>
            <w:r w:rsidR="003D219C">
              <w:rPr>
                <w:rFonts w:ascii="Times New Roman" w:eastAsia="SimSun;宋体" w:hAnsi="Times New Roman" w:cs="Times New Roman"/>
                <w:color w:val="00000A"/>
                <w:spacing w:val="-6"/>
                <w:kern w:val="2"/>
                <w:sz w:val="24"/>
                <w:szCs w:val="24"/>
                <w:lang w:eastAsia="zh-CN" w:bidi="hi-IN"/>
              </w:rPr>
              <w:t xml:space="preserve">į Šilutės savivaldybės turizmo strategiją, atnaujinti Šilutės rajono savivaldybės turizmo rinkodaros  strategiją. </w:t>
            </w:r>
          </w:p>
        </w:tc>
      </w:tr>
      <w:tr w:rsidR="00FA229E" w:rsidRPr="00FA229E" w14:paraId="79A55E62" w14:textId="77777777" w:rsidTr="006A7372">
        <w:trPr>
          <w:trHeight w:val="502"/>
        </w:trPr>
        <w:tc>
          <w:tcPr>
            <w:tcW w:w="9819" w:type="dxa"/>
            <w:shd w:val="clear" w:color="auto" w:fill="auto"/>
          </w:tcPr>
          <w:p w14:paraId="5282878C" w14:textId="77777777" w:rsidR="00FA229E" w:rsidRPr="00FA229E" w:rsidRDefault="00FA229E" w:rsidP="00FA229E">
            <w:pPr>
              <w:numPr>
                <w:ilvl w:val="0"/>
                <w:numId w:val="1"/>
              </w:numPr>
              <w:tabs>
                <w:tab w:val="left" w:pos="57"/>
              </w:tabs>
              <w:suppressAutoHyphens/>
              <w:spacing w:after="0" w:line="276" w:lineRule="auto"/>
              <w:contextualSpacing/>
              <w:jc w:val="both"/>
              <w:rPr>
                <w:rFonts w:ascii="Times New Roman" w:eastAsia="Calibri" w:hAnsi="Times New Roman" w:cs="Times New Roman"/>
                <w:b/>
                <w:color w:val="00000A"/>
                <w:sz w:val="24"/>
                <w:szCs w:val="24"/>
                <w:lang w:eastAsia="zh-CN"/>
              </w:rPr>
            </w:pPr>
            <w:r w:rsidRPr="00FA229E">
              <w:rPr>
                <w:rFonts w:ascii="Times New Roman" w:eastAsia="Calibri" w:hAnsi="Times New Roman" w:cs="Times New Roman"/>
                <w:b/>
                <w:color w:val="00000A"/>
                <w:sz w:val="24"/>
                <w:szCs w:val="24"/>
                <w:lang w:eastAsia="zh-CN"/>
              </w:rPr>
              <w:t xml:space="preserve">Kaip šiuo metu yra sureguliuoti projekte aptarti klausimai. </w:t>
            </w:r>
          </w:p>
          <w:p w14:paraId="7AD88C9F" w14:textId="77777777" w:rsidR="00CF0063" w:rsidRDefault="00FA229E" w:rsidP="00FA229E">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FA229E">
              <w:rPr>
                <w:rFonts w:ascii="Times New Roman" w:eastAsia="SimSun;宋体" w:hAnsi="Times New Roman" w:cs="Times New Roman"/>
                <w:color w:val="00000A"/>
                <w:kern w:val="2"/>
                <w:sz w:val="24"/>
                <w:szCs w:val="24"/>
                <w:lang w:eastAsia="zh-CN" w:bidi="hi-IN"/>
              </w:rPr>
              <w:t>Šiuo metu</w:t>
            </w:r>
            <w:r>
              <w:rPr>
                <w:rFonts w:ascii="Times New Roman" w:eastAsia="SimSun;宋体" w:hAnsi="Times New Roman" w:cs="Times New Roman"/>
                <w:color w:val="00000A"/>
                <w:kern w:val="2"/>
                <w:sz w:val="24"/>
                <w:szCs w:val="24"/>
                <w:lang w:eastAsia="zh-CN" w:bidi="hi-IN"/>
              </w:rPr>
              <w:t xml:space="preserve"> projekto paraiška yra įvertinta teigiamai</w:t>
            </w:r>
            <w:r w:rsidR="00CF0063">
              <w:rPr>
                <w:rFonts w:ascii="Times New Roman" w:eastAsia="SimSun;宋体" w:hAnsi="Times New Roman" w:cs="Times New Roman"/>
                <w:color w:val="00000A"/>
                <w:kern w:val="2"/>
                <w:sz w:val="24"/>
                <w:szCs w:val="24"/>
                <w:lang w:eastAsia="zh-CN" w:bidi="hi-IN"/>
              </w:rPr>
              <w:t xml:space="preserve"> ir patvirtintas jos finansavimas</w:t>
            </w:r>
            <w:r w:rsidRPr="00FA229E">
              <w:rPr>
                <w:rFonts w:ascii="Times New Roman" w:eastAsia="SimSun;宋体" w:hAnsi="Times New Roman" w:cs="Times New Roman"/>
                <w:color w:val="00000A"/>
                <w:kern w:val="2"/>
                <w:sz w:val="24"/>
                <w:szCs w:val="24"/>
                <w:lang w:eastAsia="zh-CN" w:bidi="hi-IN"/>
              </w:rPr>
              <w:t>.</w:t>
            </w:r>
            <w:r w:rsidR="00CF0063">
              <w:t xml:space="preserve"> </w:t>
            </w:r>
          </w:p>
          <w:p w14:paraId="29E1E809" w14:textId="7BE80A45" w:rsidR="000C3A22" w:rsidRDefault="000C3A22" w:rsidP="006A48C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Pr>
                <w:rFonts w:ascii="Times New Roman" w:eastAsia="SimSun;宋体" w:hAnsi="Times New Roman" w:cs="Times New Roman"/>
                <w:color w:val="00000A"/>
                <w:kern w:val="2"/>
                <w:sz w:val="24"/>
                <w:szCs w:val="24"/>
                <w:lang w:eastAsia="zh-CN" w:bidi="hi-IN"/>
              </w:rPr>
              <w:t>E</w:t>
            </w:r>
            <w:r w:rsidRPr="000C3A22">
              <w:rPr>
                <w:rFonts w:ascii="Times New Roman" w:eastAsia="SimSun;宋体" w:hAnsi="Times New Roman" w:cs="Times New Roman"/>
                <w:color w:val="00000A"/>
                <w:kern w:val="2"/>
                <w:sz w:val="24"/>
                <w:szCs w:val="24"/>
                <w:lang w:eastAsia="zh-CN" w:bidi="hi-IN"/>
              </w:rPr>
              <w:t>same perspektyvus turizmo plėtros kraštas, o sėkmingai plėtrai reikalingas kryptingas planavimas – strategija.</w:t>
            </w:r>
            <w:r>
              <w:rPr>
                <w:rFonts w:ascii="Times New Roman" w:eastAsia="SimSun;宋体" w:hAnsi="Times New Roman" w:cs="Times New Roman"/>
                <w:color w:val="00000A"/>
                <w:kern w:val="2"/>
                <w:sz w:val="24"/>
                <w:szCs w:val="24"/>
                <w:lang w:eastAsia="zh-CN" w:bidi="hi-IN"/>
              </w:rPr>
              <w:t xml:space="preserve"> </w:t>
            </w:r>
            <w:r w:rsidR="00AB4BE1">
              <w:rPr>
                <w:rFonts w:ascii="Times New Roman" w:eastAsia="SimSun;宋体" w:hAnsi="Times New Roman" w:cs="Times New Roman"/>
                <w:color w:val="00000A"/>
                <w:kern w:val="2"/>
                <w:sz w:val="24"/>
                <w:szCs w:val="24"/>
                <w:lang w:eastAsia="zh-CN" w:bidi="hi-IN"/>
              </w:rPr>
              <w:t>Projekto metu parengsime dvi naujas strategijas:</w:t>
            </w:r>
            <w:r>
              <w:rPr>
                <w:rFonts w:ascii="Times New Roman" w:eastAsia="SimSun;宋体" w:hAnsi="Times New Roman" w:cs="Times New Roman"/>
                <w:color w:val="00000A"/>
                <w:kern w:val="2"/>
                <w:sz w:val="24"/>
                <w:szCs w:val="24"/>
                <w:lang w:eastAsia="zh-CN" w:bidi="hi-IN"/>
              </w:rPr>
              <w:t xml:space="preserve"> Šilutės rajono savivaldybės turizmo strategij</w:t>
            </w:r>
            <w:r w:rsidR="00AB4BE1">
              <w:rPr>
                <w:rFonts w:ascii="Times New Roman" w:eastAsia="SimSun;宋体" w:hAnsi="Times New Roman" w:cs="Times New Roman"/>
                <w:color w:val="00000A"/>
                <w:kern w:val="2"/>
                <w:sz w:val="24"/>
                <w:szCs w:val="24"/>
                <w:lang w:eastAsia="zh-CN" w:bidi="hi-IN"/>
              </w:rPr>
              <w:t>ą ir</w:t>
            </w:r>
            <w:r>
              <w:rPr>
                <w:rFonts w:ascii="Times New Roman" w:eastAsia="SimSun;宋体" w:hAnsi="Times New Roman" w:cs="Times New Roman"/>
                <w:color w:val="00000A"/>
                <w:kern w:val="2"/>
                <w:sz w:val="24"/>
                <w:szCs w:val="24"/>
                <w:lang w:eastAsia="zh-CN" w:bidi="hi-IN"/>
              </w:rPr>
              <w:t xml:space="preserve"> Šilutės rajono savivaldybės turizmo rinkodaros</w:t>
            </w:r>
            <w:r w:rsidR="00AB4BE1">
              <w:rPr>
                <w:rFonts w:ascii="Times New Roman" w:eastAsia="SimSun;宋体" w:hAnsi="Times New Roman" w:cs="Times New Roman"/>
                <w:color w:val="00000A"/>
                <w:kern w:val="2"/>
                <w:sz w:val="24"/>
                <w:szCs w:val="24"/>
                <w:lang w:eastAsia="zh-CN" w:bidi="hi-IN"/>
              </w:rPr>
              <w:t xml:space="preserve"> strategiją.</w:t>
            </w:r>
          </w:p>
          <w:p w14:paraId="2819B70B" w14:textId="54B88AEE" w:rsidR="00AB4BE1" w:rsidRDefault="006A48CB" w:rsidP="00AB4BE1">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6A48CB">
              <w:rPr>
                <w:rFonts w:ascii="Times New Roman" w:eastAsia="SimSun;宋体" w:hAnsi="Times New Roman" w:cs="Times New Roman"/>
                <w:color w:val="00000A"/>
                <w:kern w:val="2"/>
                <w:sz w:val="24"/>
                <w:szCs w:val="24"/>
                <w:lang w:eastAsia="zh-CN" w:bidi="hi-IN"/>
              </w:rPr>
              <w:t>Strategini</w:t>
            </w:r>
            <w:r w:rsidR="00AB4BE1">
              <w:rPr>
                <w:rFonts w:ascii="Times New Roman" w:eastAsia="SimSun;宋体" w:hAnsi="Times New Roman" w:cs="Times New Roman"/>
                <w:color w:val="00000A"/>
                <w:kern w:val="2"/>
                <w:sz w:val="24"/>
                <w:szCs w:val="24"/>
                <w:lang w:eastAsia="zh-CN" w:bidi="hi-IN"/>
              </w:rPr>
              <w:t>ai</w:t>
            </w:r>
            <w:r w:rsidRPr="006A48CB">
              <w:rPr>
                <w:rFonts w:ascii="Times New Roman" w:eastAsia="SimSun;宋体" w:hAnsi="Times New Roman" w:cs="Times New Roman"/>
                <w:color w:val="00000A"/>
                <w:kern w:val="2"/>
                <w:sz w:val="24"/>
                <w:szCs w:val="24"/>
                <w:lang w:eastAsia="zh-CN" w:bidi="hi-IN"/>
              </w:rPr>
              <w:t xml:space="preserve"> </w:t>
            </w:r>
            <w:r w:rsidR="00AB4BE1">
              <w:rPr>
                <w:rFonts w:ascii="Times New Roman" w:eastAsia="SimSun;宋体" w:hAnsi="Times New Roman" w:cs="Times New Roman"/>
                <w:color w:val="00000A"/>
                <w:kern w:val="2"/>
                <w:sz w:val="24"/>
                <w:szCs w:val="24"/>
                <w:lang w:eastAsia="zh-CN" w:bidi="hi-IN"/>
              </w:rPr>
              <w:t>turizmo planai</w:t>
            </w:r>
            <w:r w:rsidRPr="006A48CB">
              <w:rPr>
                <w:rFonts w:ascii="Times New Roman" w:eastAsia="SimSun;宋体" w:hAnsi="Times New Roman" w:cs="Times New Roman"/>
                <w:color w:val="00000A"/>
                <w:kern w:val="2"/>
                <w:sz w:val="24"/>
                <w:szCs w:val="24"/>
                <w:lang w:eastAsia="zh-CN" w:bidi="hi-IN"/>
              </w:rPr>
              <w:t xml:space="preserve"> bus pritaikyt</w:t>
            </w:r>
            <w:r w:rsidR="00836771">
              <w:rPr>
                <w:rFonts w:ascii="Times New Roman" w:eastAsia="SimSun;宋体" w:hAnsi="Times New Roman" w:cs="Times New Roman"/>
                <w:color w:val="00000A"/>
                <w:kern w:val="2"/>
                <w:sz w:val="24"/>
                <w:szCs w:val="24"/>
                <w:lang w:eastAsia="zh-CN" w:bidi="hi-IN"/>
              </w:rPr>
              <w:t>i</w:t>
            </w:r>
            <w:r w:rsidRPr="006A48CB">
              <w:rPr>
                <w:rFonts w:ascii="Times New Roman" w:eastAsia="SimSun;宋体" w:hAnsi="Times New Roman" w:cs="Times New Roman"/>
                <w:color w:val="00000A"/>
                <w:kern w:val="2"/>
                <w:sz w:val="24"/>
                <w:szCs w:val="24"/>
                <w:lang w:eastAsia="zh-CN" w:bidi="hi-IN"/>
              </w:rPr>
              <w:t xml:space="preserve"> ES direktyvoms, Europos žaliajam kursui,</w:t>
            </w:r>
            <w:r w:rsidR="00AB4BE1">
              <w:rPr>
                <w:rFonts w:ascii="Times New Roman" w:eastAsia="SimSun;宋体" w:hAnsi="Times New Roman" w:cs="Times New Roman"/>
                <w:color w:val="00000A"/>
                <w:kern w:val="2"/>
                <w:sz w:val="24"/>
                <w:szCs w:val="24"/>
                <w:lang w:eastAsia="zh-CN" w:bidi="hi-IN"/>
              </w:rPr>
              <w:t xml:space="preserve"> 2030 darnaus vystymosi darbotvarkei,</w:t>
            </w:r>
            <w:r w:rsidRPr="006A48CB">
              <w:rPr>
                <w:rFonts w:ascii="Times New Roman" w:eastAsia="SimSun;宋体" w:hAnsi="Times New Roman" w:cs="Times New Roman"/>
                <w:color w:val="00000A"/>
                <w:kern w:val="2"/>
                <w:sz w:val="24"/>
                <w:szCs w:val="24"/>
                <w:lang w:eastAsia="zh-CN" w:bidi="hi-IN"/>
              </w:rPr>
              <w:t xml:space="preserve"> taip pat</w:t>
            </w:r>
            <w:r w:rsidR="00AB4BE1">
              <w:rPr>
                <w:rFonts w:ascii="Times New Roman" w:eastAsia="SimSun;宋体" w:hAnsi="Times New Roman" w:cs="Times New Roman"/>
                <w:color w:val="00000A"/>
                <w:kern w:val="2"/>
                <w:sz w:val="24"/>
                <w:szCs w:val="24"/>
                <w:lang w:eastAsia="zh-CN" w:bidi="hi-IN"/>
              </w:rPr>
              <w:t xml:space="preserve"> atsižvelgsime </w:t>
            </w:r>
            <w:r w:rsidRPr="006A48CB">
              <w:rPr>
                <w:rFonts w:ascii="Times New Roman" w:eastAsia="SimSun;宋体" w:hAnsi="Times New Roman" w:cs="Times New Roman"/>
                <w:color w:val="00000A"/>
                <w:kern w:val="2"/>
                <w:sz w:val="24"/>
                <w:szCs w:val="24"/>
                <w:lang w:eastAsia="zh-CN" w:bidi="hi-IN"/>
              </w:rPr>
              <w:t xml:space="preserve"> į projekto partnerių patirtį tvar</w:t>
            </w:r>
            <w:r w:rsidR="00AB4BE1">
              <w:rPr>
                <w:rFonts w:ascii="Times New Roman" w:eastAsia="SimSun;宋体" w:hAnsi="Times New Roman" w:cs="Times New Roman"/>
                <w:color w:val="00000A"/>
                <w:kern w:val="2"/>
                <w:sz w:val="24"/>
                <w:szCs w:val="24"/>
                <w:lang w:eastAsia="zh-CN" w:bidi="hi-IN"/>
              </w:rPr>
              <w:t>ioje turizmo</w:t>
            </w:r>
            <w:r w:rsidRPr="006A48CB">
              <w:rPr>
                <w:rFonts w:ascii="Times New Roman" w:eastAsia="SimSun;宋体" w:hAnsi="Times New Roman" w:cs="Times New Roman"/>
                <w:color w:val="00000A"/>
                <w:kern w:val="2"/>
                <w:sz w:val="24"/>
                <w:szCs w:val="24"/>
                <w:lang w:eastAsia="zh-CN" w:bidi="hi-IN"/>
              </w:rPr>
              <w:t xml:space="preserve"> plėtroje.</w:t>
            </w:r>
          </w:p>
          <w:p w14:paraId="155AC628" w14:textId="46B6B669" w:rsidR="00AB4BE1" w:rsidRDefault="00AB4BE1" w:rsidP="006A48C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Pr>
                <w:rFonts w:ascii="Times New Roman" w:eastAsia="SimSun;宋体" w:hAnsi="Times New Roman" w:cs="Times New Roman"/>
                <w:color w:val="00000A"/>
                <w:kern w:val="2"/>
                <w:sz w:val="24"/>
                <w:szCs w:val="24"/>
                <w:lang w:eastAsia="zh-CN" w:bidi="hi-IN"/>
              </w:rPr>
              <w:t xml:space="preserve">Šilutės </w:t>
            </w:r>
            <w:r w:rsidR="00836771">
              <w:rPr>
                <w:rFonts w:ascii="Times New Roman" w:eastAsia="SimSun;宋体" w:hAnsi="Times New Roman" w:cs="Times New Roman"/>
                <w:color w:val="00000A"/>
                <w:kern w:val="2"/>
                <w:sz w:val="24"/>
                <w:szCs w:val="24"/>
                <w:lang w:eastAsia="zh-CN" w:bidi="hi-IN"/>
              </w:rPr>
              <w:t xml:space="preserve">rajono </w:t>
            </w:r>
            <w:r>
              <w:rPr>
                <w:rFonts w:ascii="Times New Roman" w:eastAsia="SimSun;宋体" w:hAnsi="Times New Roman" w:cs="Times New Roman"/>
                <w:color w:val="00000A"/>
                <w:kern w:val="2"/>
                <w:sz w:val="24"/>
                <w:szCs w:val="24"/>
                <w:lang w:eastAsia="zh-CN" w:bidi="hi-IN"/>
              </w:rPr>
              <w:t>savivaldybė</w:t>
            </w:r>
            <w:r w:rsidR="00836771">
              <w:rPr>
                <w:rFonts w:ascii="Times New Roman" w:eastAsia="SimSun;宋体" w:hAnsi="Times New Roman" w:cs="Times New Roman"/>
                <w:color w:val="00000A"/>
                <w:kern w:val="2"/>
                <w:sz w:val="24"/>
                <w:szCs w:val="24"/>
                <w:lang w:eastAsia="zh-CN" w:bidi="hi-IN"/>
              </w:rPr>
              <w:t xml:space="preserve"> –</w:t>
            </w:r>
            <w:r>
              <w:rPr>
                <w:rFonts w:ascii="Times New Roman" w:eastAsia="SimSun;宋体" w:hAnsi="Times New Roman" w:cs="Times New Roman"/>
                <w:color w:val="00000A"/>
                <w:kern w:val="2"/>
                <w:sz w:val="24"/>
                <w:szCs w:val="24"/>
                <w:lang w:eastAsia="zh-CN" w:bidi="hi-IN"/>
              </w:rPr>
              <w:t xml:space="preserve"> </w:t>
            </w:r>
            <w:r w:rsidRPr="00AB4BE1">
              <w:rPr>
                <w:rFonts w:ascii="Times New Roman" w:eastAsia="SimSun;宋体" w:hAnsi="Times New Roman" w:cs="Times New Roman"/>
                <w:color w:val="00000A"/>
                <w:kern w:val="2"/>
                <w:sz w:val="24"/>
                <w:szCs w:val="24"/>
                <w:lang w:eastAsia="zh-CN" w:bidi="hi-IN"/>
              </w:rPr>
              <w:t>darnaus poilsio kraštas, kuriame tvariai vystoma gamta, puoselėjama kultūra ir skatinamas aktyvus laisvalaikis</w:t>
            </w:r>
            <w:r>
              <w:rPr>
                <w:rFonts w:ascii="Times New Roman" w:eastAsia="SimSun;宋体" w:hAnsi="Times New Roman" w:cs="Times New Roman"/>
                <w:color w:val="00000A"/>
                <w:kern w:val="2"/>
                <w:sz w:val="24"/>
                <w:szCs w:val="24"/>
                <w:lang w:eastAsia="zh-CN" w:bidi="hi-IN"/>
              </w:rPr>
              <w:t>, plėtojamas sporto turizmas</w:t>
            </w:r>
            <w:r w:rsidRPr="00AB4BE1">
              <w:rPr>
                <w:rFonts w:ascii="Times New Roman" w:eastAsia="SimSun;宋体" w:hAnsi="Times New Roman" w:cs="Times New Roman"/>
                <w:color w:val="00000A"/>
                <w:kern w:val="2"/>
                <w:sz w:val="24"/>
                <w:szCs w:val="24"/>
                <w:lang w:eastAsia="zh-CN" w:bidi="hi-IN"/>
              </w:rPr>
              <w:t xml:space="preserve">. </w:t>
            </w:r>
            <w:r>
              <w:rPr>
                <w:rFonts w:ascii="Times New Roman" w:eastAsia="SimSun;宋体" w:hAnsi="Times New Roman" w:cs="Times New Roman"/>
                <w:color w:val="00000A"/>
                <w:kern w:val="2"/>
                <w:sz w:val="24"/>
                <w:szCs w:val="24"/>
                <w:lang w:eastAsia="zh-CN" w:bidi="hi-IN"/>
              </w:rPr>
              <w:t>B</w:t>
            </w:r>
            <w:r w:rsidRPr="00AB4BE1">
              <w:rPr>
                <w:rFonts w:ascii="Times New Roman" w:eastAsia="SimSun;宋体" w:hAnsi="Times New Roman" w:cs="Times New Roman"/>
                <w:color w:val="00000A"/>
                <w:kern w:val="2"/>
                <w:sz w:val="24"/>
                <w:szCs w:val="24"/>
                <w:lang w:eastAsia="zh-CN" w:bidi="hi-IN"/>
              </w:rPr>
              <w:t xml:space="preserve">us siekiama atskleisti </w:t>
            </w:r>
            <w:r>
              <w:rPr>
                <w:rFonts w:ascii="Times New Roman" w:eastAsia="SimSun;宋体" w:hAnsi="Times New Roman" w:cs="Times New Roman"/>
                <w:color w:val="00000A"/>
                <w:kern w:val="2"/>
                <w:sz w:val="24"/>
                <w:szCs w:val="24"/>
                <w:lang w:eastAsia="zh-CN" w:bidi="hi-IN"/>
              </w:rPr>
              <w:t xml:space="preserve">Šilutės </w:t>
            </w:r>
            <w:r w:rsidR="00836771">
              <w:rPr>
                <w:rFonts w:ascii="Times New Roman" w:eastAsia="SimSun;宋体" w:hAnsi="Times New Roman" w:cs="Times New Roman"/>
                <w:color w:val="00000A"/>
                <w:kern w:val="2"/>
                <w:sz w:val="24"/>
                <w:szCs w:val="24"/>
                <w:lang w:eastAsia="zh-CN" w:bidi="hi-IN"/>
              </w:rPr>
              <w:t xml:space="preserve">rajono </w:t>
            </w:r>
            <w:r>
              <w:rPr>
                <w:rFonts w:ascii="Times New Roman" w:eastAsia="SimSun;宋体" w:hAnsi="Times New Roman" w:cs="Times New Roman"/>
                <w:color w:val="00000A"/>
                <w:kern w:val="2"/>
                <w:sz w:val="24"/>
                <w:szCs w:val="24"/>
                <w:lang w:eastAsia="zh-CN" w:bidi="hi-IN"/>
              </w:rPr>
              <w:t>savivaldybės</w:t>
            </w:r>
            <w:r w:rsidRPr="00AB4BE1">
              <w:rPr>
                <w:rFonts w:ascii="Times New Roman" w:eastAsia="SimSun;宋体" w:hAnsi="Times New Roman" w:cs="Times New Roman"/>
                <w:color w:val="00000A"/>
                <w:kern w:val="2"/>
                <w:sz w:val="24"/>
                <w:szCs w:val="24"/>
                <w:lang w:eastAsia="zh-CN" w:bidi="hi-IN"/>
              </w:rPr>
              <w:t xml:space="preserve"> </w:t>
            </w:r>
            <w:r>
              <w:rPr>
                <w:rFonts w:ascii="Times New Roman" w:eastAsia="SimSun;宋体" w:hAnsi="Times New Roman" w:cs="Times New Roman"/>
                <w:color w:val="00000A"/>
                <w:kern w:val="2"/>
                <w:sz w:val="24"/>
                <w:szCs w:val="24"/>
                <w:lang w:eastAsia="zh-CN" w:bidi="hi-IN"/>
              </w:rPr>
              <w:t>identitetą</w:t>
            </w:r>
            <w:r w:rsidRPr="00AB4BE1">
              <w:rPr>
                <w:rFonts w:ascii="Times New Roman" w:eastAsia="SimSun;宋体" w:hAnsi="Times New Roman" w:cs="Times New Roman"/>
                <w:color w:val="00000A"/>
                <w:kern w:val="2"/>
                <w:sz w:val="24"/>
                <w:szCs w:val="24"/>
                <w:lang w:eastAsia="zh-CN" w:bidi="hi-IN"/>
              </w:rPr>
              <w:t xml:space="preserve"> ir unikalumą, sudaryti sąlygas vietos gyventojams </w:t>
            </w:r>
            <w:r w:rsidR="00836771">
              <w:rPr>
                <w:rFonts w:ascii="Times New Roman" w:eastAsia="SimSun;宋体" w:hAnsi="Times New Roman" w:cs="Times New Roman"/>
                <w:color w:val="00000A"/>
                <w:kern w:val="2"/>
                <w:sz w:val="24"/>
                <w:szCs w:val="24"/>
                <w:lang w:eastAsia="zh-CN" w:bidi="hi-IN"/>
              </w:rPr>
              <w:t>ir</w:t>
            </w:r>
            <w:r w:rsidRPr="00AB4BE1">
              <w:rPr>
                <w:rFonts w:ascii="Times New Roman" w:eastAsia="SimSun;宋体" w:hAnsi="Times New Roman" w:cs="Times New Roman"/>
                <w:color w:val="00000A"/>
                <w:kern w:val="2"/>
                <w:sz w:val="24"/>
                <w:szCs w:val="24"/>
                <w:lang w:eastAsia="zh-CN" w:bidi="hi-IN"/>
              </w:rPr>
              <w:t xml:space="preserve"> turistams atrasti, išbandyti kažką naujo, pažinti mūsų kraštą per aktyvias patirtis, akcentuojamas dėmesys istorijos, tradicijų puoselėjimui, </w:t>
            </w:r>
            <w:r>
              <w:rPr>
                <w:rFonts w:ascii="Times New Roman" w:eastAsia="SimSun;宋体" w:hAnsi="Times New Roman" w:cs="Times New Roman"/>
                <w:color w:val="00000A"/>
                <w:kern w:val="2"/>
                <w:sz w:val="24"/>
                <w:szCs w:val="24"/>
                <w:lang w:eastAsia="zh-CN" w:bidi="hi-IN"/>
              </w:rPr>
              <w:t>vandens sporto turizmui</w:t>
            </w:r>
            <w:r w:rsidRPr="00AB4BE1">
              <w:rPr>
                <w:rFonts w:ascii="Times New Roman" w:eastAsia="SimSun;宋体" w:hAnsi="Times New Roman" w:cs="Times New Roman"/>
                <w:color w:val="00000A"/>
                <w:kern w:val="2"/>
                <w:sz w:val="24"/>
                <w:szCs w:val="24"/>
                <w:lang w:eastAsia="zh-CN" w:bidi="hi-IN"/>
              </w:rPr>
              <w:t>. Taip pat bus siekiama turizmo poreikiams pritaik</w:t>
            </w:r>
            <w:r>
              <w:rPr>
                <w:rFonts w:ascii="Times New Roman" w:eastAsia="SimSun;宋体" w:hAnsi="Times New Roman" w:cs="Times New Roman"/>
                <w:color w:val="00000A"/>
                <w:kern w:val="2"/>
                <w:sz w:val="24"/>
                <w:szCs w:val="24"/>
                <w:lang w:eastAsia="zh-CN" w:bidi="hi-IN"/>
              </w:rPr>
              <w:t>yti</w:t>
            </w:r>
            <w:r w:rsidRPr="00AB4BE1">
              <w:rPr>
                <w:rFonts w:ascii="Times New Roman" w:eastAsia="SimSun;宋体" w:hAnsi="Times New Roman" w:cs="Times New Roman"/>
                <w:color w:val="00000A"/>
                <w:kern w:val="2"/>
                <w:sz w:val="24"/>
                <w:szCs w:val="24"/>
                <w:lang w:eastAsia="zh-CN" w:bidi="hi-IN"/>
              </w:rPr>
              <w:t xml:space="preserve"> kultūros ir gamtos išteklius</w:t>
            </w:r>
            <w:r>
              <w:rPr>
                <w:rFonts w:ascii="Times New Roman" w:eastAsia="SimSun;宋体" w:hAnsi="Times New Roman" w:cs="Times New Roman"/>
                <w:color w:val="00000A"/>
                <w:kern w:val="2"/>
                <w:sz w:val="24"/>
                <w:szCs w:val="24"/>
                <w:lang w:eastAsia="zh-CN" w:bidi="hi-IN"/>
              </w:rPr>
              <w:t>.</w:t>
            </w:r>
          </w:p>
          <w:p w14:paraId="179CB156" w14:textId="5C38FEB3" w:rsidR="00C4271B" w:rsidRDefault="00C4271B" w:rsidP="006A48C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C4271B">
              <w:rPr>
                <w:rFonts w:ascii="Times New Roman" w:eastAsia="SimSun;宋体" w:hAnsi="Times New Roman" w:cs="Times New Roman"/>
                <w:color w:val="00000A"/>
                <w:kern w:val="2"/>
                <w:sz w:val="24"/>
                <w:szCs w:val="24"/>
                <w:lang w:eastAsia="zh-CN" w:bidi="hi-IN"/>
              </w:rPr>
              <w:t xml:space="preserve">Šilutės rajono savivaldybės turizmo rinkodaros strategija </w:t>
            </w:r>
            <w:r>
              <w:rPr>
                <w:rFonts w:ascii="Times New Roman" w:eastAsia="SimSun;宋体" w:hAnsi="Times New Roman" w:cs="Times New Roman"/>
                <w:color w:val="00000A"/>
                <w:kern w:val="2"/>
                <w:sz w:val="24"/>
                <w:szCs w:val="24"/>
                <w:lang w:eastAsia="zh-CN" w:bidi="hi-IN"/>
              </w:rPr>
              <w:t xml:space="preserve">bus </w:t>
            </w:r>
            <w:r w:rsidRPr="00C4271B">
              <w:rPr>
                <w:rFonts w:ascii="Times New Roman" w:eastAsia="SimSun;宋体" w:hAnsi="Times New Roman" w:cs="Times New Roman"/>
                <w:color w:val="00000A"/>
                <w:kern w:val="2"/>
                <w:sz w:val="24"/>
                <w:szCs w:val="24"/>
                <w:lang w:eastAsia="zh-CN" w:bidi="hi-IN"/>
              </w:rPr>
              <w:t xml:space="preserve">rengiama siekiant nustatyti konkrečius turizmo rinkodaros tikslus ir uždavinius, kurių įgyvendinimas pagerintų Šilutės rajono savivaldybės, kaip turistinės vietovės, įvaizdį </w:t>
            </w:r>
            <w:r w:rsidR="00836771">
              <w:rPr>
                <w:rFonts w:ascii="Times New Roman" w:eastAsia="SimSun;宋体" w:hAnsi="Times New Roman" w:cs="Times New Roman"/>
                <w:color w:val="00000A"/>
                <w:kern w:val="2"/>
                <w:sz w:val="24"/>
                <w:szCs w:val="24"/>
                <w:lang w:eastAsia="zh-CN" w:bidi="hi-IN"/>
              </w:rPr>
              <w:t>ir</w:t>
            </w:r>
            <w:r w:rsidRPr="00C4271B">
              <w:rPr>
                <w:rFonts w:ascii="Times New Roman" w:eastAsia="SimSun;宋体" w:hAnsi="Times New Roman" w:cs="Times New Roman"/>
                <w:color w:val="00000A"/>
                <w:kern w:val="2"/>
                <w:sz w:val="24"/>
                <w:szCs w:val="24"/>
                <w:lang w:eastAsia="zh-CN" w:bidi="hi-IN"/>
              </w:rPr>
              <w:t xml:space="preserve"> prisidėtų prie turistų srautų didėjimo. Nustatomi turizmo rinkodaros tikslai ir uždaviniai apima konkurencingų turizmo produktų kūrimą, efektyvių rinkodaros ir komunikacijos priemonių įgyvendinimą, gerinant Šilutės rajono </w:t>
            </w:r>
            <w:r w:rsidR="00836771">
              <w:rPr>
                <w:rFonts w:ascii="Times New Roman" w:eastAsia="SimSun;宋体" w:hAnsi="Times New Roman" w:cs="Times New Roman"/>
                <w:color w:val="00000A"/>
                <w:kern w:val="2"/>
                <w:sz w:val="24"/>
                <w:szCs w:val="24"/>
                <w:lang w:eastAsia="zh-CN" w:bidi="hi-IN"/>
              </w:rPr>
              <w:t xml:space="preserve">savivaldybės </w:t>
            </w:r>
            <w:r w:rsidRPr="00C4271B">
              <w:rPr>
                <w:rFonts w:ascii="Times New Roman" w:eastAsia="SimSun;宋体" w:hAnsi="Times New Roman" w:cs="Times New Roman"/>
                <w:color w:val="00000A"/>
                <w:kern w:val="2"/>
                <w:sz w:val="24"/>
                <w:szCs w:val="24"/>
                <w:lang w:eastAsia="zh-CN" w:bidi="hi-IN"/>
              </w:rPr>
              <w:t xml:space="preserve">turizmo įvaizdį </w:t>
            </w:r>
            <w:r w:rsidR="00836771">
              <w:rPr>
                <w:rFonts w:ascii="Times New Roman" w:eastAsia="SimSun;宋体" w:hAnsi="Times New Roman" w:cs="Times New Roman"/>
                <w:color w:val="00000A"/>
                <w:kern w:val="2"/>
                <w:sz w:val="24"/>
                <w:szCs w:val="24"/>
                <w:lang w:eastAsia="zh-CN" w:bidi="hi-IN"/>
              </w:rPr>
              <w:t>ir</w:t>
            </w:r>
            <w:r w:rsidRPr="00C4271B">
              <w:rPr>
                <w:rFonts w:ascii="Times New Roman" w:eastAsia="SimSun;宋体" w:hAnsi="Times New Roman" w:cs="Times New Roman"/>
                <w:color w:val="00000A"/>
                <w:kern w:val="2"/>
                <w:sz w:val="24"/>
                <w:szCs w:val="24"/>
                <w:lang w:eastAsia="zh-CN" w:bidi="hi-IN"/>
              </w:rPr>
              <w:t xml:space="preserve"> didinant žinomumą Lietuvoje ir tarptautinėse rinkose.</w:t>
            </w:r>
          </w:p>
          <w:p w14:paraId="37BA69D2" w14:textId="24509C64" w:rsidR="00AB4BE1" w:rsidRDefault="00AB4BE1" w:rsidP="006A48C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AB4BE1">
              <w:rPr>
                <w:rFonts w:ascii="Times New Roman" w:eastAsia="SimSun;宋体" w:hAnsi="Times New Roman" w:cs="Times New Roman"/>
                <w:color w:val="00000A"/>
                <w:kern w:val="2"/>
                <w:sz w:val="24"/>
                <w:szCs w:val="24"/>
                <w:lang w:eastAsia="zh-CN" w:bidi="hi-IN"/>
              </w:rPr>
              <w:t xml:space="preserve">Nustatytų </w:t>
            </w:r>
            <w:r>
              <w:rPr>
                <w:rFonts w:ascii="Times New Roman" w:eastAsia="SimSun;宋体" w:hAnsi="Times New Roman" w:cs="Times New Roman"/>
                <w:color w:val="00000A"/>
                <w:kern w:val="2"/>
                <w:sz w:val="24"/>
                <w:szCs w:val="24"/>
                <w:lang w:eastAsia="zh-CN" w:bidi="hi-IN"/>
              </w:rPr>
              <w:t xml:space="preserve">strategijose </w:t>
            </w:r>
            <w:r w:rsidRPr="00AB4BE1">
              <w:rPr>
                <w:rFonts w:ascii="Times New Roman" w:eastAsia="SimSun;宋体" w:hAnsi="Times New Roman" w:cs="Times New Roman"/>
                <w:color w:val="00000A"/>
                <w:kern w:val="2"/>
                <w:sz w:val="24"/>
                <w:szCs w:val="24"/>
                <w:lang w:eastAsia="zh-CN" w:bidi="hi-IN"/>
              </w:rPr>
              <w:t xml:space="preserve">tikslų </w:t>
            </w:r>
            <w:r>
              <w:rPr>
                <w:rFonts w:ascii="Times New Roman" w:eastAsia="SimSun;宋体" w:hAnsi="Times New Roman" w:cs="Times New Roman"/>
                <w:color w:val="00000A"/>
                <w:kern w:val="2"/>
                <w:sz w:val="24"/>
                <w:szCs w:val="24"/>
                <w:lang w:eastAsia="zh-CN" w:bidi="hi-IN"/>
              </w:rPr>
              <w:t>įgyvendinimui</w:t>
            </w:r>
            <w:r w:rsidRPr="00AB4BE1">
              <w:rPr>
                <w:rFonts w:ascii="Times New Roman" w:eastAsia="SimSun;宋体" w:hAnsi="Times New Roman" w:cs="Times New Roman"/>
                <w:color w:val="00000A"/>
                <w:kern w:val="2"/>
                <w:sz w:val="24"/>
                <w:szCs w:val="24"/>
                <w:lang w:eastAsia="zh-CN" w:bidi="hi-IN"/>
              </w:rPr>
              <w:t xml:space="preserve"> </w:t>
            </w:r>
            <w:r>
              <w:rPr>
                <w:rFonts w:ascii="Times New Roman" w:eastAsia="SimSun;宋体" w:hAnsi="Times New Roman" w:cs="Times New Roman"/>
                <w:color w:val="00000A"/>
                <w:kern w:val="2"/>
                <w:sz w:val="24"/>
                <w:szCs w:val="24"/>
                <w:lang w:eastAsia="zh-CN" w:bidi="hi-IN"/>
              </w:rPr>
              <w:t>bus</w:t>
            </w:r>
            <w:r w:rsidRPr="00AB4BE1">
              <w:rPr>
                <w:rFonts w:ascii="Times New Roman" w:eastAsia="SimSun;宋体" w:hAnsi="Times New Roman" w:cs="Times New Roman"/>
                <w:color w:val="00000A"/>
                <w:kern w:val="2"/>
                <w:sz w:val="24"/>
                <w:szCs w:val="24"/>
                <w:lang w:eastAsia="zh-CN" w:bidi="hi-IN"/>
              </w:rPr>
              <w:t xml:space="preserve"> naudojamos ES paramos ir kitų užsienio fondų, valstybės ir savivaldybės biudžetų, privačios lėšos. Kadangi strategija glaudžiai siejasi su kitais savivaldybės strateginio planavimo dokumentais, todėl jų finansavimo šaltiniai taip pat yra tinkami</w:t>
            </w:r>
            <w:r>
              <w:rPr>
                <w:rFonts w:ascii="Times New Roman" w:eastAsia="SimSun;宋体" w:hAnsi="Times New Roman" w:cs="Times New Roman"/>
                <w:color w:val="00000A"/>
                <w:kern w:val="2"/>
                <w:sz w:val="24"/>
                <w:szCs w:val="24"/>
                <w:lang w:eastAsia="zh-CN" w:bidi="hi-IN"/>
              </w:rPr>
              <w:t xml:space="preserve"> darnios</w:t>
            </w:r>
            <w:r w:rsidRPr="00AB4BE1">
              <w:rPr>
                <w:rFonts w:ascii="Times New Roman" w:eastAsia="SimSun;宋体" w:hAnsi="Times New Roman" w:cs="Times New Roman"/>
                <w:color w:val="00000A"/>
                <w:kern w:val="2"/>
                <w:sz w:val="24"/>
                <w:szCs w:val="24"/>
                <w:lang w:eastAsia="zh-CN" w:bidi="hi-IN"/>
              </w:rPr>
              <w:t xml:space="preserve"> turizmo plėtros veiklai paremti.</w:t>
            </w:r>
          </w:p>
          <w:p w14:paraId="21220CC6" w14:textId="118FEEE6" w:rsidR="006A48CB" w:rsidRDefault="006A48CB" w:rsidP="006A48C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r w:rsidRPr="006A48CB">
              <w:rPr>
                <w:rFonts w:ascii="Times New Roman" w:eastAsia="SimSun;宋体" w:hAnsi="Times New Roman" w:cs="Times New Roman"/>
                <w:color w:val="00000A"/>
                <w:kern w:val="2"/>
                <w:sz w:val="24"/>
                <w:szCs w:val="24"/>
                <w:lang w:eastAsia="zh-CN" w:bidi="hi-IN"/>
              </w:rPr>
              <w:t>Projektas įgyvendinamas kartu su partneriais –</w:t>
            </w:r>
            <w:r w:rsidR="00C4271B">
              <w:rPr>
                <w:rFonts w:ascii="Times New Roman" w:eastAsia="SimSun;宋体" w:hAnsi="Times New Roman" w:cs="Times New Roman"/>
                <w:color w:val="00000A"/>
                <w:kern w:val="2"/>
                <w:sz w:val="24"/>
                <w:szCs w:val="24"/>
                <w:lang w:eastAsia="zh-CN" w:bidi="hi-IN"/>
              </w:rPr>
              <w:t xml:space="preserve"> </w:t>
            </w:r>
            <w:proofErr w:type="spellStart"/>
            <w:r w:rsidR="00C4271B">
              <w:rPr>
                <w:rFonts w:ascii="Times New Roman" w:eastAsia="SimSun;宋体" w:hAnsi="Times New Roman" w:cs="Times New Roman"/>
                <w:color w:val="00000A"/>
                <w:kern w:val="2"/>
                <w:sz w:val="24"/>
                <w:szCs w:val="24"/>
                <w:lang w:eastAsia="zh-CN" w:bidi="hi-IN"/>
              </w:rPr>
              <w:t>Salonikų</w:t>
            </w:r>
            <w:proofErr w:type="spellEnd"/>
            <w:r w:rsidR="00C4271B">
              <w:rPr>
                <w:rFonts w:ascii="Times New Roman" w:eastAsia="SimSun;宋体" w:hAnsi="Times New Roman" w:cs="Times New Roman"/>
                <w:color w:val="00000A"/>
                <w:kern w:val="2"/>
                <w:sz w:val="24"/>
                <w:szCs w:val="24"/>
                <w:lang w:eastAsia="zh-CN" w:bidi="hi-IN"/>
              </w:rPr>
              <w:t xml:space="preserve"> Aristotelio universitetas (Graikija)</w:t>
            </w:r>
            <w:r w:rsidRPr="006A48CB">
              <w:rPr>
                <w:rFonts w:ascii="Times New Roman" w:eastAsia="SimSun;宋体" w:hAnsi="Times New Roman" w:cs="Times New Roman"/>
                <w:color w:val="00000A"/>
                <w:kern w:val="2"/>
                <w:sz w:val="24"/>
                <w:szCs w:val="24"/>
                <w:lang w:eastAsia="zh-CN" w:bidi="hi-IN"/>
              </w:rPr>
              <w:t>,</w:t>
            </w:r>
            <w:r w:rsidR="00C4271B">
              <w:rPr>
                <w:rFonts w:ascii="Times New Roman" w:eastAsia="SimSun;宋体" w:hAnsi="Times New Roman" w:cs="Times New Roman"/>
                <w:color w:val="00000A"/>
                <w:kern w:val="2"/>
                <w:sz w:val="24"/>
                <w:szCs w:val="24"/>
                <w:lang w:eastAsia="zh-CN" w:bidi="hi-IN"/>
              </w:rPr>
              <w:t xml:space="preserve"> Laplandijos mokslo universitetas (Suomija)</w:t>
            </w:r>
            <w:r w:rsidRPr="006A48CB">
              <w:rPr>
                <w:rFonts w:ascii="Times New Roman" w:eastAsia="SimSun;宋体" w:hAnsi="Times New Roman" w:cs="Times New Roman"/>
                <w:color w:val="00000A"/>
                <w:kern w:val="2"/>
                <w:sz w:val="24"/>
                <w:szCs w:val="24"/>
                <w:lang w:eastAsia="zh-CN" w:bidi="hi-IN"/>
              </w:rPr>
              <w:t xml:space="preserve">, </w:t>
            </w:r>
            <w:proofErr w:type="spellStart"/>
            <w:r w:rsidRPr="006A48CB">
              <w:rPr>
                <w:rFonts w:ascii="Times New Roman" w:eastAsia="SimSun;宋体" w:hAnsi="Times New Roman" w:cs="Times New Roman"/>
                <w:color w:val="00000A"/>
                <w:kern w:val="2"/>
                <w:sz w:val="24"/>
                <w:szCs w:val="24"/>
                <w:lang w:eastAsia="zh-CN" w:bidi="hi-IN"/>
              </w:rPr>
              <w:t>Roeselare</w:t>
            </w:r>
            <w:proofErr w:type="spellEnd"/>
            <w:r w:rsidRPr="006A48CB">
              <w:rPr>
                <w:rFonts w:ascii="Times New Roman" w:eastAsia="SimSun;宋体" w:hAnsi="Times New Roman" w:cs="Times New Roman"/>
                <w:color w:val="00000A"/>
                <w:kern w:val="2"/>
                <w:sz w:val="24"/>
                <w:szCs w:val="24"/>
                <w:lang w:eastAsia="zh-CN" w:bidi="hi-IN"/>
              </w:rPr>
              <w:t xml:space="preserve"> miest</w:t>
            </w:r>
            <w:r w:rsidR="00C4271B">
              <w:rPr>
                <w:rFonts w:ascii="Times New Roman" w:eastAsia="SimSun;宋体" w:hAnsi="Times New Roman" w:cs="Times New Roman"/>
                <w:color w:val="00000A"/>
                <w:kern w:val="2"/>
                <w:sz w:val="24"/>
                <w:szCs w:val="24"/>
                <w:lang w:eastAsia="zh-CN" w:bidi="hi-IN"/>
              </w:rPr>
              <w:t>o savivaldybė</w:t>
            </w:r>
            <w:r w:rsidRPr="006A48CB">
              <w:rPr>
                <w:rFonts w:ascii="Times New Roman" w:eastAsia="SimSun;宋体" w:hAnsi="Times New Roman" w:cs="Times New Roman"/>
                <w:color w:val="00000A"/>
                <w:kern w:val="2"/>
                <w:sz w:val="24"/>
                <w:szCs w:val="24"/>
                <w:lang w:eastAsia="zh-CN" w:bidi="hi-IN"/>
              </w:rPr>
              <w:t xml:space="preserve"> (Belgija),</w:t>
            </w:r>
            <w:r w:rsidR="00C4271B">
              <w:t xml:space="preserve"> </w:t>
            </w:r>
            <w:r w:rsidR="00C4271B" w:rsidRPr="00C4271B">
              <w:rPr>
                <w:rFonts w:ascii="Times New Roman" w:eastAsia="SimSun;宋体" w:hAnsi="Times New Roman" w:cs="Times New Roman"/>
                <w:color w:val="00000A"/>
                <w:kern w:val="2"/>
                <w:sz w:val="24"/>
                <w:szCs w:val="24"/>
                <w:lang w:eastAsia="zh-CN" w:bidi="hi-IN"/>
              </w:rPr>
              <w:t xml:space="preserve">Pietvakarių </w:t>
            </w:r>
            <w:proofErr w:type="spellStart"/>
            <w:r w:rsidR="00C4271B" w:rsidRPr="00C4271B">
              <w:rPr>
                <w:rFonts w:ascii="Times New Roman" w:eastAsia="SimSun;宋体" w:hAnsi="Times New Roman" w:cs="Times New Roman"/>
                <w:color w:val="00000A"/>
                <w:kern w:val="2"/>
                <w:sz w:val="24"/>
                <w:szCs w:val="24"/>
                <w:lang w:eastAsia="zh-CN" w:bidi="hi-IN"/>
              </w:rPr>
              <w:t>Oltenij</w:t>
            </w:r>
            <w:r w:rsidR="00C4271B">
              <w:rPr>
                <w:rFonts w:ascii="Times New Roman" w:eastAsia="SimSun;宋体" w:hAnsi="Times New Roman" w:cs="Times New Roman"/>
                <w:color w:val="00000A"/>
                <w:kern w:val="2"/>
                <w:sz w:val="24"/>
                <w:szCs w:val="24"/>
                <w:lang w:eastAsia="zh-CN" w:bidi="hi-IN"/>
              </w:rPr>
              <w:t>os</w:t>
            </w:r>
            <w:proofErr w:type="spellEnd"/>
            <w:r w:rsidR="00C4271B">
              <w:rPr>
                <w:rFonts w:ascii="Times New Roman" w:eastAsia="SimSun;宋体" w:hAnsi="Times New Roman" w:cs="Times New Roman"/>
                <w:color w:val="00000A"/>
                <w:kern w:val="2"/>
                <w:sz w:val="24"/>
                <w:szCs w:val="24"/>
                <w:lang w:eastAsia="zh-CN" w:bidi="hi-IN"/>
              </w:rPr>
              <w:t xml:space="preserve"> plėtros agentūra (Rumunija)</w:t>
            </w:r>
            <w:r w:rsidRPr="006A48CB">
              <w:rPr>
                <w:rFonts w:ascii="Times New Roman" w:eastAsia="SimSun;宋体" w:hAnsi="Times New Roman" w:cs="Times New Roman"/>
                <w:color w:val="00000A"/>
                <w:kern w:val="2"/>
                <w:sz w:val="24"/>
                <w:szCs w:val="24"/>
                <w:lang w:eastAsia="zh-CN" w:bidi="hi-IN"/>
              </w:rPr>
              <w:t>.</w:t>
            </w:r>
          </w:p>
          <w:p w14:paraId="5B94E1C0" w14:textId="334CB755" w:rsidR="006A48CB" w:rsidRPr="00FA229E" w:rsidRDefault="006A48CB" w:rsidP="006A48CB">
            <w:pPr>
              <w:tabs>
                <w:tab w:val="left" w:pos="57"/>
              </w:tabs>
              <w:spacing w:after="0" w:line="240" w:lineRule="auto"/>
              <w:ind w:left="57" w:firstLine="598"/>
              <w:jc w:val="both"/>
              <w:rPr>
                <w:rFonts w:ascii="Times New Roman" w:eastAsia="SimSun;宋体" w:hAnsi="Times New Roman" w:cs="Times New Roman"/>
                <w:color w:val="00000A"/>
                <w:kern w:val="2"/>
                <w:sz w:val="24"/>
                <w:szCs w:val="24"/>
                <w:lang w:eastAsia="zh-CN" w:bidi="hi-IN"/>
              </w:rPr>
            </w:pPr>
          </w:p>
        </w:tc>
      </w:tr>
      <w:tr w:rsidR="00FA229E" w:rsidRPr="00FA229E" w14:paraId="7A96AB9C" w14:textId="77777777" w:rsidTr="006A7372">
        <w:trPr>
          <w:trHeight w:val="255"/>
        </w:trPr>
        <w:tc>
          <w:tcPr>
            <w:tcW w:w="9819" w:type="dxa"/>
            <w:shd w:val="clear" w:color="auto" w:fill="auto"/>
          </w:tcPr>
          <w:p w14:paraId="5822DB6C" w14:textId="77777777" w:rsidR="00FA229E" w:rsidRPr="00FA229E" w:rsidRDefault="00FA229E" w:rsidP="00FA229E">
            <w:pPr>
              <w:numPr>
                <w:ilvl w:val="0"/>
                <w:numId w:val="1"/>
              </w:numPr>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 xml:space="preserve">Kokių pozityvių rezultatų laukiama. </w:t>
            </w:r>
          </w:p>
          <w:p w14:paraId="102C4AA4" w14:textId="1B3636FA" w:rsidR="00FA229E" w:rsidRDefault="006A48CB" w:rsidP="006A48CB">
            <w:pPr>
              <w:suppressAutoHyphens/>
              <w:spacing w:after="0" w:line="240" w:lineRule="auto"/>
              <w:ind w:firstLine="684"/>
              <w:jc w:val="both"/>
              <w:rPr>
                <w:rFonts w:ascii="Times New Roman" w:eastAsia="SimSun;宋体" w:hAnsi="Times New Roman" w:cs="Times New Roman"/>
                <w:color w:val="00000A"/>
                <w:kern w:val="2"/>
                <w:sz w:val="24"/>
                <w:szCs w:val="24"/>
                <w:lang w:eastAsia="zh-CN" w:bidi="hi-IN"/>
              </w:rPr>
            </w:pPr>
            <w:r>
              <w:rPr>
                <w:rFonts w:ascii="Times New Roman" w:eastAsia="SimSun;宋体" w:hAnsi="Times New Roman" w:cs="Times New Roman"/>
                <w:color w:val="00000A"/>
                <w:kern w:val="2"/>
                <w:sz w:val="24"/>
                <w:szCs w:val="24"/>
                <w:lang w:eastAsia="zh-CN" w:bidi="hi-IN"/>
              </w:rPr>
              <w:lastRenderedPageBreak/>
              <w:t>Atsižvelgiant į projekto rezultatus bus parengt</w:t>
            </w:r>
            <w:r w:rsidR="00C4271B">
              <w:rPr>
                <w:rFonts w:ascii="Times New Roman" w:eastAsia="SimSun;宋体" w:hAnsi="Times New Roman" w:cs="Times New Roman"/>
                <w:color w:val="00000A"/>
                <w:kern w:val="2"/>
                <w:sz w:val="24"/>
                <w:szCs w:val="24"/>
                <w:lang w:eastAsia="zh-CN" w:bidi="hi-IN"/>
              </w:rPr>
              <w:t xml:space="preserve">os </w:t>
            </w:r>
            <w:r>
              <w:rPr>
                <w:rFonts w:ascii="Times New Roman" w:eastAsia="SimSun;宋体" w:hAnsi="Times New Roman" w:cs="Times New Roman"/>
                <w:color w:val="00000A"/>
                <w:kern w:val="2"/>
                <w:sz w:val="24"/>
                <w:szCs w:val="24"/>
                <w:lang w:eastAsia="zh-CN" w:bidi="hi-IN"/>
              </w:rPr>
              <w:t xml:space="preserve"> nauj</w:t>
            </w:r>
            <w:r w:rsidR="00C4271B">
              <w:rPr>
                <w:rFonts w:ascii="Times New Roman" w:eastAsia="SimSun;宋体" w:hAnsi="Times New Roman" w:cs="Times New Roman"/>
                <w:color w:val="00000A"/>
                <w:kern w:val="2"/>
                <w:sz w:val="24"/>
                <w:szCs w:val="24"/>
                <w:lang w:eastAsia="zh-CN" w:bidi="hi-IN"/>
              </w:rPr>
              <w:t>o</w:t>
            </w:r>
            <w:r>
              <w:rPr>
                <w:rFonts w:ascii="Times New Roman" w:eastAsia="SimSun;宋体" w:hAnsi="Times New Roman" w:cs="Times New Roman"/>
                <w:color w:val="00000A"/>
                <w:kern w:val="2"/>
                <w:sz w:val="24"/>
                <w:szCs w:val="24"/>
                <w:lang w:eastAsia="zh-CN" w:bidi="hi-IN"/>
              </w:rPr>
              <w:t xml:space="preserve">s </w:t>
            </w:r>
            <w:r w:rsidR="00C4271B">
              <w:rPr>
                <w:rFonts w:ascii="Times New Roman" w:eastAsia="SimSun;宋体" w:hAnsi="Times New Roman" w:cs="Times New Roman"/>
                <w:color w:val="00000A"/>
                <w:kern w:val="2"/>
                <w:sz w:val="24"/>
                <w:szCs w:val="24"/>
                <w:lang w:eastAsia="zh-CN" w:bidi="hi-IN"/>
              </w:rPr>
              <w:t xml:space="preserve">Turizmo </w:t>
            </w:r>
            <w:r>
              <w:rPr>
                <w:rFonts w:ascii="Times New Roman" w:eastAsia="SimSun;宋体" w:hAnsi="Times New Roman" w:cs="Times New Roman"/>
                <w:color w:val="00000A"/>
                <w:kern w:val="2"/>
                <w:sz w:val="24"/>
                <w:szCs w:val="24"/>
                <w:lang w:eastAsia="zh-CN" w:bidi="hi-IN"/>
              </w:rPr>
              <w:t>strateginis plėtros planas 2025</w:t>
            </w:r>
            <w:r w:rsidR="00836771">
              <w:rPr>
                <w:rFonts w:ascii="Times New Roman" w:eastAsia="SimSun;宋体" w:hAnsi="Times New Roman" w:cs="Times New Roman"/>
                <w:color w:val="00000A"/>
                <w:kern w:val="2"/>
                <w:sz w:val="24"/>
                <w:szCs w:val="24"/>
                <w:lang w:eastAsia="zh-CN" w:bidi="hi-IN"/>
              </w:rPr>
              <w:t>–</w:t>
            </w:r>
            <w:r>
              <w:rPr>
                <w:rFonts w:ascii="Times New Roman" w:eastAsia="SimSun;宋体" w:hAnsi="Times New Roman" w:cs="Times New Roman"/>
                <w:color w:val="00000A"/>
                <w:kern w:val="2"/>
                <w:sz w:val="24"/>
                <w:szCs w:val="24"/>
                <w:lang w:eastAsia="zh-CN" w:bidi="hi-IN"/>
              </w:rPr>
              <w:t>2034</w:t>
            </w:r>
            <w:r w:rsidR="00C4271B">
              <w:rPr>
                <w:rFonts w:ascii="Times New Roman" w:eastAsia="SimSun;宋体" w:hAnsi="Times New Roman" w:cs="Times New Roman"/>
                <w:color w:val="00000A"/>
                <w:kern w:val="2"/>
                <w:sz w:val="24"/>
                <w:szCs w:val="24"/>
                <w:lang w:eastAsia="zh-CN" w:bidi="hi-IN"/>
              </w:rPr>
              <w:t xml:space="preserve"> ir </w:t>
            </w:r>
            <w:r w:rsidR="002C60EC">
              <w:rPr>
                <w:rFonts w:ascii="Times New Roman" w:eastAsia="SimSun;宋体" w:hAnsi="Times New Roman" w:cs="Times New Roman"/>
                <w:color w:val="00000A"/>
                <w:kern w:val="2"/>
                <w:sz w:val="24"/>
                <w:szCs w:val="24"/>
                <w:lang w:eastAsia="zh-CN" w:bidi="hi-IN"/>
              </w:rPr>
              <w:t>Turizmo rinkodaros strategija 2026</w:t>
            </w:r>
            <w:r w:rsidR="00836771">
              <w:rPr>
                <w:rFonts w:ascii="Times New Roman" w:eastAsia="SimSun;宋体" w:hAnsi="Times New Roman" w:cs="Times New Roman"/>
                <w:color w:val="00000A"/>
                <w:kern w:val="2"/>
                <w:sz w:val="24"/>
                <w:szCs w:val="24"/>
                <w:lang w:eastAsia="zh-CN" w:bidi="hi-IN"/>
              </w:rPr>
              <w:t>–</w:t>
            </w:r>
            <w:r w:rsidR="002C60EC">
              <w:rPr>
                <w:rFonts w:ascii="Times New Roman" w:eastAsia="SimSun;宋体" w:hAnsi="Times New Roman" w:cs="Times New Roman"/>
                <w:color w:val="00000A"/>
                <w:kern w:val="2"/>
                <w:sz w:val="24"/>
                <w:szCs w:val="24"/>
                <w:lang w:eastAsia="zh-CN" w:bidi="hi-IN"/>
              </w:rPr>
              <w:t>2031</w:t>
            </w:r>
            <w:r>
              <w:rPr>
                <w:rFonts w:ascii="Times New Roman" w:eastAsia="SimSun;宋体" w:hAnsi="Times New Roman" w:cs="Times New Roman"/>
                <w:color w:val="00000A"/>
                <w:kern w:val="2"/>
                <w:sz w:val="24"/>
                <w:szCs w:val="24"/>
                <w:lang w:eastAsia="zh-CN" w:bidi="hi-IN"/>
              </w:rPr>
              <w:t>.</w:t>
            </w:r>
          </w:p>
          <w:p w14:paraId="1A604729" w14:textId="431ED05D" w:rsidR="006A48CB" w:rsidRPr="00FA229E" w:rsidRDefault="006A48CB" w:rsidP="00FA229E">
            <w:pPr>
              <w:suppressAutoHyphens/>
              <w:spacing w:after="0" w:line="240" w:lineRule="auto"/>
              <w:ind w:firstLine="360"/>
              <w:jc w:val="both"/>
              <w:rPr>
                <w:rFonts w:ascii="Times New Roman" w:eastAsia="SimSun;宋体" w:hAnsi="Times New Roman" w:cs="Arial"/>
                <w:color w:val="00000A"/>
                <w:kern w:val="2"/>
                <w:sz w:val="24"/>
                <w:szCs w:val="24"/>
                <w:lang w:eastAsia="zh-CN" w:bidi="hi-IN"/>
              </w:rPr>
            </w:pPr>
          </w:p>
        </w:tc>
      </w:tr>
      <w:tr w:rsidR="00FA229E" w:rsidRPr="00FA229E" w14:paraId="2D877E63" w14:textId="77777777" w:rsidTr="006A7372">
        <w:trPr>
          <w:trHeight w:val="129"/>
        </w:trPr>
        <w:tc>
          <w:tcPr>
            <w:tcW w:w="9819" w:type="dxa"/>
            <w:shd w:val="clear" w:color="auto" w:fill="auto"/>
          </w:tcPr>
          <w:p w14:paraId="014276F6"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lastRenderedPageBreak/>
              <w:t>Galimos neigiamos priimto projekto pasekmės ir kokių priemonių reikėtų imtis, kad tokių pasekmių būtų išvengta.</w:t>
            </w:r>
          </w:p>
          <w:p w14:paraId="6DDA756F" w14:textId="77777777" w:rsidR="00FA229E" w:rsidRPr="00FA229E" w:rsidRDefault="00FA229E" w:rsidP="00FA229E">
            <w:pPr>
              <w:tabs>
                <w:tab w:val="left" w:pos="720"/>
              </w:tabs>
              <w:spacing w:after="0" w:line="240" w:lineRule="auto"/>
              <w:ind w:left="720"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Nenumatoma.</w:t>
            </w:r>
          </w:p>
          <w:p w14:paraId="70D81AC2" w14:textId="77777777" w:rsidR="00FA229E" w:rsidRPr="00FA229E" w:rsidRDefault="00FA229E" w:rsidP="00FA229E">
            <w:pPr>
              <w:tabs>
                <w:tab w:val="left" w:pos="0"/>
              </w:tabs>
              <w:suppressAutoHyphens/>
              <w:spacing w:after="0" w:line="240" w:lineRule="auto"/>
              <w:jc w:val="both"/>
              <w:rPr>
                <w:rFonts w:ascii="Times New Roman" w:eastAsia="SimSun;宋体" w:hAnsi="Times New Roman" w:cs="Arial"/>
                <w:b/>
                <w:color w:val="00000A"/>
                <w:kern w:val="2"/>
                <w:sz w:val="24"/>
                <w:szCs w:val="24"/>
                <w:lang w:eastAsia="zh-CN" w:bidi="hi-IN"/>
              </w:rPr>
            </w:pPr>
          </w:p>
        </w:tc>
      </w:tr>
      <w:tr w:rsidR="00FA229E" w:rsidRPr="00FA229E" w14:paraId="659F47F5" w14:textId="77777777" w:rsidTr="006A7372">
        <w:trPr>
          <w:trHeight w:val="129"/>
        </w:trPr>
        <w:tc>
          <w:tcPr>
            <w:tcW w:w="9819" w:type="dxa"/>
            <w:shd w:val="clear" w:color="auto" w:fill="auto"/>
          </w:tcPr>
          <w:p w14:paraId="420863D2"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b/>
                <w:bCs/>
                <w:iCs/>
                <w:color w:val="00000A"/>
                <w:kern w:val="2"/>
                <w:sz w:val="24"/>
                <w:szCs w:val="24"/>
                <w:lang w:eastAsia="zh-CN" w:bidi="hi-IN"/>
              </w:rPr>
            </w:pPr>
            <w:r w:rsidRPr="00FA229E">
              <w:rPr>
                <w:rFonts w:ascii="Times New Roman" w:eastAsia="SimSun;宋体" w:hAnsi="Times New Roman" w:cs="Arial"/>
                <w:b/>
                <w:bCs/>
                <w:iCs/>
                <w:color w:val="00000A"/>
                <w:kern w:val="2"/>
                <w:sz w:val="24"/>
                <w:szCs w:val="24"/>
                <w:lang w:eastAsia="zh-CN" w:bidi="hi-IN"/>
              </w:rPr>
              <w:t>Kokie šios srities aktai tebegalioja (pateikiamas šių aktų sąrašas) ir kokius galiojančius aktus reikės pakeisti ar panaikinti; jeigu reikia Kolegijos ar mero priimamų aktų, kas ir kada juos turėtų parengti, priėmus teikiamą projektą.</w:t>
            </w:r>
          </w:p>
          <w:p w14:paraId="56EA508B" w14:textId="77777777" w:rsidR="00FA229E" w:rsidRPr="00FA229E" w:rsidRDefault="00FA229E" w:rsidP="00FA229E">
            <w:pPr>
              <w:suppressAutoHyphens/>
              <w:spacing w:after="0" w:line="240" w:lineRule="auto"/>
              <w:ind w:firstLine="720"/>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lt-LT" w:bidi="hi-IN"/>
              </w:rPr>
              <w:t>Netaikoma.</w:t>
            </w:r>
          </w:p>
          <w:p w14:paraId="7620DBDB" w14:textId="77777777" w:rsidR="00FA229E" w:rsidRPr="00FA229E" w:rsidRDefault="00FA229E" w:rsidP="00FA229E">
            <w:pPr>
              <w:suppressAutoHyphens/>
              <w:spacing w:after="0" w:line="240" w:lineRule="auto"/>
              <w:ind w:firstLine="720"/>
              <w:jc w:val="both"/>
              <w:rPr>
                <w:rFonts w:ascii="Times New Roman" w:eastAsia="SimSun;宋体" w:hAnsi="Times New Roman" w:cs="Arial"/>
                <w:color w:val="00000A"/>
                <w:kern w:val="2"/>
                <w:sz w:val="24"/>
                <w:szCs w:val="24"/>
                <w:lang w:eastAsia="zh-CN" w:bidi="hi-IN"/>
              </w:rPr>
            </w:pPr>
          </w:p>
        </w:tc>
      </w:tr>
      <w:tr w:rsidR="00FA229E" w:rsidRPr="00FA229E" w14:paraId="674A4BC2" w14:textId="77777777" w:rsidTr="006A7372">
        <w:trPr>
          <w:trHeight w:val="129"/>
        </w:trPr>
        <w:tc>
          <w:tcPr>
            <w:tcW w:w="9819" w:type="dxa"/>
            <w:shd w:val="clear" w:color="auto" w:fill="auto"/>
          </w:tcPr>
          <w:p w14:paraId="2A987552"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b/>
                <w:bCs/>
                <w:iCs/>
                <w:color w:val="00000A"/>
                <w:kern w:val="2"/>
                <w:sz w:val="24"/>
                <w:szCs w:val="24"/>
                <w:lang w:eastAsia="zh-CN" w:bidi="hi-IN"/>
              </w:rPr>
              <w:t>Jeigu reikia atlikti sprendimo projekto antikorupcinį vertinimą, sprendžia projekto rengėjas, atsižvelgdamas į Teisės aktų projektų antikorupcinio vertinimo taisykles</w:t>
            </w:r>
            <w:r w:rsidRPr="00FA229E">
              <w:rPr>
                <w:rFonts w:ascii="Times New Roman" w:eastAsia="SimSun;宋体" w:hAnsi="Times New Roman" w:cs="Arial"/>
                <w:b/>
                <w:bCs/>
                <w:i/>
                <w:iCs/>
                <w:color w:val="00000A"/>
                <w:kern w:val="2"/>
                <w:sz w:val="24"/>
                <w:szCs w:val="24"/>
                <w:lang w:eastAsia="zh-CN" w:bidi="hi-IN"/>
              </w:rPr>
              <w:t>.</w:t>
            </w:r>
            <w:r w:rsidRPr="00FA229E">
              <w:rPr>
                <w:rFonts w:ascii="Times New Roman" w:eastAsia="SimSun;宋体" w:hAnsi="Times New Roman" w:cs="Arial"/>
                <w:b/>
                <w:color w:val="00000A"/>
                <w:kern w:val="2"/>
                <w:sz w:val="24"/>
                <w:szCs w:val="24"/>
                <w:lang w:eastAsia="zh-CN" w:bidi="hi-IN"/>
              </w:rPr>
              <w:t xml:space="preserve"> </w:t>
            </w:r>
          </w:p>
          <w:p w14:paraId="35D9932C" w14:textId="77777777" w:rsidR="00FA229E" w:rsidRPr="00FA229E" w:rsidRDefault="00FA229E" w:rsidP="00FA229E">
            <w:pPr>
              <w:tabs>
                <w:tab w:val="left" w:pos="0"/>
              </w:tabs>
              <w:suppressAutoHyphens/>
              <w:spacing w:after="0" w:line="240" w:lineRule="auto"/>
              <w:ind w:firstLine="720"/>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Antikorupcinis vertinimas nereikalingas.</w:t>
            </w:r>
          </w:p>
          <w:p w14:paraId="76EFC44A" w14:textId="77777777" w:rsidR="00FA229E" w:rsidRPr="00FA229E" w:rsidRDefault="00FA229E" w:rsidP="00FA229E">
            <w:pPr>
              <w:tabs>
                <w:tab w:val="left" w:pos="0"/>
              </w:tabs>
              <w:suppressAutoHyphens/>
              <w:spacing w:after="0" w:line="240" w:lineRule="auto"/>
              <w:ind w:firstLine="720"/>
              <w:jc w:val="both"/>
              <w:rPr>
                <w:rFonts w:ascii="Times New Roman" w:eastAsia="SimSun;宋体" w:hAnsi="Times New Roman" w:cs="Arial"/>
                <w:color w:val="00000A"/>
                <w:kern w:val="2"/>
                <w:sz w:val="24"/>
                <w:szCs w:val="24"/>
                <w:lang w:eastAsia="zh-CN" w:bidi="hi-IN"/>
              </w:rPr>
            </w:pPr>
          </w:p>
        </w:tc>
      </w:tr>
      <w:tr w:rsidR="00FA229E" w:rsidRPr="00FA229E" w14:paraId="7D3EFEC8" w14:textId="77777777" w:rsidTr="006A7372">
        <w:trPr>
          <w:trHeight w:val="129"/>
        </w:trPr>
        <w:tc>
          <w:tcPr>
            <w:tcW w:w="9819" w:type="dxa"/>
            <w:shd w:val="clear" w:color="auto" w:fill="auto"/>
          </w:tcPr>
          <w:p w14:paraId="28493B80" w14:textId="77777777" w:rsidR="00FA229E" w:rsidRPr="00FA229E" w:rsidRDefault="00FA229E" w:rsidP="00FA229E">
            <w:pPr>
              <w:numPr>
                <w:ilvl w:val="0"/>
                <w:numId w:val="1"/>
              </w:numPr>
              <w:tabs>
                <w:tab w:val="left" w:pos="720"/>
                <w:tab w:val="left" w:pos="8877"/>
                <w:tab w:val="left" w:pos="9019"/>
              </w:tabs>
              <w:suppressAutoHyphens/>
              <w:spacing w:after="0" w:line="240" w:lineRule="auto"/>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Projekto rengimo metu gauti specialistų vertinimai ir išvados, ekonominiai apskaičiavimai (sąmatos) ir konkretūs finansavimo šaltiniai.</w:t>
            </w:r>
          </w:p>
          <w:p w14:paraId="33F124D6" w14:textId="1D045163" w:rsidR="00FA229E" w:rsidRDefault="006A48CB" w:rsidP="006A48CB">
            <w:pPr>
              <w:tabs>
                <w:tab w:val="left" w:pos="396"/>
                <w:tab w:val="left" w:pos="9019"/>
                <w:tab w:val="left" w:pos="9160"/>
              </w:tabs>
              <w:spacing w:after="0" w:line="240" w:lineRule="auto"/>
              <w:ind w:firstLine="684"/>
              <w:jc w:val="both"/>
              <w:rPr>
                <w:rFonts w:ascii="Liberation Serif;Times New Roma" w:eastAsia="SimSun;宋体" w:hAnsi="Liberation Serif;Times New Roma" w:cs="Liberation Serif;Times New Roma"/>
                <w:color w:val="00000A"/>
                <w:sz w:val="24"/>
                <w:szCs w:val="24"/>
                <w:lang w:eastAsia="zh-CN" w:bidi="hi-IN"/>
              </w:rPr>
            </w:pPr>
            <w:r w:rsidRPr="006A48CB">
              <w:rPr>
                <w:rFonts w:ascii="Liberation Serif;Times New Roma" w:eastAsia="SimSun;宋体" w:hAnsi="Liberation Serif;Times New Roma" w:cs="Liberation Serif;Times New Roma"/>
                <w:color w:val="00000A"/>
                <w:sz w:val="24"/>
                <w:szCs w:val="24"/>
                <w:lang w:eastAsia="zh-CN" w:bidi="hi-IN"/>
              </w:rPr>
              <w:t xml:space="preserve">Projektas finansuojamas iš Europos regioninės plėtros lėšų, pagal </w:t>
            </w:r>
            <w:proofErr w:type="spellStart"/>
            <w:r w:rsidRPr="006A7372">
              <w:rPr>
                <w:rFonts w:ascii="Liberation Serif;Times New Roma" w:eastAsia="SimSun;宋体" w:hAnsi="Liberation Serif;Times New Roma" w:cs="Liberation Serif;Times New Roma"/>
                <w:i/>
                <w:iCs/>
                <w:color w:val="00000A"/>
                <w:sz w:val="24"/>
                <w:szCs w:val="24"/>
                <w:lang w:eastAsia="zh-CN" w:bidi="hi-IN"/>
              </w:rPr>
              <w:t>Interreg</w:t>
            </w:r>
            <w:proofErr w:type="spellEnd"/>
            <w:r w:rsidRPr="006A7372">
              <w:rPr>
                <w:rFonts w:ascii="Liberation Serif;Times New Roma" w:eastAsia="SimSun;宋体" w:hAnsi="Liberation Serif;Times New Roma" w:cs="Liberation Serif;Times New Roma"/>
                <w:i/>
                <w:iCs/>
                <w:color w:val="00000A"/>
                <w:sz w:val="24"/>
                <w:szCs w:val="24"/>
                <w:lang w:eastAsia="zh-CN" w:bidi="hi-IN"/>
              </w:rPr>
              <w:t xml:space="preserve"> </w:t>
            </w:r>
            <w:proofErr w:type="spellStart"/>
            <w:r w:rsidRPr="006A7372">
              <w:rPr>
                <w:rFonts w:ascii="Liberation Serif;Times New Roma" w:eastAsia="SimSun;宋体" w:hAnsi="Liberation Serif;Times New Roma" w:cs="Liberation Serif;Times New Roma"/>
                <w:i/>
                <w:iCs/>
                <w:color w:val="00000A"/>
                <w:sz w:val="24"/>
                <w:szCs w:val="24"/>
                <w:lang w:eastAsia="zh-CN" w:bidi="hi-IN"/>
              </w:rPr>
              <w:t>Europe</w:t>
            </w:r>
            <w:proofErr w:type="spellEnd"/>
            <w:r w:rsidRPr="006A48CB">
              <w:rPr>
                <w:rFonts w:ascii="Liberation Serif;Times New Roma" w:eastAsia="SimSun;宋体" w:hAnsi="Liberation Serif;Times New Roma" w:cs="Liberation Serif;Times New Roma"/>
                <w:color w:val="00000A"/>
                <w:sz w:val="24"/>
                <w:szCs w:val="24"/>
                <w:lang w:eastAsia="zh-CN" w:bidi="hi-IN"/>
              </w:rPr>
              <w:t xml:space="preserve"> programą. Bendra projekto vertė –</w:t>
            </w:r>
            <w:r w:rsidR="002C60EC">
              <w:t xml:space="preserve"> </w:t>
            </w:r>
            <w:r w:rsidR="002C60EC" w:rsidRPr="002C60EC">
              <w:rPr>
                <w:rFonts w:ascii="Liberation Serif;Times New Roma" w:eastAsia="SimSun;宋体" w:hAnsi="Liberation Serif;Times New Roma" w:cs="Liberation Serif;Times New Roma"/>
                <w:color w:val="00000A"/>
                <w:sz w:val="24"/>
                <w:szCs w:val="24"/>
                <w:lang w:eastAsia="zh-CN" w:bidi="hi-IN"/>
              </w:rPr>
              <w:t>1</w:t>
            </w:r>
            <w:r w:rsidR="002C60EC">
              <w:rPr>
                <w:rFonts w:ascii="Liberation Serif;Times New Roma" w:eastAsia="SimSun;宋体" w:hAnsi="Liberation Serif;Times New Roma" w:cs="Liberation Serif;Times New Roma"/>
                <w:color w:val="00000A"/>
                <w:sz w:val="24"/>
                <w:szCs w:val="24"/>
                <w:lang w:eastAsia="zh-CN" w:bidi="hi-IN"/>
              </w:rPr>
              <w:t> </w:t>
            </w:r>
            <w:r w:rsidR="002C60EC" w:rsidRPr="002C60EC">
              <w:rPr>
                <w:rFonts w:ascii="Liberation Serif;Times New Roma" w:eastAsia="SimSun;宋体" w:hAnsi="Liberation Serif;Times New Roma" w:cs="Liberation Serif;Times New Roma"/>
                <w:color w:val="00000A"/>
                <w:sz w:val="24"/>
                <w:szCs w:val="24"/>
                <w:lang w:eastAsia="zh-CN" w:bidi="hi-IN"/>
              </w:rPr>
              <w:t>072</w:t>
            </w:r>
            <w:r w:rsidR="002C60EC">
              <w:rPr>
                <w:rFonts w:ascii="Liberation Serif;Times New Roma" w:eastAsia="SimSun;宋体" w:hAnsi="Liberation Serif;Times New Roma" w:cs="Liberation Serif;Times New Roma"/>
                <w:color w:val="00000A"/>
                <w:sz w:val="24"/>
                <w:szCs w:val="24"/>
                <w:lang w:eastAsia="zh-CN" w:bidi="hi-IN"/>
              </w:rPr>
              <w:t> </w:t>
            </w:r>
            <w:r w:rsidR="002C60EC" w:rsidRPr="002C60EC">
              <w:rPr>
                <w:rFonts w:ascii="Liberation Serif;Times New Roma" w:eastAsia="SimSun;宋体" w:hAnsi="Liberation Serif;Times New Roma" w:cs="Liberation Serif;Times New Roma"/>
                <w:color w:val="00000A"/>
                <w:sz w:val="24"/>
                <w:szCs w:val="24"/>
                <w:lang w:eastAsia="zh-CN" w:bidi="hi-IN"/>
              </w:rPr>
              <w:t>800</w:t>
            </w:r>
            <w:r w:rsidR="002C60EC">
              <w:rPr>
                <w:rFonts w:ascii="Liberation Serif;Times New Roma" w:eastAsia="SimSun;宋体" w:hAnsi="Liberation Serif;Times New Roma" w:cs="Liberation Serif;Times New Roma"/>
                <w:color w:val="00000A"/>
                <w:sz w:val="24"/>
                <w:szCs w:val="24"/>
                <w:lang w:eastAsia="zh-CN" w:bidi="hi-IN"/>
              </w:rPr>
              <w:t>,</w:t>
            </w:r>
            <w:r w:rsidR="002C60EC" w:rsidRPr="002C60EC">
              <w:rPr>
                <w:rFonts w:ascii="Liberation Serif;Times New Roma" w:eastAsia="SimSun;宋体" w:hAnsi="Liberation Serif;Times New Roma" w:cs="Liberation Serif;Times New Roma"/>
                <w:color w:val="00000A"/>
                <w:sz w:val="24"/>
                <w:szCs w:val="24"/>
                <w:lang w:eastAsia="zh-CN" w:bidi="hi-IN"/>
              </w:rPr>
              <w:t>00</w:t>
            </w:r>
            <w:r w:rsidRPr="006A48CB">
              <w:rPr>
                <w:rFonts w:ascii="Liberation Serif;Times New Roma" w:eastAsia="SimSun;宋体" w:hAnsi="Liberation Serif;Times New Roma" w:cs="Liberation Serif;Times New Roma"/>
                <w:color w:val="00000A"/>
                <w:sz w:val="24"/>
                <w:szCs w:val="24"/>
                <w:lang w:eastAsia="zh-CN" w:bidi="hi-IN"/>
              </w:rPr>
              <w:t xml:space="preserve">  Eur, Šilutės rajono savivaldybei </w:t>
            </w:r>
            <w:r w:rsidR="00836771">
              <w:rPr>
                <w:rFonts w:ascii="Liberation Serif;Times New Roma" w:eastAsia="SimSun;宋体" w:hAnsi="Liberation Serif;Times New Roma" w:cs="Liberation Serif;Times New Roma"/>
                <w:color w:val="00000A"/>
                <w:sz w:val="24"/>
                <w:szCs w:val="24"/>
                <w:lang w:eastAsia="zh-CN" w:bidi="hi-IN"/>
              </w:rPr>
              <w:t xml:space="preserve">– </w:t>
            </w:r>
            <w:r w:rsidR="002C60EC">
              <w:rPr>
                <w:rFonts w:ascii="Liberation Serif;Times New Roma" w:eastAsia="SimSun;宋体" w:hAnsi="Liberation Serif;Times New Roma" w:cs="Liberation Serif;Times New Roma"/>
                <w:color w:val="00000A"/>
                <w:sz w:val="24"/>
                <w:szCs w:val="24"/>
                <w:lang w:eastAsia="zh-CN" w:bidi="hi-IN"/>
              </w:rPr>
              <w:t>143 300,00</w:t>
            </w:r>
            <w:r w:rsidRPr="006A48CB">
              <w:rPr>
                <w:rFonts w:ascii="Liberation Serif;Times New Roma" w:eastAsia="SimSun;宋体" w:hAnsi="Liberation Serif;Times New Roma" w:cs="Liberation Serif;Times New Roma"/>
                <w:color w:val="00000A"/>
                <w:sz w:val="24"/>
                <w:szCs w:val="24"/>
                <w:lang w:eastAsia="zh-CN" w:bidi="hi-IN"/>
              </w:rPr>
              <w:t xml:space="preserve"> Eur. Iš jų Europos Sąjungos lėšos – </w:t>
            </w:r>
            <w:r w:rsidR="002C60EC">
              <w:rPr>
                <w:rFonts w:ascii="Liberation Serif;Times New Roma" w:eastAsia="SimSun;宋体" w:hAnsi="Liberation Serif;Times New Roma" w:cs="Liberation Serif;Times New Roma"/>
                <w:color w:val="00000A"/>
                <w:sz w:val="24"/>
                <w:szCs w:val="24"/>
                <w:lang w:eastAsia="zh-CN" w:bidi="hi-IN"/>
              </w:rPr>
              <w:t>114 640,00</w:t>
            </w:r>
            <w:r w:rsidRPr="006A48CB">
              <w:rPr>
                <w:rFonts w:ascii="Liberation Serif;Times New Roma" w:eastAsia="SimSun;宋体" w:hAnsi="Liberation Serif;Times New Roma" w:cs="Liberation Serif;Times New Roma"/>
                <w:color w:val="00000A"/>
                <w:sz w:val="24"/>
                <w:szCs w:val="24"/>
                <w:lang w:eastAsia="zh-CN" w:bidi="hi-IN"/>
              </w:rPr>
              <w:t xml:space="preserve"> Eur (80 proc.), </w:t>
            </w:r>
            <w:r w:rsidR="00836771">
              <w:rPr>
                <w:rFonts w:ascii="Liberation Serif;Times New Roma" w:eastAsia="SimSun;宋体" w:hAnsi="Liberation Serif;Times New Roma" w:cs="Liberation Serif;Times New Roma"/>
                <w:color w:val="00000A"/>
                <w:sz w:val="24"/>
                <w:szCs w:val="24"/>
                <w:lang w:eastAsia="zh-CN" w:bidi="hi-IN"/>
              </w:rPr>
              <w:t>s</w:t>
            </w:r>
            <w:r w:rsidRPr="006A48CB">
              <w:rPr>
                <w:rFonts w:ascii="Liberation Serif;Times New Roma" w:eastAsia="SimSun;宋体" w:hAnsi="Liberation Serif;Times New Roma" w:cs="Liberation Serif;Times New Roma"/>
                <w:color w:val="00000A"/>
                <w:sz w:val="24"/>
                <w:szCs w:val="24"/>
                <w:lang w:eastAsia="zh-CN" w:bidi="hi-IN"/>
              </w:rPr>
              <w:t>avivaldybės biudžeto lėšos – 1</w:t>
            </w:r>
            <w:r w:rsidR="002C60EC">
              <w:rPr>
                <w:rFonts w:ascii="Liberation Serif;Times New Roma" w:eastAsia="SimSun;宋体" w:hAnsi="Liberation Serif;Times New Roma" w:cs="Liberation Serif;Times New Roma"/>
                <w:color w:val="00000A"/>
                <w:sz w:val="24"/>
                <w:szCs w:val="24"/>
                <w:lang w:eastAsia="zh-CN" w:bidi="hi-IN"/>
              </w:rPr>
              <w:t>4 33</w:t>
            </w:r>
            <w:r w:rsidRPr="006A48CB">
              <w:rPr>
                <w:rFonts w:ascii="Liberation Serif;Times New Roma" w:eastAsia="SimSun;宋体" w:hAnsi="Liberation Serif;Times New Roma" w:cs="Liberation Serif;Times New Roma"/>
                <w:color w:val="00000A"/>
                <w:sz w:val="24"/>
                <w:szCs w:val="24"/>
                <w:lang w:eastAsia="zh-CN" w:bidi="hi-IN"/>
              </w:rPr>
              <w:t xml:space="preserve">0,00 Eur (10 proc.), </w:t>
            </w:r>
            <w:r w:rsidR="00836771">
              <w:rPr>
                <w:rFonts w:ascii="Liberation Serif;Times New Roma" w:eastAsia="SimSun;宋体" w:hAnsi="Liberation Serif;Times New Roma" w:cs="Liberation Serif;Times New Roma"/>
                <w:color w:val="00000A"/>
                <w:sz w:val="24"/>
                <w:szCs w:val="24"/>
                <w:lang w:eastAsia="zh-CN" w:bidi="hi-IN"/>
              </w:rPr>
              <w:t>v</w:t>
            </w:r>
            <w:r w:rsidRPr="006A48CB">
              <w:rPr>
                <w:rFonts w:ascii="Liberation Serif;Times New Roma" w:eastAsia="SimSun;宋体" w:hAnsi="Liberation Serif;Times New Roma" w:cs="Liberation Serif;Times New Roma"/>
                <w:color w:val="00000A"/>
                <w:sz w:val="24"/>
                <w:szCs w:val="24"/>
                <w:lang w:eastAsia="zh-CN" w:bidi="hi-IN"/>
              </w:rPr>
              <w:t xml:space="preserve">alstybės biudžeto lėšos – </w:t>
            </w:r>
            <w:r w:rsidR="002C60EC" w:rsidRPr="002C60EC">
              <w:rPr>
                <w:rFonts w:ascii="Liberation Serif;Times New Roma" w:eastAsia="SimSun;宋体" w:hAnsi="Liberation Serif;Times New Roma" w:cs="Liberation Serif;Times New Roma"/>
                <w:color w:val="00000A"/>
                <w:sz w:val="24"/>
                <w:szCs w:val="24"/>
                <w:lang w:eastAsia="zh-CN" w:bidi="hi-IN"/>
              </w:rPr>
              <w:t xml:space="preserve">14 330,00 </w:t>
            </w:r>
            <w:r w:rsidRPr="006A48CB">
              <w:rPr>
                <w:rFonts w:ascii="Liberation Serif;Times New Roma" w:eastAsia="SimSun;宋体" w:hAnsi="Liberation Serif;Times New Roma" w:cs="Liberation Serif;Times New Roma"/>
                <w:color w:val="00000A"/>
                <w:sz w:val="24"/>
                <w:szCs w:val="24"/>
                <w:lang w:eastAsia="zh-CN" w:bidi="hi-IN"/>
              </w:rPr>
              <w:t xml:space="preserve"> (10 proc.).</w:t>
            </w:r>
            <w:r w:rsidR="002C60EC">
              <w:rPr>
                <w:rFonts w:ascii="Liberation Serif;Times New Roma" w:eastAsia="SimSun;宋体" w:hAnsi="Liberation Serif;Times New Roma" w:cs="Liberation Serif;Times New Roma"/>
                <w:color w:val="00000A"/>
                <w:sz w:val="24"/>
                <w:szCs w:val="24"/>
                <w:lang w:eastAsia="zh-CN" w:bidi="hi-IN"/>
              </w:rPr>
              <w:t xml:space="preserve"> Projektas bus įgyvendinamas 3 metus.</w:t>
            </w:r>
          </w:p>
          <w:p w14:paraId="36D3FA88" w14:textId="3F40CC79" w:rsidR="006A48CB" w:rsidRPr="00FA229E" w:rsidRDefault="006A48CB" w:rsidP="006A48CB">
            <w:pPr>
              <w:tabs>
                <w:tab w:val="left" w:pos="396"/>
                <w:tab w:val="left" w:pos="9019"/>
                <w:tab w:val="left" w:pos="9160"/>
              </w:tabs>
              <w:spacing w:after="0" w:line="240" w:lineRule="auto"/>
              <w:ind w:firstLine="684"/>
              <w:jc w:val="both"/>
              <w:rPr>
                <w:rFonts w:ascii="Liberation Serif;Times New Roma" w:eastAsia="SimSun;宋体" w:hAnsi="Liberation Serif;Times New Roma" w:cs="Liberation Serif;Times New Roma"/>
                <w:color w:val="00000A"/>
                <w:sz w:val="24"/>
                <w:szCs w:val="24"/>
                <w:lang w:eastAsia="zh-CN" w:bidi="hi-IN"/>
              </w:rPr>
            </w:pPr>
          </w:p>
        </w:tc>
      </w:tr>
      <w:tr w:rsidR="00FA229E" w:rsidRPr="00FA229E" w14:paraId="5D8963AD" w14:textId="77777777" w:rsidTr="006A7372">
        <w:trPr>
          <w:trHeight w:val="129"/>
        </w:trPr>
        <w:tc>
          <w:tcPr>
            <w:tcW w:w="9819" w:type="dxa"/>
            <w:shd w:val="clear" w:color="auto" w:fill="auto"/>
          </w:tcPr>
          <w:p w14:paraId="74C13484" w14:textId="77777777" w:rsidR="00FA229E" w:rsidRPr="00FA229E" w:rsidRDefault="00FA229E" w:rsidP="00FA229E">
            <w:pPr>
              <w:numPr>
                <w:ilvl w:val="0"/>
                <w:numId w:val="1"/>
              </w:numPr>
              <w:tabs>
                <w:tab w:val="left" w:pos="720"/>
              </w:tabs>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 xml:space="preserve">Projekto autorius ar autorių grupė. </w:t>
            </w:r>
          </w:p>
          <w:p w14:paraId="3308A184" w14:textId="36053D87" w:rsidR="00FA229E" w:rsidRPr="00FA229E" w:rsidRDefault="00FA229E" w:rsidP="006A7372">
            <w:pPr>
              <w:suppressAutoHyphens/>
              <w:spacing w:after="0" w:line="240" w:lineRule="auto"/>
              <w:jc w:val="both"/>
              <w:rPr>
                <w:rFonts w:ascii="Times New Roman" w:eastAsia="SimSun;宋体" w:hAnsi="Times New Roman" w:cs="Arial"/>
                <w:color w:val="00000A"/>
                <w:kern w:val="2"/>
                <w:sz w:val="24"/>
                <w:szCs w:val="24"/>
                <w:lang w:eastAsia="zh-CN" w:bidi="hi-IN"/>
              </w:rPr>
            </w:pPr>
            <w:r w:rsidRPr="00FA229E">
              <w:rPr>
                <w:rFonts w:ascii="Times New Roman" w:eastAsia="Times New Roman" w:hAnsi="Times New Roman" w:cs="Times New Roman"/>
                <w:bCs/>
                <w:color w:val="00000A"/>
                <w:kern w:val="2"/>
                <w:sz w:val="24"/>
                <w:szCs w:val="24"/>
                <w:lang w:eastAsia="zh-CN" w:bidi="hi-IN"/>
              </w:rPr>
              <w:t xml:space="preserve">           </w:t>
            </w:r>
            <w:r w:rsidRPr="00FA229E">
              <w:rPr>
                <w:rFonts w:ascii="Times New Roman" w:eastAsia="Thorndale;Times New Roman" w:hAnsi="Times New Roman" w:cs="Thorndale;Times New Roman"/>
                <w:bCs/>
                <w:color w:val="00000A"/>
                <w:kern w:val="2"/>
                <w:sz w:val="24"/>
                <w:szCs w:val="24"/>
                <w:lang w:eastAsia="zh-CN" w:bidi="hi-IN"/>
              </w:rPr>
              <w:t xml:space="preserve">Planavimo ir plėtros skyriaus </w:t>
            </w:r>
            <w:r w:rsidR="00CF0063">
              <w:rPr>
                <w:rFonts w:ascii="Times New Roman" w:eastAsia="Thorndale;Times New Roman" w:hAnsi="Times New Roman" w:cs="Thorndale;Times New Roman"/>
                <w:bCs/>
                <w:color w:val="00000A"/>
                <w:kern w:val="2"/>
                <w:sz w:val="24"/>
                <w:szCs w:val="24"/>
                <w:lang w:eastAsia="zh-CN" w:bidi="hi-IN"/>
              </w:rPr>
              <w:t>viešojo administravimo institucijos specialistė Karolina Bernotienė</w:t>
            </w:r>
            <w:r w:rsidR="006F76C2">
              <w:rPr>
                <w:rFonts w:ascii="Times New Roman" w:eastAsia="Thorndale;Times New Roman" w:hAnsi="Times New Roman" w:cs="Thorndale;Times New Roman"/>
                <w:bCs/>
                <w:color w:val="00000A"/>
                <w:kern w:val="2"/>
                <w:sz w:val="24"/>
                <w:szCs w:val="24"/>
                <w:lang w:eastAsia="zh-CN" w:bidi="hi-IN"/>
              </w:rPr>
              <w:t>.</w:t>
            </w:r>
          </w:p>
          <w:p w14:paraId="6D291EA4" w14:textId="77777777" w:rsidR="00FA229E" w:rsidRPr="00FA229E" w:rsidRDefault="00FA229E" w:rsidP="00FA229E">
            <w:pPr>
              <w:suppressAutoHyphens/>
              <w:spacing w:after="0" w:line="240" w:lineRule="auto"/>
              <w:rPr>
                <w:rFonts w:ascii="Times New Roman" w:eastAsia="Times New Roman" w:hAnsi="Times New Roman" w:cs="Times New Roman"/>
                <w:bCs/>
                <w:color w:val="00000A"/>
                <w:kern w:val="2"/>
                <w:sz w:val="24"/>
                <w:szCs w:val="24"/>
                <w:lang w:eastAsia="zh-CN" w:bidi="hi-IN"/>
              </w:rPr>
            </w:pPr>
            <w:r w:rsidRPr="00FA229E">
              <w:rPr>
                <w:rFonts w:ascii="Times New Roman" w:eastAsia="Times New Roman" w:hAnsi="Times New Roman" w:cs="Times New Roman"/>
                <w:bCs/>
                <w:color w:val="00000A"/>
                <w:kern w:val="2"/>
                <w:sz w:val="24"/>
                <w:szCs w:val="24"/>
                <w:lang w:eastAsia="zh-CN" w:bidi="hi-IN"/>
              </w:rPr>
              <w:t xml:space="preserve"> </w:t>
            </w:r>
          </w:p>
        </w:tc>
      </w:tr>
      <w:tr w:rsidR="00FA229E" w:rsidRPr="00FA229E" w14:paraId="073DC4F2" w14:textId="77777777" w:rsidTr="006A7372">
        <w:trPr>
          <w:trHeight w:val="129"/>
        </w:trPr>
        <w:tc>
          <w:tcPr>
            <w:tcW w:w="9819" w:type="dxa"/>
            <w:shd w:val="clear" w:color="auto" w:fill="auto"/>
          </w:tcPr>
          <w:p w14:paraId="7AC1C57A"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Reikšminiai projekto žodžiai, kurių reikia šiam projektui įtraukti į kompiuterinę paieškos sistemą.</w:t>
            </w:r>
          </w:p>
          <w:p w14:paraId="76C1CD28" w14:textId="3E84972D" w:rsidR="00FA229E" w:rsidRPr="00FA229E" w:rsidRDefault="006A48CB" w:rsidP="00FA229E">
            <w:pPr>
              <w:tabs>
                <w:tab w:val="left" w:pos="720"/>
              </w:tabs>
              <w:suppressAutoHyphens/>
              <w:spacing w:after="0" w:line="240" w:lineRule="auto"/>
              <w:ind w:left="720" w:right="372"/>
              <w:jc w:val="both"/>
              <w:rPr>
                <w:rFonts w:ascii="Times New Roman" w:eastAsia="SimSun;宋体" w:hAnsi="Times New Roman" w:cs="Arial"/>
                <w:color w:val="00000A"/>
                <w:kern w:val="2"/>
                <w:sz w:val="24"/>
                <w:szCs w:val="24"/>
                <w:lang w:eastAsia="zh-CN" w:bidi="hi-IN"/>
              </w:rPr>
            </w:pPr>
            <w:r>
              <w:rPr>
                <w:rFonts w:ascii="Times New Roman" w:eastAsia="SimSun;宋体" w:hAnsi="Times New Roman" w:cs="Arial"/>
                <w:color w:val="00000A"/>
                <w:spacing w:val="-6"/>
                <w:kern w:val="2"/>
                <w:sz w:val="24"/>
                <w:szCs w:val="24"/>
                <w:lang w:eastAsia="zh-CN" w:bidi="hi-IN"/>
              </w:rPr>
              <w:t>Strategija</w:t>
            </w:r>
            <w:r w:rsidR="006F76C2">
              <w:rPr>
                <w:rFonts w:ascii="Times New Roman" w:eastAsia="SimSun;宋体" w:hAnsi="Times New Roman" w:cs="Arial"/>
                <w:color w:val="00000A"/>
                <w:spacing w:val="-6"/>
                <w:kern w:val="2"/>
                <w:sz w:val="24"/>
                <w:szCs w:val="24"/>
                <w:lang w:eastAsia="zh-CN" w:bidi="hi-IN"/>
              </w:rPr>
              <w:t xml:space="preserve">, </w:t>
            </w:r>
            <w:r w:rsidR="002C60EC">
              <w:rPr>
                <w:rFonts w:ascii="Times New Roman" w:eastAsia="SimSun;宋体" w:hAnsi="Times New Roman" w:cs="Arial"/>
                <w:color w:val="00000A"/>
                <w:spacing w:val="-6"/>
                <w:kern w:val="2"/>
                <w:sz w:val="24"/>
                <w:szCs w:val="24"/>
                <w:lang w:eastAsia="zh-CN" w:bidi="hi-IN"/>
              </w:rPr>
              <w:t xml:space="preserve">turizmo </w:t>
            </w:r>
            <w:r>
              <w:rPr>
                <w:rFonts w:ascii="Times New Roman" w:eastAsia="SimSun;宋体" w:hAnsi="Times New Roman" w:cs="Arial"/>
                <w:color w:val="00000A"/>
                <w:spacing w:val="-6"/>
                <w:kern w:val="2"/>
                <w:sz w:val="24"/>
                <w:szCs w:val="24"/>
                <w:lang w:eastAsia="zh-CN" w:bidi="hi-IN"/>
              </w:rPr>
              <w:t>strateginis plėtros planas</w:t>
            </w:r>
            <w:r w:rsidR="002C60EC">
              <w:rPr>
                <w:rFonts w:ascii="Times New Roman" w:eastAsia="SimSun;宋体" w:hAnsi="Times New Roman" w:cs="Arial"/>
                <w:color w:val="00000A"/>
                <w:spacing w:val="-6"/>
                <w:kern w:val="2"/>
                <w:sz w:val="24"/>
                <w:szCs w:val="24"/>
                <w:lang w:eastAsia="zh-CN" w:bidi="hi-IN"/>
              </w:rPr>
              <w:t>, turizmas, turizmo rinkodaros trategija</w:t>
            </w:r>
            <w:r>
              <w:rPr>
                <w:rFonts w:ascii="Times New Roman" w:eastAsia="SimSun;宋体" w:hAnsi="Times New Roman" w:cs="Arial"/>
                <w:color w:val="00000A"/>
                <w:spacing w:val="-6"/>
                <w:kern w:val="2"/>
                <w:sz w:val="24"/>
                <w:szCs w:val="24"/>
                <w:lang w:eastAsia="zh-CN" w:bidi="hi-IN"/>
              </w:rPr>
              <w:t>.</w:t>
            </w:r>
          </w:p>
          <w:p w14:paraId="03E870D8" w14:textId="77777777" w:rsidR="00FA229E" w:rsidRPr="00FA229E" w:rsidRDefault="00FA229E" w:rsidP="00FA229E">
            <w:pPr>
              <w:tabs>
                <w:tab w:val="left" w:pos="720"/>
              </w:tabs>
              <w:suppressAutoHyphens/>
              <w:spacing w:after="0" w:line="240" w:lineRule="auto"/>
              <w:ind w:left="720" w:right="372"/>
              <w:jc w:val="both"/>
              <w:rPr>
                <w:rFonts w:ascii="Times New Roman" w:eastAsia="SimSun;宋体" w:hAnsi="Times New Roman" w:cs="Arial"/>
                <w:color w:val="00000A"/>
                <w:kern w:val="2"/>
                <w:sz w:val="24"/>
                <w:szCs w:val="24"/>
                <w:lang w:eastAsia="zh-CN" w:bidi="hi-IN"/>
              </w:rPr>
            </w:pPr>
          </w:p>
        </w:tc>
      </w:tr>
      <w:tr w:rsidR="00FA229E" w:rsidRPr="00FA229E" w14:paraId="70499D6F" w14:textId="77777777" w:rsidTr="006A7372">
        <w:trPr>
          <w:trHeight w:val="1131"/>
        </w:trPr>
        <w:tc>
          <w:tcPr>
            <w:tcW w:w="9819" w:type="dxa"/>
            <w:shd w:val="clear" w:color="auto" w:fill="auto"/>
          </w:tcPr>
          <w:p w14:paraId="67B92D69" w14:textId="77777777" w:rsidR="00FA229E" w:rsidRPr="00FA229E" w:rsidRDefault="00FA229E" w:rsidP="00FA229E">
            <w:pPr>
              <w:numPr>
                <w:ilvl w:val="0"/>
                <w:numId w:val="1"/>
              </w:numPr>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Kiti, autorių nuomone, reikalingi pagrindimai ir paaiškinimai.</w:t>
            </w:r>
          </w:p>
          <w:p w14:paraId="46100982" w14:textId="77777777" w:rsidR="00FA229E" w:rsidRPr="00FA229E" w:rsidRDefault="00FA229E" w:rsidP="00FA229E">
            <w:pPr>
              <w:tabs>
                <w:tab w:val="left" w:pos="0"/>
                <w:tab w:val="left" w:pos="576"/>
              </w:tabs>
              <w:suppressAutoHyphens/>
              <w:spacing w:after="0" w:line="240" w:lineRule="auto"/>
              <w:ind w:left="720"/>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Nėra.</w:t>
            </w:r>
          </w:p>
        </w:tc>
      </w:tr>
      <w:tr w:rsidR="00FA229E" w:rsidRPr="00FA229E" w14:paraId="006CAE61" w14:textId="77777777" w:rsidTr="006A7372">
        <w:trPr>
          <w:trHeight w:val="1131"/>
        </w:trPr>
        <w:tc>
          <w:tcPr>
            <w:tcW w:w="9819" w:type="dxa"/>
            <w:shd w:val="clear" w:color="auto" w:fill="auto"/>
          </w:tcPr>
          <w:p w14:paraId="5329AA07" w14:textId="77777777" w:rsidR="00FA229E" w:rsidRPr="00FA229E" w:rsidRDefault="00FA229E" w:rsidP="00FA229E">
            <w:pPr>
              <w:spacing w:after="0" w:line="240" w:lineRule="auto"/>
              <w:ind w:right="372"/>
              <w:jc w:val="both"/>
              <w:rPr>
                <w:rFonts w:ascii="Times New Roman" w:eastAsia="SimSun;宋体" w:hAnsi="Times New Roman" w:cs="Arial"/>
                <w:b/>
                <w:color w:val="00000A"/>
                <w:kern w:val="2"/>
                <w:sz w:val="24"/>
                <w:szCs w:val="24"/>
                <w:lang w:eastAsia="zh-CN" w:bidi="hi-IN"/>
              </w:rPr>
            </w:pPr>
          </w:p>
        </w:tc>
      </w:tr>
    </w:tbl>
    <w:p w14:paraId="646A7EED" w14:textId="77777777" w:rsidR="00FA229E" w:rsidRPr="00FA229E" w:rsidRDefault="00FA229E" w:rsidP="00FA229E">
      <w:pPr>
        <w:suppressAutoHyphens/>
        <w:spacing w:after="0" w:line="240" w:lineRule="auto"/>
        <w:rPr>
          <w:rFonts w:ascii="Times New Roman" w:eastAsia="SimSun;宋体" w:hAnsi="Times New Roman" w:cs="Arial"/>
          <w:color w:val="00000A"/>
          <w:kern w:val="2"/>
          <w:sz w:val="24"/>
          <w:szCs w:val="24"/>
          <w:lang w:eastAsia="zh-CN" w:bidi="hi-IN"/>
        </w:rPr>
      </w:pPr>
    </w:p>
    <w:tbl>
      <w:tblPr>
        <w:tblW w:w="10140" w:type="dxa"/>
        <w:tblInd w:w="-109" w:type="dxa"/>
        <w:tblLook w:val="04A0" w:firstRow="1" w:lastRow="0" w:firstColumn="1" w:lastColumn="0" w:noHBand="0" w:noVBand="1"/>
      </w:tblPr>
      <w:tblGrid>
        <w:gridCol w:w="10140"/>
      </w:tblGrid>
      <w:tr w:rsidR="00FA229E" w:rsidRPr="00FA229E" w14:paraId="24783134" w14:textId="77777777" w:rsidTr="006E3836">
        <w:trPr>
          <w:trHeight w:val="116"/>
        </w:trPr>
        <w:tc>
          <w:tcPr>
            <w:tcW w:w="10140" w:type="dxa"/>
            <w:shd w:val="clear" w:color="auto" w:fill="auto"/>
          </w:tcPr>
          <w:p w14:paraId="76E57A2A" w14:textId="77777777" w:rsidR="006F76C2" w:rsidRDefault="00FA229E" w:rsidP="00FA229E">
            <w:pPr>
              <w:tabs>
                <w:tab w:val="left" w:pos="7371"/>
                <w:tab w:val="left" w:pos="7513"/>
              </w:tabs>
              <w:suppressAutoHyphens/>
              <w:spacing w:after="0" w:line="240" w:lineRule="auto"/>
              <w:rPr>
                <w:rFonts w:ascii="Times New Roman" w:eastAsia="SimSun;宋体" w:hAnsi="Times New Roman" w:cs="Arial"/>
                <w:bCs/>
                <w:color w:val="00000A"/>
                <w:kern w:val="2"/>
                <w:sz w:val="24"/>
                <w:szCs w:val="24"/>
                <w:lang w:eastAsia="zh-CN" w:bidi="hi-IN"/>
              </w:rPr>
            </w:pPr>
            <w:r w:rsidRPr="00FA229E">
              <w:rPr>
                <w:rFonts w:ascii="Times New Roman" w:eastAsia="SimSun;宋体" w:hAnsi="Times New Roman" w:cs="Arial"/>
                <w:bCs/>
                <w:color w:val="00000A"/>
                <w:kern w:val="2"/>
                <w:sz w:val="24"/>
                <w:szCs w:val="24"/>
                <w:lang w:eastAsia="zh-CN" w:bidi="hi-IN"/>
              </w:rPr>
              <w:t xml:space="preserve">Planavimo ir plėtros skyriaus </w:t>
            </w:r>
          </w:p>
          <w:p w14:paraId="64943312" w14:textId="663A2D2C" w:rsidR="00FA229E" w:rsidRPr="00FA229E" w:rsidRDefault="00FA229E" w:rsidP="00FA229E">
            <w:pPr>
              <w:tabs>
                <w:tab w:val="left" w:pos="7371"/>
                <w:tab w:val="left" w:pos="7513"/>
              </w:tabs>
              <w:suppressAutoHyphens/>
              <w:spacing w:after="0" w:line="240" w:lineRule="auto"/>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v</w:t>
            </w:r>
            <w:r w:rsidR="006F76C2">
              <w:rPr>
                <w:rFonts w:ascii="Times New Roman" w:eastAsia="SimSun;宋体" w:hAnsi="Times New Roman" w:cs="Arial"/>
                <w:color w:val="00000A"/>
                <w:kern w:val="2"/>
                <w:sz w:val="24"/>
                <w:szCs w:val="24"/>
                <w:lang w:eastAsia="zh-CN" w:bidi="hi-IN"/>
              </w:rPr>
              <w:t>iešojo administravimo institucijos specialistė</w:t>
            </w:r>
            <w:r w:rsidRPr="00FA229E">
              <w:rPr>
                <w:rFonts w:ascii="Times New Roman" w:eastAsia="SimSun;宋体" w:hAnsi="Times New Roman" w:cs="Arial"/>
                <w:color w:val="00000A"/>
                <w:kern w:val="2"/>
                <w:sz w:val="24"/>
                <w:szCs w:val="24"/>
                <w:lang w:eastAsia="zh-CN" w:bidi="hi-IN"/>
              </w:rPr>
              <w:t xml:space="preserve">                                  </w:t>
            </w:r>
            <w:r w:rsidR="006F76C2">
              <w:rPr>
                <w:rFonts w:ascii="Times New Roman" w:eastAsia="SimSun;宋体" w:hAnsi="Times New Roman" w:cs="Arial"/>
                <w:color w:val="00000A"/>
                <w:kern w:val="2"/>
                <w:sz w:val="24"/>
                <w:szCs w:val="24"/>
                <w:lang w:eastAsia="zh-CN" w:bidi="hi-IN"/>
              </w:rPr>
              <w:t xml:space="preserve">          </w:t>
            </w:r>
            <w:r w:rsidRPr="00FA229E">
              <w:rPr>
                <w:rFonts w:ascii="Times New Roman" w:eastAsia="SimSun;宋体" w:hAnsi="Times New Roman" w:cs="Arial"/>
                <w:color w:val="00000A"/>
                <w:kern w:val="2"/>
                <w:sz w:val="24"/>
                <w:szCs w:val="24"/>
                <w:lang w:eastAsia="zh-CN" w:bidi="hi-IN"/>
              </w:rPr>
              <w:t xml:space="preserve"> </w:t>
            </w:r>
            <w:r w:rsidR="006F76C2">
              <w:rPr>
                <w:rFonts w:ascii="Times New Roman" w:eastAsia="SimSun;宋体" w:hAnsi="Times New Roman" w:cs="Arial"/>
                <w:color w:val="00000A"/>
                <w:kern w:val="2"/>
                <w:sz w:val="24"/>
                <w:szCs w:val="24"/>
                <w:lang w:eastAsia="zh-CN" w:bidi="hi-IN"/>
              </w:rPr>
              <w:t>Karolina Bernotienė</w:t>
            </w:r>
          </w:p>
        </w:tc>
      </w:tr>
    </w:tbl>
    <w:p w14:paraId="32044E71" w14:textId="77777777" w:rsidR="00FA229E" w:rsidRPr="00FA229E" w:rsidRDefault="00FA229E" w:rsidP="00FA229E">
      <w:pPr>
        <w:suppressAutoHyphens/>
        <w:spacing w:after="0" w:line="240" w:lineRule="auto"/>
        <w:rPr>
          <w:rFonts w:ascii="Times New Roman" w:eastAsia="SimSun;宋体" w:hAnsi="Times New Roman" w:cs="Arial"/>
          <w:color w:val="00000A"/>
          <w:kern w:val="2"/>
          <w:sz w:val="24"/>
          <w:szCs w:val="24"/>
          <w:lang w:eastAsia="zh-CN" w:bidi="hi-IN"/>
        </w:rPr>
      </w:pPr>
    </w:p>
    <w:p w14:paraId="6A420184" w14:textId="77777777" w:rsidR="00FA229E" w:rsidRPr="00FA229E" w:rsidRDefault="00FA229E" w:rsidP="00FA229E">
      <w:pPr>
        <w:spacing w:after="0" w:line="240" w:lineRule="auto"/>
        <w:jc w:val="both"/>
        <w:rPr>
          <w:rFonts w:ascii="Times New Roman" w:eastAsia="Times New Roman" w:hAnsi="Times New Roman" w:cs="Times New Roman"/>
          <w:sz w:val="24"/>
          <w:szCs w:val="24"/>
        </w:rPr>
      </w:pPr>
    </w:p>
    <w:p w14:paraId="01411533" w14:textId="77777777" w:rsidR="00FA229E" w:rsidRPr="00FA229E" w:rsidRDefault="00FA229E" w:rsidP="00FA229E">
      <w:pPr>
        <w:spacing w:after="0" w:line="240" w:lineRule="auto"/>
        <w:jc w:val="both"/>
        <w:rPr>
          <w:rFonts w:ascii="Times New Roman" w:eastAsia="Times New Roman" w:hAnsi="Times New Roman" w:cs="Times New Roman"/>
          <w:sz w:val="24"/>
          <w:szCs w:val="24"/>
          <w:lang w:val="en-US"/>
        </w:rPr>
      </w:pPr>
    </w:p>
    <w:p w14:paraId="55F71654" w14:textId="77777777" w:rsidR="004D77B5" w:rsidRDefault="004D77B5"/>
    <w:sectPr w:rsidR="004D77B5">
      <w:headerReference w:type="first" r:id="rId7"/>
      <w:footerReference w:type="first" r:id="rId8"/>
      <w:pgSz w:w="11907" w:h="16840" w:code="9"/>
      <w:pgMar w:top="1134" w:right="567" w:bottom="1134" w:left="1701" w:header="1077" w:footer="73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142C" w14:textId="77777777" w:rsidR="00892D34" w:rsidRDefault="00892D34">
      <w:pPr>
        <w:spacing w:after="0" w:line="240" w:lineRule="auto"/>
      </w:pPr>
      <w:r>
        <w:separator/>
      </w:r>
    </w:p>
  </w:endnote>
  <w:endnote w:type="continuationSeparator" w:id="0">
    <w:p w14:paraId="65C83EC6" w14:textId="77777777" w:rsidR="00892D34" w:rsidRDefault="0089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Thorndale;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385A9" w14:textId="77777777" w:rsidR="00B07A9D" w:rsidRPr="00266101" w:rsidRDefault="00B07A9D" w:rsidP="00266101">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A8E9" w14:textId="77777777" w:rsidR="00892D34" w:rsidRDefault="00892D34">
      <w:pPr>
        <w:spacing w:after="0" w:line="240" w:lineRule="auto"/>
      </w:pPr>
      <w:r>
        <w:separator/>
      </w:r>
    </w:p>
  </w:footnote>
  <w:footnote w:type="continuationSeparator" w:id="0">
    <w:p w14:paraId="6F03A403" w14:textId="77777777" w:rsidR="00892D34" w:rsidRDefault="0089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FCC0" w14:textId="77777777" w:rsidR="00B07A9D" w:rsidRDefault="00B07A9D" w:rsidP="00AF1D3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D5EA7"/>
    <w:multiLevelType w:val="multilevel"/>
    <w:tmpl w:val="E6A2998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492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9E"/>
    <w:rsid w:val="000C3A22"/>
    <w:rsid w:val="002C60EC"/>
    <w:rsid w:val="003D219C"/>
    <w:rsid w:val="004D77B5"/>
    <w:rsid w:val="005068A1"/>
    <w:rsid w:val="00645FFC"/>
    <w:rsid w:val="00655285"/>
    <w:rsid w:val="006A48CB"/>
    <w:rsid w:val="006A7372"/>
    <w:rsid w:val="006F76C2"/>
    <w:rsid w:val="0075251B"/>
    <w:rsid w:val="0078348F"/>
    <w:rsid w:val="00830033"/>
    <w:rsid w:val="00836771"/>
    <w:rsid w:val="00892D34"/>
    <w:rsid w:val="00933C59"/>
    <w:rsid w:val="00AB4BE1"/>
    <w:rsid w:val="00B07938"/>
    <w:rsid w:val="00B07A9D"/>
    <w:rsid w:val="00B33EA8"/>
    <w:rsid w:val="00C060EA"/>
    <w:rsid w:val="00C4271B"/>
    <w:rsid w:val="00CF0063"/>
    <w:rsid w:val="00D766BF"/>
    <w:rsid w:val="00D83675"/>
    <w:rsid w:val="00D9085B"/>
    <w:rsid w:val="00E311A4"/>
    <w:rsid w:val="00E72839"/>
    <w:rsid w:val="00F962CB"/>
    <w:rsid w:val="00FA229E"/>
    <w:rsid w:val="00FE0A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E0E8"/>
  <w15:chartTrackingRefBased/>
  <w15:docId w15:val="{D258C65B-4832-4182-96F3-488F9F56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A22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A229E"/>
  </w:style>
  <w:style w:type="paragraph" w:styleId="Porat">
    <w:name w:val="footer"/>
    <w:basedOn w:val="prastasis"/>
    <w:link w:val="PoratDiagrama"/>
    <w:uiPriority w:val="99"/>
    <w:semiHidden/>
    <w:unhideWhenUsed/>
    <w:rsid w:val="00FA22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A229E"/>
  </w:style>
  <w:style w:type="paragraph" w:styleId="Pataisymai">
    <w:name w:val="Revision"/>
    <w:hidden/>
    <w:uiPriority w:val="99"/>
    <w:semiHidden/>
    <w:rsid w:val="00836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5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5CD7E2-B971-4684-8595-F323E0F0C8AE}">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136</TotalTime>
  <Pages>2</Pages>
  <Words>3156</Words>
  <Characters>1799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Asta Jagelavičienė</cp:lastModifiedBy>
  <cp:revision>11</cp:revision>
  <dcterms:created xsi:type="dcterms:W3CDTF">2022-11-22T06:57:00Z</dcterms:created>
  <dcterms:modified xsi:type="dcterms:W3CDTF">2024-03-19T11:35:00Z</dcterms:modified>
</cp:coreProperties>
</file>