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07DFA" w14:textId="77777777" w:rsidR="00366133" w:rsidRDefault="00366133" w:rsidP="00366133">
      <w:pPr>
        <w:pStyle w:val="hd"/>
        <w:spacing w:before="0" w:beforeAutospacing="0" w:after="0" w:afterAutospacing="0"/>
        <w:jc w:val="center"/>
        <w:rPr>
          <w:rFonts w:ascii="Times New Roman" w:eastAsia="Times New Roman" w:hAnsi="Times New Roman" w:cs="Times New Roman"/>
          <w:sz w:val="20"/>
          <w:szCs w:val="20"/>
          <w:lang w:val="pt-BR"/>
        </w:rPr>
      </w:pPr>
    </w:p>
    <w:p w14:paraId="2F9D8968" w14:textId="77777777" w:rsidR="00366133" w:rsidRDefault="00366133" w:rsidP="00366133">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1DCD768D" wp14:editId="6E49B192">
            <wp:extent cx="581025" cy="647700"/>
            <wp:effectExtent l="0" t="0" r="9525" b="0"/>
            <wp:docPr id="1873141378"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p w14:paraId="49AD2D5A" w14:textId="77777777" w:rsidR="00366133" w:rsidRDefault="00366133" w:rsidP="00366133">
      <w:pPr>
        <w:pStyle w:val="hd"/>
        <w:spacing w:before="0" w:beforeAutospacing="0" w:after="0" w:afterAutospacing="0"/>
        <w:jc w:val="center"/>
        <w:rPr>
          <w:rFonts w:ascii="Times New Roman" w:eastAsia="Times New Roman" w:hAnsi="Times New Roman" w:cs="Times New Roman"/>
          <w:sz w:val="20"/>
          <w:szCs w:val="20"/>
          <w:lang w:val="pt-BR"/>
        </w:rPr>
      </w:pPr>
    </w:p>
    <w:p w14:paraId="13B1B5FB" w14:textId="77777777" w:rsidR="00EB63C3" w:rsidRDefault="00366133" w:rsidP="00366133">
      <w:pPr>
        <w:keepNext/>
        <w:keepLines/>
        <w:spacing w:before="40"/>
        <w:jc w:val="center"/>
        <w:outlineLvl w:val="1"/>
        <w:rPr>
          <w:b/>
          <w:color w:val="000000"/>
        </w:rPr>
      </w:pPr>
      <w:r>
        <w:rPr>
          <w:b/>
          <w:color w:val="000000"/>
        </w:rPr>
        <w:t xml:space="preserve">ŠILUTĖS RAJONO SAVIVALDYBĖS </w:t>
      </w:r>
    </w:p>
    <w:p w14:paraId="2ACE170A" w14:textId="55AF8504" w:rsidR="00366133" w:rsidRDefault="00366133" w:rsidP="00473B06">
      <w:pPr>
        <w:keepNext/>
        <w:keepLines/>
        <w:spacing w:before="40"/>
        <w:jc w:val="center"/>
        <w:outlineLvl w:val="1"/>
        <w:rPr>
          <w:b/>
        </w:rPr>
      </w:pPr>
      <w:r>
        <w:rPr>
          <w:b/>
          <w:color w:val="000000"/>
        </w:rPr>
        <w:t>TARYBA</w:t>
      </w:r>
    </w:p>
    <w:p w14:paraId="3F56A2B7" w14:textId="77777777" w:rsidR="00366133" w:rsidRDefault="00366133" w:rsidP="00366133">
      <w:pPr>
        <w:jc w:val="center"/>
        <w:rPr>
          <w:b/>
        </w:rPr>
      </w:pPr>
    </w:p>
    <w:p w14:paraId="79AD1647" w14:textId="77777777" w:rsidR="00366133" w:rsidRDefault="00366133" w:rsidP="00366133">
      <w:pPr>
        <w:jc w:val="center"/>
        <w:rPr>
          <w:b/>
          <w:caps/>
        </w:rPr>
      </w:pPr>
      <w:r>
        <w:rPr>
          <w:b/>
          <w:caps/>
        </w:rPr>
        <w:t>sprendimas</w:t>
      </w:r>
    </w:p>
    <w:p w14:paraId="003C8CCB" w14:textId="52B09A02" w:rsidR="00366133" w:rsidRDefault="00366133" w:rsidP="00366133">
      <w:pPr>
        <w:jc w:val="center"/>
        <w:rPr>
          <w:b/>
        </w:rPr>
      </w:pPr>
      <w:r>
        <w:rPr>
          <w:b/>
          <w:caps/>
        </w:rPr>
        <w:t xml:space="preserve">DĖL ŠILUTĖS RAJONO SAVIVALDYBĖS TARYBOS 2021-11-25 SPRENDIMO             </w:t>
      </w:r>
      <w:bookmarkStart w:id="0" w:name="n_0"/>
      <w:r>
        <w:rPr>
          <w:b/>
          <w:caps/>
        </w:rPr>
        <w:t xml:space="preserve">NR. T1-847 </w:t>
      </w:r>
      <w:bookmarkEnd w:id="0"/>
      <w:r>
        <w:rPr>
          <w:b/>
          <w:caps/>
        </w:rPr>
        <w:t>„DĖL ŠILUTĖS RAJONO ŽELDYNŲ IR ŽELDINIŲ APSAUGOS, PRIEŽIŪROS IR TVARKYMO KOMISIJOS SUDARYMO IR JOS NUOSTATŲ PATVIRTINIMO“ PAKEITIMO</w:t>
      </w:r>
    </w:p>
    <w:p w14:paraId="2DF209E9" w14:textId="77777777" w:rsidR="00366133" w:rsidRDefault="00366133" w:rsidP="00366133">
      <w:pPr>
        <w:jc w:val="center"/>
        <w:rPr>
          <w:b/>
        </w:rPr>
      </w:pPr>
    </w:p>
    <w:p w14:paraId="3972F208" w14:textId="498EC292" w:rsidR="00366133" w:rsidRDefault="00366133" w:rsidP="00366133">
      <w:pPr>
        <w:jc w:val="center"/>
      </w:pPr>
      <w:r>
        <w:t xml:space="preserve">2024 m. </w:t>
      </w:r>
      <w:r w:rsidR="00EB63C3">
        <w:t xml:space="preserve">       </w:t>
      </w:r>
      <w:r>
        <w:t xml:space="preserve">  d. Nr. T1-</w:t>
      </w:r>
    </w:p>
    <w:p w14:paraId="09BC0296" w14:textId="77777777" w:rsidR="00366133" w:rsidRDefault="00366133" w:rsidP="00366133">
      <w:pPr>
        <w:jc w:val="center"/>
      </w:pPr>
      <w:r>
        <w:t>Šilutė</w:t>
      </w:r>
    </w:p>
    <w:p w14:paraId="0CBBFAA1" w14:textId="77777777" w:rsidR="00366133" w:rsidRDefault="00366133" w:rsidP="00366133"/>
    <w:p w14:paraId="228AA691" w14:textId="77777777" w:rsidR="00366133" w:rsidRDefault="00366133" w:rsidP="00366133">
      <w:pPr>
        <w:tabs>
          <w:tab w:val="left" w:pos="912"/>
        </w:tabs>
        <w:ind w:firstLine="709"/>
        <w:jc w:val="both"/>
      </w:pPr>
      <w:r>
        <w:t>Vadovaudamasi Lietuvos Respublikos vietos savivaldos 15 straipsnio 4 dalimi, Želdynų įstatymo 5 straipsnio 1 dalies 5 punktu</w:t>
      </w:r>
      <w:r w:rsidR="00EB63C3">
        <w:t>,</w:t>
      </w:r>
      <w:r>
        <w:t xml:space="preserve"> Šilutės rajono savivaldybės taryba  </w:t>
      </w:r>
      <w:r>
        <w:rPr>
          <w:spacing w:val="60"/>
        </w:rPr>
        <w:t>nusprendži</w:t>
      </w:r>
      <w:r>
        <w:t>a:</w:t>
      </w:r>
    </w:p>
    <w:p w14:paraId="3C24C55E" w14:textId="5C1126A7" w:rsidR="00366133" w:rsidRDefault="00366133" w:rsidP="00366133">
      <w:pPr>
        <w:ind w:firstLine="709"/>
        <w:jc w:val="both"/>
        <w:rPr>
          <w:color w:val="000000"/>
        </w:rPr>
      </w:pPr>
      <w:r>
        <w:rPr>
          <w:color w:val="000000"/>
        </w:rPr>
        <w:t>1. Pakeisti Šilutės rajono savivaldybės tarybos 2021-11-25 sprendim</w:t>
      </w:r>
      <w:r w:rsidR="00EB63C3">
        <w:rPr>
          <w:color w:val="000000"/>
        </w:rPr>
        <w:t>ą</w:t>
      </w:r>
      <w:r>
        <w:rPr>
          <w:color w:val="000000"/>
        </w:rPr>
        <w:t xml:space="preserve"> Nr. T1-847 „Dėl Šilutės rajono želdynų ir želdinių apsaugos, priežiūros ir tvarkymo komisijos sudarymo ir jos nuostatų patvirtinimo“:</w:t>
      </w:r>
    </w:p>
    <w:p w14:paraId="69B485EE" w14:textId="00798748" w:rsidR="00366133" w:rsidRDefault="00366133" w:rsidP="00366133">
      <w:pPr>
        <w:ind w:firstLine="709"/>
        <w:jc w:val="both"/>
        <w:rPr>
          <w:bCs/>
          <w:color w:val="000000"/>
        </w:rPr>
      </w:pPr>
      <w:r>
        <w:rPr>
          <w:color w:val="000000"/>
        </w:rPr>
        <w:t>1.1. P</w:t>
      </w:r>
      <w:r>
        <w:rPr>
          <w:bCs/>
          <w:color w:val="000000"/>
        </w:rPr>
        <w:t>apildyti 1 punktą</w:t>
      </w:r>
      <w:r w:rsidR="00EB63C3">
        <w:rPr>
          <w:bCs/>
          <w:color w:val="000000"/>
        </w:rPr>
        <w:t xml:space="preserve"> </w:t>
      </w:r>
      <w:r>
        <w:rPr>
          <w:bCs/>
          <w:color w:val="000000"/>
        </w:rPr>
        <w:t>įrašant:</w:t>
      </w:r>
    </w:p>
    <w:p w14:paraId="4D82F30C" w14:textId="77777777" w:rsidR="00366133" w:rsidRDefault="00366133" w:rsidP="00366133">
      <w:pPr>
        <w:ind w:firstLine="709"/>
        <w:jc w:val="both"/>
        <w:rPr>
          <w:bCs/>
          <w:color w:val="000000"/>
        </w:rPr>
      </w:pPr>
      <w:r>
        <w:rPr>
          <w:bCs/>
          <w:color w:val="000000"/>
        </w:rPr>
        <w:t xml:space="preserve"> „Edita Gedgaudė, Šilutės rajono savivaldybės administracijos Viešųjų paslaugų skyriaus vyr. specialistė.“;</w:t>
      </w:r>
    </w:p>
    <w:p w14:paraId="33B2E94E" w14:textId="4378CB0E" w:rsidR="00366133" w:rsidRDefault="00366133" w:rsidP="00366133">
      <w:pPr>
        <w:shd w:val="clear" w:color="auto" w:fill="FFFFFF"/>
        <w:ind w:firstLine="709"/>
        <w:jc w:val="both"/>
        <w:rPr>
          <w:color w:val="000000"/>
          <w:shd w:val="clear" w:color="auto" w:fill="FFFFFF"/>
        </w:rPr>
      </w:pPr>
      <w:r>
        <w:rPr>
          <w:bCs/>
          <w:color w:val="000000"/>
        </w:rPr>
        <w:t>1.2. Pakeisti</w:t>
      </w:r>
      <w:r w:rsidR="00E56175">
        <w:rPr>
          <w:bCs/>
          <w:color w:val="000000"/>
        </w:rPr>
        <w:t xml:space="preserve"> 2</w:t>
      </w:r>
      <w:r>
        <w:rPr>
          <w:bCs/>
          <w:color w:val="000000"/>
        </w:rPr>
        <w:t xml:space="preserve"> </w:t>
      </w:r>
      <w:r w:rsidR="00E56175">
        <w:rPr>
          <w:bCs/>
          <w:color w:val="000000"/>
        </w:rPr>
        <w:t xml:space="preserve">punktu patvirtintų </w:t>
      </w:r>
      <w:r w:rsidR="00E56175">
        <w:rPr>
          <w:color w:val="000000"/>
        </w:rPr>
        <w:t>Šilutės rajono savivaldybės želdynų ir želdinių apsaugos, priežiūros ir tvarkymo komisijos sudarymo ir jos nuostatų 8 punktą</w:t>
      </w:r>
      <w:r w:rsidR="00E56175">
        <w:rPr>
          <w:bCs/>
          <w:color w:val="000000"/>
        </w:rPr>
        <w:t xml:space="preserve"> </w:t>
      </w:r>
      <w:r>
        <w:rPr>
          <w:bCs/>
          <w:color w:val="000000"/>
        </w:rPr>
        <w:t>ir išdėstyti jį taip:</w:t>
      </w:r>
    </w:p>
    <w:p w14:paraId="71AD15EC" w14:textId="77777777" w:rsidR="00366133" w:rsidRDefault="00366133" w:rsidP="00366133">
      <w:pPr>
        <w:shd w:val="clear" w:color="auto" w:fill="FFFFFF"/>
        <w:ind w:firstLine="709"/>
        <w:jc w:val="both"/>
        <w:rPr>
          <w:color w:val="000000"/>
          <w:shd w:val="clear" w:color="auto" w:fill="FFFFFF"/>
        </w:rPr>
      </w:pPr>
      <w:r>
        <w:rPr>
          <w:color w:val="000000"/>
          <w:shd w:val="clear" w:color="auto" w:fill="FFFFFF"/>
        </w:rPr>
        <w:t>„8. Komisiją sudaro pirmininkas, pavaduotojas ir </w:t>
      </w:r>
      <w:r>
        <w:rPr>
          <w:color w:val="212529"/>
          <w:shd w:val="clear" w:color="auto" w:fill="FFFFFF"/>
        </w:rPr>
        <w:t>6</w:t>
      </w:r>
      <w:r>
        <w:rPr>
          <w:color w:val="000000"/>
          <w:shd w:val="clear" w:color="auto" w:fill="FFFFFF"/>
        </w:rPr>
        <w:t> nariai (vienas narių eina sekretoriaus pareigas). Komisijos pirmininkas, pavaduotojas išrenkami balsų dauguma pirmo posėdžio metu.“;</w:t>
      </w:r>
    </w:p>
    <w:p w14:paraId="182EEE9B" w14:textId="0C12AC3C" w:rsidR="00366133" w:rsidRDefault="00366133" w:rsidP="00366133">
      <w:pPr>
        <w:shd w:val="clear" w:color="auto" w:fill="FFFFFF"/>
        <w:ind w:firstLine="709"/>
        <w:jc w:val="both"/>
        <w:rPr>
          <w:bCs/>
          <w:color w:val="000000"/>
        </w:rPr>
      </w:pPr>
      <w:r>
        <w:rPr>
          <w:color w:val="000000"/>
          <w:shd w:val="clear" w:color="auto" w:fill="FFFFFF"/>
        </w:rPr>
        <w:t xml:space="preserve">1.3. Pakeisti </w:t>
      </w:r>
      <w:r w:rsidR="00E56175">
        <w:rPr>
          <w:color w:val="000000"/>
        </w:rPr>
        <w:t>2 punktu patvirtintų Šilutės rajono savivaldybės želdynų ir želdinių apsaugos, priežiūros ir tvarkymo komisijos sudarymo ir jos nuostatų</w:t>
      </w:r>
      <w:r w:rsidR="00EB63C3">
        <w:rPr>
          <w:bCs/>
          <w:color w:val="000000"/>
        </w:rPr>
        <w:t xml:space="preserve"> </w:t>
      </w:r>
      <w:r>
        <w:rPr>
          <w:bCs/>
          <w:color w:val="000000"/>
        </w:rPr>
        <w:t>28 punktą ir išdėstyti jį taip:</w:t>
      </w:r>
    </w:p>
    <w:p w14:paraId="5B846B20" w14:textId="77777777" w:rsidR="00366133" w:rsidRDefault="00366133" w:rsidP="00366133">
      <w:pPr>
        <w:shd w:val="clear" w:color="auto" w:fill="FFFFFF"/>
        <w:ind w:firstLine="709"/>
        <w:jc w:val="both"/>
        <w:rPr>
          <w:color w:val="000000"/>
        </w:rPr>
      </w:pPr>
      <w:r>
        <w:rPr>
          <w:bCs/>
          <w:color w:val="000000"/>
        </w:rPr>
        <w:t xml:space="preserve">„28. </w:t>
      </w:r>
      <w:r>
        <w:rPr>
          <w:color w:val="000000"/>
        </w:rPr>
        <w:t>Komisijos nariams už darbo laiką atliekant komisijos nario pareigas mokamas atlygis, numatytas Lietuvos Respublikos valstybės ir savivaldybių įstaigų darbuotojų darbo apmokėjimo ir komisijų narių atlygio už darbą įstatyme“;</w:t>
      </w:r>
    </w:p>
    <w:p w14:paraId="020E9B06" w14:textId="43662C99" w:rsidR="00366133" w:rsidRDefault="00366133" w:rsidP="00366133">
      <w:pPr>
        <w:shd w:val="clear" w:color="auto" w:fill="FFFFFF"/>
        <w:ind w:firstLine="709"/>
        <w:jc w:val="both"/>
        <w:rPr>
          <w:color w:val="212529"/>
          <w:shd w:val="clear" w:color="auto" w:fill="FFFFFF"/>
        </w:rPr>
      </w:pPr>
      <w:r>
        <w:rPr>
          <w:color w:val="000000"/>
        </w:rPr>
        <w:t xml:space="preserve">1.4. Pakeisti </w:t>
      </w:r>
      <w:r w:rsidR="00E56175">
        <w:rPr>
          <w:color w:val="000000"/>
        </w:rPr>
        <w:t>2 punktu patvirtintų Šilutės rajono savivaldybės želdynų ir želdinių apsaugos, priežiūros ir tvarkymo komisijos sudarymo ir jos nuostatų</w:t>
      </w:r>
      <w:r w:rsidR="00EB63C3">
        <w:rPr>
          <w:color w:val="212529"/>
          <w:shd w:val="clear" w:color="auto" w:fill="FFFFFF"/>
        </w:rPr>
        <w:t xml:space="preserve"> </w:t>
      </w:r>
      <w:r>
        <w:rPr>
          <w:color w:val="212529"/>
          <w:shd w:val="clear" w:color="auto" w:fill="FFFFFF"/>
        </w:rPr>
        <w:t xml:space="preserve">33 punktą </w:t>
      </w:r>
      <w:r>
        <w:rPr>
          <w:bCs/>
          <w:color w:val="000000"/>
        </w:rPr>
        <w:t>ir išdėstyti jį taip:</w:t>
      </w:r>
      <w:r>
        <w:rPr>
          <w:color w:val="212529"/>
          <w:shd w:val="clear" w:color="auto" w:fill="FFFFFF"/>
        </w:rPr>
        <w:t xml:space="preserve"> </w:t>
      </w:r>
    </w:p>
    <w:p w14:paraId="055DD3FB" w14:textId="77777777" w:rsidR="00366133" w:rsidRDefault="00366133" w:rsidP="00366133">
      <w:pPr>
        <w:shd w:val="clear" w:color="auto" w:fill="FFFFFF"/>
        <w:ind w:firstLine="709"/>
        <w:jc w:val="both"/>
        <w:rPr>
          <w:color w:val="000000"/>
          <w:shd w:val="clear" w:color="auto" w:fill="FFFFFF"/>
        </w:rPr>
      </w:pPr>
      <w:r>
        <w:rPr>
          <w:color w:val="212529"/>
          <w:shd w:val="clear" w:color="auto" w:fill="FFFFFF"/>
        </w:rPr>
        <w:t>„33. Į Komisijos posėdžius gali būti kviečiamas Mažosios Lietuvos saugomų teritorijų direkcijos atstovas ar Kultūros paveldo departamento Klaipėdos skyriaus atstovas nuomonei pateikti, kai nagrinėjami medžių kirtimo klausimai šių institucijų kuruojamose Šilutės rajono zonose.“;</w:t>
      </w:r>
    </w:p>
    <w:p w14:paraId="7B99EA65" w14:textId="78076C0D" w:rsidR="00366133" w:rsidRDefault="00366133" w:rsidP="00366133">
      <w:pPr>
        <w:shd w:val="clear" w:color="auto" w:fill="FFFFFF"/>
        <w:ind w:firstLine="709"/>
        <w:jc w:val="both"/>
        <w:rPr>
          <w:rFonts w:ascii="Calibri" w:hAnsi="Calibri" w:cs="Calibri"/>
          <w:color w:val="000000"/>
        </w:rPr>
      </w:pPr>
      <w:r>
        <w:rPr>
          <w:color w:val="000000"/>
        </w:rPr>
        <w:t xml:space="preserve">1.5. Pripažinti netekusiu galios </w:t>
      </w:r>
      <w:r w:rsidR="00473B06">
        <w:rPr>
          <w:color w:val="000000"/>
        </w:rPr>
        <w:t xml:space="preserve">2 punktu patvirtintų </w:t>
      </w:r>
      <w:r w:rsidR="00EB63C3">
        <w:rPr>
          <w:color w:val="000000"/>
        </w:rPr>
        <w:t xml:space="preserve">Šilutės rajono savivaldybės želdynų ir želdinių apsaugos, priežiūros ir tvarkymo komisijos sudarymo ir jos nuostatų </w:t>
      </w:r>
      <w:r>
        <w:rPr>
          <w:color w:val="000000"/>
        </w:rPr>
        <w:t>29 punktą.</w:t>
      </w:r>
    </w:p>
    <w:p w14:paraId="6669AB5A" w14:textId="753B0DD1" w:rsidR="00EB63C3" w:rsidRDefault="00366133" w:rsidP="00366133">
      <w:pPr>
        <w:ind w:firstLine="709"/>
        <w:jc w:val="both"/>
      </w:pPr>
      <w:r>
        <w:t>2. Skelbti šį sprendimą Teisės aktų registre ir Šilutės rajono savivaldybės interneto svetainėje</w:t>
      </w:r>
      <w:r w:rsidR="00EB63C3">
        <w:t xml:space="preserve"> </w:t>
      </w:r>
      <w:hyperlink r:id="rId5" w:history="1">
        <w:r w:rsidR="00EB63C3" w:rsidRPr="00997FB7">
          <w:rPr>
            <w:rStyle w:val="Hipersaitas"/>
          </w:rPr>
          <w:t>www.silute.lt</w:t>
        </w:r>
      </w:hyperlink>
      <w:r w:rsidR="00EB63C3">
        <w:t>.</w:t>
      </w:r>
    </w:p>
    <w:p w14:paraId="7EDF80FF" w14:textId="77777777" w:rsidR="00EB63C3" w:rsidRDefault="00EB63C3" w:rsidP="00366133">
      <w:pPr>
        <w:ind w:firstLine="709"/>
        <w:jc w:val="both"/>
      </w:pPr>
    </w:p>
    <w:p w14:paraId="335A43CA" w14:textId="77777777" w:rsidR="00366133" w:rsidRDefault="00366133" w:rsidP="00473B06">
      <w:pPr>
        <w:ind w:firstLine="709"/>
        <w:jc w:val="both"/>
      </w:pPr>
    </w:p>
    <w:p w14:paraId="28E75E2C" w14:textId="77777777" w:rsidR="00366133" w:rsidRDefault="00366133" w:rsidP="00366133">
      <w:r>
        <w:t>Savivaldybės meras</w:t>
      </w:r>
      <w:r>
        <w:tab/>
      </w:r>
      <w:r>
        <w:tab/>
      </w:r>
      <w:r>
        <w:tab/>
      </w:r>
      <w:r>
        <w:tab/>
        <w:t xml:space="preserve">                 Vytautas Laurinaitis</w:t>
      </w:r>
    </w:p>
    <w:p w14:paraId="4F1483E4" w14:textId="77777777" w:rsidR="00366133" w:rsidRDefault="00366133" w:rsidP="00366133">
      <w:pPr>
        <w:jc w:val="both"/>
        <w:rPr>
          <w:lang w:eastAsia="en-US"/>
        </w:rPr>
      </w:pPr>
    </w:p>
    <w:p w14:paraId="7159819F" w14:textId="630EDC99" w:rsidR="00EB63C3" w:rsidRDefault="00366133" w:rsidP="00366133">
      <w:r>
        <w:t>Parengė</w:t>
      </w:r>
    </w:p>
    <w:p w14:paraId="41FA5EF5" w14:textId="77777777" w:rsidR="00366133" w:rsidRDefault="00366133" w:rsidP="00366133">
      <w:r>
        <w:t xml:space="preserve">Edita Gedgaudė, tel. +370 659 91 523, el. p. </w:t>
      </w:r>
      <w:proofErr w:type="spellStart"/>
      <w:r>
        <w:t>edita.gedgaude</w:t>
      </w:r>
      <w:proofErr w:type="spellEnd"/>
      <w:r>
        <w:rPr>
          <w:lang w:val="en-IE"/>
        </w:rPr>
        <w:t>@silute.lt</w:t>
      </w:r>
    </w:p>
    <w:p w14:paraId="3D19B1F9" w14:textId="77777777" w:rsidR="00671AB1" w:rsidRDefault="00366133">
      <w:r>
        <w:t>2024-02-08</w:t>
      </w:r>
    </w:p>
    <w:sectPr w:rsidR="00671AB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133"/>
    <w:rsid w:val="000D3652"/>
    <w:rsid w:val="001833CD"/>
    <w:rsid w:val="00366133"/>
    <w:rsid w:val="0044710D"/>
    <w:rsid w:val="00473B06"/>
    <w:rsid w:val="00671AB1"/>
    <w:rsid w:val="008735AE"/>
    <w:rsid w:val="00AC7F3C"/>
    <w:rsid w:val="00B861EF"/>
    <w:rsid w:val="00DD7780"/>
    <w:rsid w:val="00E56175"/>
    <w:rsid w:val="00EB63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D22E5"/>
  <w15:chartTrackingRefBased/>
  <w15:docId w15:val="{2304D9C1-24E5-49FF-9046-9CCA48AA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6133"/>
    <w:pPr>
      <w:spacing w:after="0" w:line="240" w:lineRule="auto"/>
    </w:pPr>
    <w:rPr>
      <w:rFonts w:ascii="Times New Roman" w:eastAsia="Times New Roman" w:hAnsi="Times New Roman" w:cs="Times New Roman"/>
      <w:kern w:val="0"/>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366133"/>
    <w:pPr>
      <w:spacing w:before="100" w:beforeAutospacing="1" w:after="100" w:afterAutospacing="1"/>
    </w:pPr>
    <w:rPr>
      <w:rFonts w:ascii="Georgia" w:eastAsia="Arial Unicode MS" w:hAnsi="Georgia" w:cs="Arial Unicode MS"/>
      <w:lang w:val="en-GB" w:eastAsia="en-US"/>
    </w:rPr>
  </w:style>
  <w:style w:type="paragraph" w:styleId="Pataisymai">
    <w:name w:val="Revision"/>
    <w:hidden/>
    <w:uiPriority w:val="99"/>
    <w:semiHidden/>
    <w:rsid w:val="00EB63C3"/>
    <w:pPr>
      <w:spacing w:after="0" w:line="240" w:lineRule="auto"/>
    </w:pPr>
    <w:rPr>
      <w:rFonts w:ascii="Times New Roman" w:eastAsia="Times New Roman" w:hAnsi="Times New Roman" w:cs="Times New Roman"/>
      <w:kern w:val="0"/>
      <w:sz w:val="24"/>
      <w:szCs w:val="24"/>
      <w:lang w:eastAsia="lt-LT"/>
      <w14:ligatures w14:val="none"/>
    </w:rPr>
  </w:style>
  <w:style w:type="character" w:styleId="Hipersaitas">
    <w:name w:val="Hyperlink"/>
    <w:basedOn w:val="Numatytasispastraiposriftas"/>
    <w:uiPriority w:val="99"/>
    <w:unhideWhenUsed/>
    <w:rsid w:val="00EB63C3"/>
    <w:rPr>
      <w:color w:val="0563C1" w:themeColor="hyperlink"/>
      <w:u w:val="single"/>
    </w:rPr>
  </w:style>
  <w:style w:type="character" w:styleId="Neapdorotaspaminjimas">
    <w:name w:val="Unresolved Mention"/>
    <w:basedOn w:val="Numatytasispastraiposriftas"/>
    <w:uiPriority w:val="99"/>
    <w:semiHidden/>
    <w:unhideWhenUsed/>
    <w:rsid w:val="00EB6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7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ilute.lt" TargetMode="Externa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D4D7278-AB20-439F-9F80-119428D5FDBF}">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1621</Words>
  <Characters>925</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Gedgaudė</dc:creator>
  <cp:keywords/>
  <dc:description/>
  <cp:lastModifiedBy>Edita Gedgaudė</cp:lastModifiedBy>
  <cp:revision>2</cp:revision>
  <cp:lastPrinted>2024-02-13T07:34:00Z</cp:lastPrinted>
  <dcterms:created xsi:type="dcterms:W3CDTF">2024-02-13T08:18:00Z</dcterms:created>
  <dcterms:modified xsi:type="dcterms:W3CDTF">2024-02-13T08:18:00Z</dcterms:modified>
</cp:coreProperties>
</file>