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E350F" w14:textId="6021077B" w:rsidR="005943DB" w:rsidRDefault="00841342" w:rsidP="00E05B18">
      <w:pPr>
        <w:pStyle w:val="hd"/>
        <w:spacing w:before="0" w:beforeAutospacing="0" w:after="0" w:afterAutospacing="0"/>
        <w:jc w:val="center"/>
        <w:rPr>
          <w:rFonts w:ascii="Times New Roman" w:eastAsia="Times New Roman" w:hAnsi="Times New Roman" w:cs="Times New Roman"/>
          <w:sz w:val="20"/>
          <w:szCs w:val="20"/>
          <w:lang w:val="pt-BR"/>
        </w:rPr>
      </w:pPr>
      <w:bookmarkStart w:id="0" w:name="_GoBack"/>
      <w:bookmarkEnd w:id="0"/>
      <w:r w:rsidRPr="0012560E">
        <w:rPr>
          <w:noProof/>
          <w:lang w:val="lt-LT" w:eastAsia="lt-LT"/>
        </w:rPr>
        <w:drawing>
          <wp:inline distT="0" distB="0" distL="0" distR="0" wp14:anchorId="2622EDB2" wp14:editId="3CDF5DDF">
            <wp:extent cx="581025"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62F633EC" w14:textId="77777777" w:rsidR="00175D2D" w:rsidRDefault="00175D2D" w:rsidP="00E05B18">
      <w:pPr>
        <w:pStyle w:val="hd"/>
        <w:spacing w:before="0" w:beforeAutospacing="0" w:after="0" w:afterAutospacing="0"/>
        <w:jc w:val="center"/>
        <w:rPr>
          <w:rFonts w:ascii="Times New Roman" w:eastAsia="Times New Roman" w:hAnsi="Times New Roman" w:cs="Times New Roman"/>
          <w:sz w:val="20"/>
          <w:szCs w:val="20"/>
          <w:lang w:val="pt-BR"/>
        </w:rPr>
      </w:pPr>
    </w:p>
    <w:p w14:paraId="1A32DCC6" w14:textId="77777777" w:rsidR="00175D2D" w:rsidRPr="00066103" w:rsidRDefault="00175D2D" w:rsidP="00E05B18">
      <w:pPr>
        <w:keepNext/>
        <w:tabs>
          <w:tab w:val="left" w:pos="1296"/>
        </w:tabs>
        <w:jc w:val="center"/>
        <w:outlineLvl w:val="0"/>
        <w:rPr>
          <w:b/>
          <w:caps/>
        </w:rPr>
      </w:pPr>
      <w:r w:rsidRPr="00066103">
        <w:rPr>
          <w:b/>
          <w:caps/>
        </w:rPr>
        <w:t>ŠILUTĖS RAJONO savivaldybės</w:t>
      </w:r>
    </w:p>
    <w:p w14:paraId="2C4C4AF5" w14:textId="77777777" w:rsidR="00175D2D" w:rsidRDefault="00175D2D" w:rsidP="00E05B18">
      <w:pPr>
        <w:keepNext/>
        <w:tabs>
          <w:tab w:val="left" w:pos="1296"/>
        </w:tabs>
        <w:jc w:val="center"/>
        <w:outlineLvl w:val="0"/>
        <w:rPr>
          <w:b/>
          <w:caps/>
        </w:rPr>
      </w:pPr>
      <w:r w:rsidRPr="00066103">
        <w:rPr>
          <w:b/>
          <w:caps/>
        </w:rPr>
        <w:t>taryba</w:t>
      </w:r>
    </w:p>
    <w:p w14:paraId="05E4673C" w14:textId="77777777" w:rsidR="005943DB" w:rsidRDefault="005943DB" w:rsidP="00E05B18">
      <w:pPr>
        <w:jc w:val="center"/>
        <w:rPr>
          <w:b/>
        </w:rPr>
      </w:pPr>
    </w:p>
    <w:p w14:paraId="26590E30" w14:textId="77777777" w:rsidR="00E05B18" w:rsidRDefault="00E05B18" w:rsidP="00E05B18">
      <w:pPr>
        <w:jc w:val="center"/>
        <w:rPr>
          <w:b/>
        </w:rPr>
      </w:pPr>
    </w:p>
    <w:p w14:paraId="4182136A" w14:textId="77777777" w:rsidR="00E05B18" w:rsidRPr="005943DB" w:rsidRDefault="00E05B18" w:rsidP="00E05B18">
      <w:pPr>
        <w:jc w:val="center"/>
        <w:rPr>
          <w:b/>
        </w:rPr>
      </w:pPr>
    </w:p>
    <w:p w14:paraId="362FAA64" w14:textId="77777777" w:rsidR="00F25F3A" w:rsidRDefault="00F25F3A" w:rsidP="00E05B18">
      <w:pPr>
        <w:jc w:val="center"/>
        <w:rPr>
          <w:b/>
          <w:caps/>
        </w:rPr>
      </w:pPr>
      <w:r>
        <w:rPr>
          <w:b/>
          <w:caps/>
        </w:rPr>
        <w:t>sprendimas</w:t>
      </w:r>
    </w:p>
    <w:p w14:paraId="5DA892D9" w14:textId="09C8B0F3" w:rsidR="00BB3F3B" w:rsidRPr="00BB3F3B" w:rsidRDefault="00EB6957" w:rsidP="00E05B18">
      <w:pPr>
        <w:jc w:val="center"/>
        <w:rPr>
          <w:b/>
        </w:rPr>
      </w:pPr>
      <w:r>
        <w:rPr>
          <w:b/>
          <w:caps/>
        </w:rPr>
        <w:t xml:space="preserve">DĖL </w:t>
      </w:r>
      <w:r w:rsidR="00594E52">
        <w:rPr>
          <w:b/>
          <w:caps/>
        </w:rPr>
        <w:t>ŠILUTĖS RAJONO SAVIVALDYBĖS TARYBOS 202</w:t>
      </w:r>
      <w:r w:rsidR="00677E4A">
        <w:rPr>
          <w:b/>
          <w:caps/>
        </w:rPr>
        <w:t>1</w:t>
      </w:r>
      <w:r w:rsidR="00594E52">
        <w:rPr>
          <w:b/>
          <w:caps/>
        </w:rPr>
        <w:t xml:space="preserve"> M. </w:t>
      </w:r>
      <w:r w:rsidR="00677E4A">
        <w:rPr>
          <w:b/>
          <w:caps/>
        </w:rPr>
        <w:t>BALANDŽIO</w:t>
      </w:r>
      <w:r w:rsidR="00594E52">
        <w:rPr>
          <w:b/>
          <w:caps/>
        </w:rPr>
        <w:t xml:space="preserve"> 2</w:t>
      </w:r>
      <w:r w:rsidR="00677E4A">
        <w:rPr>
          <w:b/>
          <w:caps/>
        </w:rPr>
        <w:t>9</w:t>
      </w:r>
      <w:r w:rsidR="00594E52">
        <w:rPr>
          <w:b/>
          <w:caps/>
        </w:rPr>
        <w:t xml:space="preserve"> D.  SPRENDIMO NR. T1-</w:t>
      </w:r>
      <w:r w:rsidR="00677E4A">
        <w:rPr>
          <w:b/>
          <w:caps/>
        </w:rPr>
        <w:t>661</w:t>
      </w:r>
      <w:r w:rsidR="00594E52">
        <w:rPr>
          <w:b/>
          <w:caps/>
        </w:rPr>
        <w:t xml:space="preserve"> „ DĖL</w:t>
      </w:r>
      <w:r w:rsidR="00677E4A">
        <w:rPr>
          <w:b/>
        </w:rPr>
        <w:t>ŠILUTĖS RAJONO SAVIVALDYBĖS TARYBOS ETIKOS KOMISIJOS NUOSTATŲ PATVIRTINIMO</w:t>
      </w:r>
      <w:r w:rsidR="00594E52">
        <w:rPr>
          <w:b/>
        </w:rPr>
        <w:t>“ PAKEITIMO</w:t>
      </w:r>
    </w:p>
    <w:p w14:paraId="2716647A" w14:textId="77777777" w:rsidR="00F25F3A" w:rsidRDefault="00F25F3A" w:rsidP="00E05B18">
      <w:pPr>
        <w:pStyle w:val="ISTATYMAS"/>
        <w:rPr>
          <w:rFonts w:ascii="Times New Roman" w:hAnsi="Times New Roman"/>
          <w:lang w:val="lt-LT"/>
        </w:rPr>
      </w:pPr>
    </w:p>
    <w:p w14:paraId="21196767" w14:textId="6BB878AC" w:rsidR="00F25F3A" w:rsidRDefault="00B6640C" w:rsidP="00E05B18">
      <w:pPr>
        <w:jc w:val="center"/>
      </w:pPr>
      <w:r>
        <w:t>20</w:t>
      </w:r>
      <w:r w:rsidR="00C20CEB">
        <w:t>2</w:t>
      </w:r>
      <w:r w:rsidR="00844517">
        <w:t>4</w:t>
      </w:r>
      <w:r>
        <w:t xml:space="preserve"> </w:t>
      </w:r>
      <w:r w:rsidR="00F25F3A">
        <w:t>m.</w:t>
      </w:r>
      <w:r w:rsidR="00BF2D08">
        <w:t xml:space="preserve"> </w:t>
      </w:r>
      <w:r w:rsidR="00E5777A">
        <w:t xml:space="preserve">                  </w:t>
      </w:r>
      <w:r w:rsidR="0069180D">
        <w:t xml:space="preserve"> </w:t>
      </w:r>
      <w:r>
        <w:t>d. Nr.</w:t>
      </w:r>
      <w:r w:rsidR="00EB6957">
        <w:t xml:space="preserve"> T1-</w:t>
      </w:r>
    </w:p>
    <w:p w14:paraId="66A08E0B" w14:textId="77777777" w:rsidR="00F25F3A" w:rsidRDefault="00F25F3A" w:rsidP="00E05B18">
      <w:pPr>
        <w:jc w:val="center"/>
      </w:pPr>
      <w:r>
        <w:t>Šilutė</w:t>
      </w:r>
    </w:p>
    <w:p w14:paraId="38761B9B" w14:textId="77777777" w:rsidR="00C20CEB" w:rsidRDefault="00C20CEB" w:rsidP="00F25F3A"/>
    <w:p w14:paraId="16F85EF9" w14:textId="77777777" w:rsidR="00811075" w:rsidRDefault="00811075" w:rsidP="00F25F3A"/>
    <w:p w14:paraId="725ABA4D" w14:textId="77777777" w:rsidR="00811075" w:rsidRDefault="00811075" w:rsidP="00F25F3A"/>
    <w:p w14:paraId="21F687C4" w14:textId="0053BDC5" w:rsidR="00034526" w:rsidRPr="00034526" w:rsidRDefault="00F25F3A" w:rsidP="00034526">
      <w:pPr>
        <w:tabs>
          <w:tab w:val="left" w:pos="142"/>
        </w:tabs>
        <w:ind w:firstLine="720"/>
        <w:jc w:val="both"/>
        <w:rPr>
          <w:rFonts w:eastAsia="Calibri"/>
        </w:rPr>
      </w:pPr>
      <w:r>
        <w:t xml:space="preserve">Vadovaudamasi </w:t>
      </w:r>
      <w:r w:rsidR="00BB3F3B" w:rsidRPr="00BB3F3B">
        <w:t xml:space="preserve">Lietuvos Respublikos vietos savivaldos įstatymo </w:t>
      </w:r>
      <w:r w:rsidR="00034526">
        <w:t>1</w:t>
      </w:r>
      <w:r w:rsidR="00594E52">
        <w:t>5</w:t>
      </w:r>
      <w:r w:rsidR="00BB3F3B" w:rsidRPr="00BB3F3B">
        <w:t xml:space="preserve"> straipsnio </w:t>
      </w:r>
      <w:r w:rsidR="00034526">
        <w:t>2</w:t>
      </w:r>
      <w:r w:rsidR="00BB3F3B" w:rsidRPr="00BB3F3B">
        <w:t xml:space="preserve"> dal</w:t>
      </w:r>
      <w:r w:rsidR="00034526">
        <w:t xml:space="preserve">ies </w:t>
      </w:r>
      <w:r w:rsidR="006C2F61">
        <w:t>4</w:t>
      </w:r>
      <w:r w:rsidR="00034526">
        <w:t xml:space="preserve"> punktu</w:t>
      </w:r>
      <w:r w:rsidR="0069163C">
        <w:rPr>
          <w:color w:val="000000"/>
        </w:rPr>
        <w:t>,</w:t>
      </w:r>
      <w:r w:rsidR="00C534DA" w:rsidRPr="00034526">
        <w:rPr>
          <w:rFonts w:eastAsia="Calibri"/>
        </w:rPr>
        <w:t xml:space="preserve"> </w:t>
      </w:r>
      <w:r w:rsidR="00034526" w:rsidRPr="00034526">
        <w:rPr>
          <w:rFonts w:eastAsia="Calibri"/>
        </w:rPr>
        <w:t xml:space="preserve">Šilutės rajono savivaldybės taryba </w:t>
      </w:r>
      <w:r w:rsidR="00034526" w:rsidRPr="00034526">
        <w:rPr>
          <w:rFonts w:eastAsia="Calibri"/>
          <w:spacing w:val="60"/>
        </w:rPr>
        <w:t>nusprendži</w:t>
      </w:r>
      <w:r w:rsidR="00034526" w:rsidRPr="00034526">
        <w:rPr>
          <w:rFonts w:eastAsia="Calibri"/>
        </w:rPr>
        <w:t>a:</w:t>
      </w:r>
    </w:p>
    <w:p w14:paraId="194C138F" w14:textId="43560051" w:rsidR="00677E4A" w:rsidRDefault="00AB0E60" w:rsidP="00C82DC8">
      <w:pPr>
        <w:ind w:firstLine="720"/>
        <w:jc w:val="both"/>
      </w:pPr>
      <w:r>
        <w:t xml:space="preserve">1. </w:t>
      </w:r>
      <w:r w:rsidR="00677E4A" w:rsidRPr="00AC6990">
        <w:t>Pakeisti</w:t>
      </w:r>
      <w:r w:rsidR="00677E4A" w:rsidRPr="00AC6990">
        <w:rPr>
          <w:bCs/>
        </w:rPr>
        <w:t xml:space="preserve"> </w:t>
      </w:r>
      <w:r w:rsidR="00677E4A">
        <w:rPr>
          <w:bCs/>
        </w:rPr>
        <w:t>Šilutės</w:t>
      </w:r>
      <w:r w:rsidR="00677E4A" w:rsidRPr="00AC6990">
        <w:rPr>
          <w:bCs/>
        </w:rPr>
        <w:t xml:space="preserve"> rajono savivaldybės</w:t>
      </w:r>
      <w:r w:rsidR="00677E4A">
        <w:rPr>
          <w:bCs/>
        </w:rPr>
        <w:t xml:space="preserve"> tarybos</w:t>
      </w:r>
      <w:r w:rsidR="00677E4A" w:rsidRPr="00AC6990">
        <w:rPr>
          <w:bCs/>
        </w:rPr>
        <w:t xml:space="preserve"> Etikos komisijos nuostatus,</w:t>
      </w:r>
      <w:r w:rsidR="00677E4A" w:rsidRPr="00AC6990">
        <w:t xml:space="preserve"> patvirtintus </w:t>
      </w:r>
      <w:r w:rsidR="00677E4A">
        <w:t>Šilutės</w:t>
      </w:r>
      <w:r w:rsidR="00677E4A" w:rsidRPr="00AC6990">
        <w:t xml:space="preserve"> rajono savivaldybės 20</w:t>
      </w:r>
      <w:r w:rsidR="00677E4A">
        <w:t>21</w:t>
      </w:r>
      <w:r w:rsidR="00677E4A" w:rsidRPr="00AC6990">
        <w:t xml:space="preserve"> m. </w:t>
      </w:r>
      <w:r w:rsidR="00677E4A">
        <w:t>balandžio</w:t>
      </w:r>
      <w:r w:rsidR="00677E4A" w:rsidRPr="00AC6990">
        <w:t xml:space="preserve"> </w:t>
      </w:r>
      <w:r w:rsidR="00677E4A">
        <w:t>29</w:t>
      </w:r>
      <w:r w:rsidR="00677E4A" w:rsidRPr="00AC6990">
        <w:t xml:space="preserve"> d. sprendimu Nr. </w:t>
      </w:r>
      <w:r w:rsidR="00677E4A">
        <w:t>T1-661</w:t>
      </w:r>
      <w:r w:rsidR="00677E4A" w:rsidRPr="00AC6990">
        <w:t xml:space="preserve"> ,,Dėl </w:t>
      </w:r>
      <w:r w:rsidR="00677E4A">
        <w:t>Šilutės</w:t>
      </w:r>
      <w:r w:rsidR="00677E4A" w:rsidRPr="00AC6990">
        <w:t xml:space="preserve"> rajono savivaldybės</w:t>
      </w:r>
      <w:r w:rsidR="00677E4A" w:rsidRPr="00AC6990">
        <w:rPr>
          <w:bCs/>
        </w:rPr>
        <w:t xml:space="preserve"> Etikos komisijos nuostatų patvirtinimo</w:t>
      </w:r>
      <w:r w:rsidR="00677E4A" w:rsidRPr="00AC6990">
        <w:t>“</w:t>
      </w:r>
      <w:r w:rsidR="00677E4A">
        <w:rPr>
          <w:bCs/>
        </w:rPr>
        <w:t>:</w:t>
      </w:r>
    </w:p>
    <w:p w14:paraId="169706C8" w14:textId="750BD174" w:rsidR="00677E4A" w:rsidRPr="00986565" w:rsidRDefault="00BB0893" w:rsidP="00BB0893">
      <w:pPr>
        <w:tabs>
          <w:tab w:val="left" w:pos="851"/>
          <w:tab w:val="left" w:pos="993"/>
        </w:tabs>
        <w:jc w:val="both"/>
        <w:rPr>
          <w:rFonts w:eastAsia="Lucida Sans Unicode" w:cs="Mangal"/>
          <w:kern w:val="1"/>
          <w:lang w:eastAsia="hi-IN" w:bidi="hi-IN"/>
        </w:rPr>
      </w:pPr>
      <w:r>
        <w:rPr>
          <w:rFonts w:eastAsia="Lucida Sans Unicode" w:cs="Mangal"/>
          <w:kern w:val="1"/>
          <w:lang w:eastAsia="hi-IN" w:bidi="hi-IN"/>
        </w:rPr>
        <w:t xml:space="preserve">            </w:t>
      </w:r>
      <w:r w:rsidR="00677E4A" w:rsidRPr="00F43586">
        <w:rPr>
          <w:rFonts w:eastAsia="Lucida Sans Unicode" w:cs="Mangal"/>
          <w:kern w:val="1"/>
          <w:lang w:eastAsia="hi-IN" w:bidi="hi-IN"/>
        </w:rPr>
        <w:t>1.1.</w:t>
      </w:r>
      <w:r w:rsidR="00677E4A">
        <w:rPr>
          <w:rFonts w:eastAsia="Lucida Sans Unicode" w:cs="Mangal"/>
          <w:kern w:val="1"/>
          <w:lang w:eastAsia="hi-IN" w:bidi="hi-IN"/>
        </w:rPr>
        <w:t xml:space="preserve"> </w:t>
      </w:r>
      <w:r w:rsidR="00677E4A" w:rsidRPr="00986565">
        <w:rPr>
          <w:rFonts w:eastAsia="Lucida Sans Unicode" w:cs="Mangal"/>
          <w:kern w:val="1"/>
          <w:lang w:eastAsia="hi-IN" w:bidi="hi-IN"/>
        </w:rPr>
        <w:t>Pa</w:t>
      </w:r>
      <w:r w:rsidR="00677E4A">
        <w:rPr>
          <w:rFonts w:eastAsia="Lucida Sans Unicode" w:cs="Mangal"/>
          <w:kern w:val="1"/>
          <w:lang w:eastAsia="hi-IN" w:bidi="hi-IN"/>
        </w:rPr>
        <w:t>keisti</w:t>
      </w:r>
      <w:r w:rsidR="00677E4A" w:rsidRPr="00986565">
        <w:rPr>
          <w:rFonts w:eastAsia="Lucida Sans Unicode" w:cs="Mangal"/>
          <w:kern w:val="1"/>
          <w:lang w:eastAsia="hi-IN" w:bidi="hi-IN"/>
        </w:rPr>
        <w:t xml:space="preserve"> </w:t>
      </w:r>
      <w:r w:rsidR="00677E4A">
        <w:rPr>
          <w:rFonts w:eastAsia="Lucida Sans Unicode" w:cs="Mangal"/>
          <w:kern w:val="1"/>
          <w:lang w:eastAsia="hi-IN" w:bidi="hi-IN"/>
        </w:rPr>
        <w:t>3</w:t>
      </w:r>
      <w:r w:rsidR="00677E4A" w:rsidRPr="00986565">
        <w:rPr>
          <w:rFonts w:eastAsia="Lucida Sans Unicode" w:cs="Mangal"/>
          <w:kern w:val="1"/>
          <w:lang w:eastAsia="hi-IN" w:bidi="hi-IN"/>
        </w:rPr>
        <w:t xml:space="preserve"> punktą ir jį išdėstyti taip:</w:t>
      </w:r>
    </w:p>
    <w:p w14:paraId="3AEBD21E" w14:textId="544C20F1" w:rsidR="00677E4A" w:rsidRDefault="00677E4A" w:rsidP="00C82DC8">
      <w:pPr>
        <w:jc w:val="both"/>
        <w:rPr>
          <w:strike/>
        </w:rPr>
      </w:pPr>
      <w:r>
        <w:t>„</w:t>
      </w:r>
      <w:r w:rsidR="00BB0893">
        <w:t>3</w:t>
      </w:r>
      <w:r>
        <w:t xml:space="preserve">. </w:t>
      </w:r>
      <w:r w:rsidR="00902980" w:rsidRPr="000D2A5D">
        <w:t xml:space="preserve">Komisijos veiklos techninį aptarnavimą atlieka </w:t>
      </w:r>
      <w:r w:rsidR="00902980">
        <w:t>Šilutės</w:t>
      </w:r>
      <w:r w:rsidR="00902980" w:rsidRPr="000D2A5D">
        <w:t xml:space="preserve"> rajono savivaldybės administracija.</w:t>
      </w:r>
      <w:r w:rsidR="00902980" w:rsidRPr="00887BD1">
        <w:t xml:space="preserve"> </w:t>
      </w:r>
      <w:r w:rsidR="00902980" w:rsidRPr="001E48DD">
        <w:rPr>
          <w:shd w:val="clear" w:color="auto" w:fill="FFFFFF"/>
        </w:rPr>
        <w:t xml:space="preserve">Komisijos atsakingojo sekretoriaus pareigas eina Savivaldybės </w:t>
      </w:r>
      <w:r w:rsidR="00902980" w:rsidRPr="0006761A">
        <w:rPr>
          <w:strike/>
          <w:shd w:val="clear" w:color="auto" w:fill="FFFFFF"/>
        </w:rPr>
        <w:t xml:space="preserve">administracijos direktoriaus </w:t>
      </w:r>
      <w:r w:rsidR="00902980" w:rsidRPr="0006761A">
        <w:rPr>
          <w:b/>
          <w:bCs/>
          <w:shd w:val="clear" w:color="auto" w:fill="FFFFFF"/>
        </w:rPr>
        <w:t xml:space="preserve">mero </w:t>
      </w:r>
      <w:r w:rsidR="00902980" w:rsidRPr="001E48DD">
        <w:rPr>
          <w:shd w:val="clear" w:color="auto" w:fill="FFFFFF"/>
        </w:rPr>
        <w:t>paskirtas valstybės tarnautojas, šios funkcijos įrašytos į jo pareigybės aprašymą</w:t>
      </w:r>
      <w:r w:rsidR="00902980">
        <w:rPr>
          <w:shd w:val="clear" w:color="auto" w:fill="FFFFFF"/>
        </w:rPr>
        <w:t>.“</w:t>
      </w:r>
    </w:p>
    <w:p w14:paraId="03E889DE" w14:textId="544A48CE" w:rsidR="00677E4A" w:rsidRDefault="00BB0893" w:rsidP="00BB0893">
      <w:pPr>
        <w:tabs>
          <w:tab w:val="left" w:pos="709"/>
        </w:tabs>
        <w:jc w:val="both"/>
        <w:rPr>
          <w:rFonts w:eastAsia="Lucida Sans Unicode" w:cs="Mangal"/>
          <w:kern w:val="1"/>
          <w:lang w:eastAsia="hi-IN" w:bidi="hi-IN"/>
        </w:rPr>
      </w:pPr>
      <w:bookmarkStart w:id="1" w:name="_Hlk138007460"/>
      <w:r>
        <w:t xml:space="preserve">            </w:t>
      </w:r>
      <w:r w:rsidR="00677E4A" w:rsidRPr="00F3757B">
        <w:t xml:space="preserve">1.2. </w:t>
      </w:r>
      <w:r w:rsidR="00677E4A" w:rsidRPr="00986565">
        <w:rPr>
          <w:rFonts w:eastAsia="Lucida Sans Unicode" w:cs="Mangal"/>
          <w:kern w:val="1"/>
          <w:lang w:eastAsia="hi-IN" w:bidi="hi-IN"/>
        </w:rPr>
        <w:t>Pa</w:t>
      </w:r>
      <w:r w:rsidR="00677E4A">
        <w:rPr>
          <w:rFonts w:eastAsia="Lucida Sans Unicode" w:cs="Mangal"/>
          <w:kern w:val="1"/>
          <w:lang w:eastAsia="hi-IN" w:bidi="hi-IN"/>
        </w:rPr>
        <w:t>keisti</w:t>
      </w:r>
      <w:r w:rsidR="00677E4A" w:rsidRPr="00986565">
        <w:rPr>
          <w:rFonts w:eastAsia="Lucida Sans Unicode" w:cs="Mangal"/>
          <w:kern w:val="1"/>
          <w:lang w:eastAsia="hi-IN" w:bidi="hi-IN"/>
        </w:rPr>
        <w:t xml:space="preserve"> </w:t>
      </w:r>
      <w:r w:rsidR="0017176F">
        <w:rPr>
          <w:rFonts w:eastAsia="Lucida Sans Unicode" w:cs="Mangal"/>
          <w:kern w:val="1"/>
          <w:lang w:eastAsia="hi-IN" w:bidi="hi-IN"/>
        </w:rPr>
        <w:t>7.1.</w:t>
      </w:r>
      <w:r w:rsidR="00677E4A" w:rsidRPr="00986565">
        <w:rPr>
          <w:rFonts w:eastAsia="Lucida Sans Unicode" w:cs="Mangal"/>
          <w:kern w:val="1"/>
          <w:lang w:eastAsia="hi-IN" w:bidi="hi-IN"/>
        </w:rPr>
        <w:t xml:space="preserve"> </w:t>
      </w:r>
      <w:r w:rsidR="00761DEC">
        <w:rPr>
          <w:rFonts w:eastAsia="Lucida Sans Unicode" w:cs="Mangal"/>
          <w:kern w:val="1"/>
          <w:lang w:eastAsia="hi-IN" w:bidi="hi-IN"/>
        </w:rPr>
        <w:t>papunktį</w:t>
      </w:r>
      <w:r w:rsidR="00677E4A" w:rsidRPr="00986565">
        <w:rPr>
          <w:rFonts w:eastAsia="Lucida Sans Unicode" w:cs="Mangal"/>
          <w:kern w:val="1"/>
          <w:lang w:eastAsia="hi-IN" w:bidi="hi-IN"/>
        </w:rPr>
        <w:t xml:space="preserve"> ir jį išdėstyti taip:</w:t>
      </w:r>
    </w:p>
    <w:p w14:paraId="1222BA2C" w14:textId="5DDB70E5" w:rsidR="0017176F" w:rsidRPr="0017176F" w:rsidRDefault="00677E4A" w:rsidP="0017176F">
      <w:pPr>
        <w:jc w:val="both"/>
        <w:rPr>
          <w:sz w:val="20"/>
        </w:rPr>
      </w:pPr>
      <w:r w:rsidRPr="0017176F">
        <w:rPr>
          <w:color w:val="212529"/>
        </w:rPr>
        <w:t>„</w:t>
      </w:r>
      <w:r w:rsidR="0017176F">
        <w:rPr>
          <w:color w:val="212529"/>
        </w:rPr>
        <w:t>7</w:t>
      </w:r>
      <w:r w:rsidRPr="0017176F">
        <w:rPr>
          <w:color w:val="212529"/>
        </w:rPr>
        <w:t>.</w:t>
      </w:r>
      <w:r w:rsidR="0017176F">
        <w:rPr>
          <w:color w:val="212529"/>
        </w:rPr>
        <w:t>1.</w:t>
      </w:r>
      <w:r w:rsidRPr="0017176F">
        <w:rPr>
          <w:color w:val="212529"/>
        </w:rPr>
        <w:t xml:space="preserve"> </w:t>
      </w:r>
      <w:r w:rsidR="0017176F">
        <w:t xml:space="preserve">prižiūri, kaip </w:t>
      </w:r>
      <w:r w:rsidR="0017176F" w:rsidRPr="0017176F">
        <w:rPr>
          <w:b/>
          <w:bCs/>
        </w:rPr>
        <w:t>meras ir</w:t>
      </w:r>
      <w:r w:rsidR="0017176F">
        <w:t xml:space="preserve"> S</w:t>
      </w:r>
      <w:r w:rsidR="0017176F" w:rsidRPr="00887BD1">
        <w:t>avivaldybės tarybos nariai laikosi Lietuvos Respublikos vietos savivaldos įstatymo, Kodekso, Viešųjų ir privačių interesų derinimo įstatymo,</w:t>
      </w:r>
      <w:r w:rsidR="0017176F">
        <w:t xml:space="preserve"> Šilutės</w:t>
      </w:r>
      <w:r w:rsidR="0017176F" w:rsidRPr="00887BD1">
        <w:t xml:space="preserve"> rajono savivaldybės tarybos veiklos reglamento</w:t>
      </w:r>
      <w:r w:rsidR="0017176F">
        <w:t xml:space="preserve"> </w:t>
      </w:r>
      <w:r w:rsidR="0017176F" w:rsidRPr="0017176F">
        <w:rPr>
          <w:b/>
          <w:bCs/>
        </w:rPr>
        <w:t xml:space="preserve">(toliau  - Reglamento ), </w:t>
      </w:r>
      <w:r w:rsidR="0017176F" w:rsidRPr="00887BD1">
        <w:t>kitų teisės aktų, reglamentuojančių savivaldybės tarybos narių veiklą ir elgesį, reikalavimų;</w:t>
      </w:r>
    </w:p>
    <w:p w14:paraId="40538892" w14:textId="1879AC33" w:rsidR="00677E4A" w:rsidRPr="00986565" w:rsidRDefault="00BB0893" w:rsidP="00C82DC8">
      <w:pPr>
        <w:jc w:val="both"/>
        <w:rPr>
          <w:rFonts w:eastAsia="Lucida Sans Unicode" w:cs="Mangal"/>
          <w:kern w:val="1"/>
          <w:lang w:eastAsia="hi-IN" w:bidi="hi-IN"/>
        </w:rPr>
      </w:pPr>
      <w:r>
        <w:rPr>
          <w:rFonts w:eastAsia="Lucida Sans Unicode" w:cs="Mangal"/>
          <w:kern w:val="1"/>
          <w:lang w:eastAsia="hi-IN" w:bidi="hi-IN"/>
        </w:rPr>
        <w:t xml:space="preserve">            </w:t>
      </w:r>
      <w:r w:rsidR="00677E4A">
        <w:rPr>
          <w:rFonts w:eastAsia="Lucida Sans Unicode" w:cs="Mangal"/>
          <w:kern w:val="1"/>
          <w:lang w:eastAsia="hi-IN" w:bidi="hi-IN"/>
        </w:rPr>
        <w:t xml:space="preserve">1.3. </w:t>
      </w:r>
      <w:r w:rsidR="00677E4A" w:rsidRPr="00986565">
        <w:rPr>
          <w:rFonts w:eastAsia="Lucida Sans Unicode" w:cs="Mangal"/>
          <w:kern w:val="1"/>
          <w:lang w:eastAsia="hi-IN" w:bidi="hi-IN"/>
        </w:rPr>
        <w:t>Pa</w:t>
      </w:r>
      <w:r w:rsidR="00677E4A">
        <w:rPr>
          <w:rFonts w:eastAsia="Lucida Sans Unicode" w:cs="Mangal"/>
          <w:kern w:val="1"/>
          <w:lang w:eastAsia="hi-IN" w:bidi="hi-IN"/>
        </w:rPr>
        <w:t>keisti</w:t>
      </w:r>
      <w:r w:rsidR="00677E4A" w:rsidRPr="00986565">
        <w:rPr>
          <w:rFonts w:eastAsia="Lucida Sans Unicode" w:cs="Mangal"/>
          <w:kern w:val="1"/>
          <w:lang w:eastAsia="hi-IN" w:bidi="hi-IN"/>
        </w:rPr>
        <w:t xml:space="preserve"> </w:t>
      </w:r>
      <w:r w:rsidR="0017176F">
        <w:rPr>
          <w:rFonts w:eastAsia="Lucida Sans Unicode" w:cs="Mangal"/>
          <w:kern w:val="1"/>
          <w:lang w:eastAsia="hi-IN" w:bidi="hi-IN"/>
        </w:rPr>
        <w:t>7.3.</w:t>
      </w:r>
      <w:r w:rsidR="00677E4A" w:rsidRPr="00986565">
        <w:rPr>
          <w:rFonts w:eastAsia="Lucida Sans Unicode" w:cs="Mangal"/>
          <w:kern w:val="1"/>
          <w:lang w:eastAsia="hi-IN" w:bidi="hi-IN"/>
        </w:rPr>
        <w:t xml:space="preserve"> </w:t>
      </w:r>
      <w:r w:rsidR="00761DEC">
        <w:rPr>
          <w:rFonts w:eastAsia="Lucida Sans Unicode" w:cs="Mangal"/>
          <w:kern w:val="1"/>
          <w:lang w:eastAsia="hi-IN" w:bidi="hi-IN"/>
        </w:rPr>
        <w:t>papunktį</w:t>
      </w:r>
      <w:r w:rsidR="00677E4A" w:rsidRPr="00986565">
        <w:rPr>
          <w:rFonts w:eastAsia="Lucida Sans Unicode" w:cs="Mangal"/>
          <w:kern w:val="1"/>
          <w:lang w:eastAsia="hi-IN" w:bidi="hi-IN"/>
        </w:rPr>
        <w:t xml:space="preserve"> ir jį išdėstyti taip:</w:t>
      </w:r>
    </w:p>
    <w:bookmarkEnd w:id="1"/>
    <w:p w14:paraId="5FAB0DF9" w14:textId="27517E2C" w:rsidR="00677E4A" w:rsidRPr="0017176F" w:rsidRDefault="00677E4A" w:rsidP="00C82DC8">
      <w:pPr>
        <w:jc w:val="both"/>
        <w:rPr>
          <w:sz w:val="20"/>
        </w:rPr>
      </w:pPr>
      <w:r>
        <w:t>„</w:t>
      </w:r>
      <w:r w:rsidR="0017176F">
        <w:t>7.3.</w:t>
      </w:r>
      <w:r>
        <w:t xml:space="preserve"> </w:t>
      </w:r>
      <w:r w:rsidR="0017176F">
        <w:t xml:space="preserve">tiria ir priima sprendimus dėl </w:t>
      </w:r>
      <w:r w:rsidR="0017176F" w:rsidRPr="0017176F">
        <w:rPr>
          <w:b/>
          <w:bCs/>
        </w:rPr>
        <w:t>mero ir</w:t>
      </w:r>
      <w:r w:rsidR="0017176F">
        <w:t xml:space="preserve">  S</w:t>
      </w:r>
      <w:r w:rsidR="0017176F" w:rsidRPr="00887BD1">
        <w:t xml:space="preserve">avivaldybės tarybos narių veiklos atitikties Lietuvos Respublikos vietos savivaldos įstatymo, Kodekso, Viešųjų ir privačių interesų derinimo įstatymo, </w:t>
      </w:r>
      <w:r w:rsidR="0017176F">
        <w:t>R</w:t>
      </w:r>
      <w:r w:rsidR="0017176F" w:rsidRPr="00887BD1">
        <w:t>eglamento, kitų teisės aktų, reglamentuojančių savivaldybės tarybos narių veiklą ir elgesį, nuostatoms;</w:t>
      </w:r>
      <w:r w:rsidR="0017176F">
        <w:t>“</w:t>
      </w:r>
    </w:p>
    <w:p w14:paraId="4043E77E" w14:textId="6CFCAE35" w:rsidR="00677E4A" w:rsidRPr="00F35003" w:rsidRDefault="00BB0893" w:rsidP="00BB0893">
      <w:pPr>
        <w:tabs>
          <w:tab w:val="left" w:pos="851"/>
        </w:tabs>
        <w:jc w:val="both"/>
        <w:rPr>
          <w:rFonts w:eastAsia="Lucida Sans Unicode" w:cs="Mangal"/>
          <w:kern w:val="1"/>
          <w:lang w:eastAsia="hi-IN" w:bidi="hi-IN"/>
        </w:rPr>
      </w:pPr>
      <w:r>
        <w:t xml:space="preserve">            </w:t>
      </w:r>
      <w:r w:rsidR="00677E4A" w:rsidRPr="00F35003">
        <w:t>1.</w:t>
      </w:r>
      <w:r w:rsidR="00677E4A">
        <w:t>4</w:t>
      </w:r>
      <w:r w:rsidR="00677E4A" w:rsidRPr="00F35003">
        <w:t xml:space="preserve">. </w:t>
      </w:r>
      <w:r w:rsidR="00362A0C">
        <w:rPr>
          <w:rFonts w:eastAsia="Lucida Sans Unicode" w:cs="Mangal"/>
          <w:kern w:val="1"/>
          <w:lang w:eastAsia="hi-IN" w:bidi="hi-IN"/>
        </w:rPr>
        <w:t xml:space="preserve">Papildyti </w:t>
      </w:r>
      <w:r w:rsidR="00761DEC">
        <w:rPr>
          <w:rFonts w:eastAsia="Lucida Sans Unicode" w:cs="Mangal"/>
          <w:kern w:val="1"/>
          <w:lang w:eastAsia="hi-IN" w:bidi="hi-IN"/>
        </w:rPr>
        <w:t>7</w:t>
      </w:r>
      <w:r w:rsidR="00E547BC">
        <w:rPr>
          <w:rFonts w:eastAsia="Lucida Sans Unicode" w:cs="Mangal"/>
          <w:kern w:val="1"/>
          <w:lang w:eastAsia="hi-IN" w:bidi="hi-IN"/>
        </w:rPr>
        <w:t>.</w:t>
      </w:r>
      <w:r w:rsidR="00761DEC">
        <w:rPr>
          <w:rFonts w:eastAsia="Lucida Sans Unicode" w:cs="Mangal"/>
          <w:kern w:val="1"/>
          <w:lang w:eastAsia="hi-IN" w:bidi="hi-IN"/>
        </w:rPr>
        <w:t xml:space="preserve"> punktą </w:t>
      </w:r>
      <w:r w:rsidR="00362A0C">
        <w:rPr>
          <w:rFonts w:eastAsia="Lucida Sans Unicode" w:cs="Mangal"/>
          <w:kern w:val="1"/>
          <w:lang w:eastAsia="hi-IN" w:bidi="hi-IN"/>
        </w:rPr>
        <w:t>7.7.</w:t>
      </w:r>
      <w:r w:rsidR="00761DEC">
        <w:rPr>
          <w:rFonts w:eastAsia="Lucida Sans Unicode" w:cs="Mangal"/>
          <w:kern w:val="1"/>
          <w:lang w:eastAsia="hi-IN" w:bidi="hi-IN"/>
        </w:rPr>
        <w:t>papunkčiu ir išdėstyti jį taip</w:t>
      </w:r>
      <w:r w:rsidR="00677E4A" w:rsidRPr="00F35003">
        <w:rPr>
          <w:rFonts w:eastAsia="Lucida Sans Unicode" w:cs="Mangal"/>
          <w:kern w:val="1"/>
          <w:lang w:eastAsia="hi-IN" w:bidi="hi-IN"/>
        </w:rPr>
        <w:t>:</w:t>
      </w:r>
    </w:p>
    <w:p w14:paraId="0814A50B" w14:textId="34B415D9" w:rsidR="00677E4A" w:rsidRPr="00362A0C" w:rsidRDefault="00677E4A" w:rsidP="00C82DC8">
      <w:pPr>
        <w:jc w:val="both"/>
        <w:rPr>
          <w:b/>
          <w:bCs/>
          <w:sz w:val="20"/>
        </w:rPr>
      </w:pPr>
      <w:r w:rsidRPr="00362A0C">
        <w:rPr>
          <w:rFonts w:eastAsia="Lucida Sans Unicode" w:cs="Mangal"/>
          <w:kern w:val="1"/>
          <w:lang w:eastAsia="hi-IN" w:bidi="hi-IN"/>
        </w:rPr>
        <w:t>„</w:t>
      </w:r>
      <w:r w:rsidR="00362A0C" w:rsidRPr="00362A0C">
        <w:rPr>
          <w:color w:val="212529"/>
        </w:rPr>
        <w:t>7.7.</w:t>
      </w:r>
      <w:r w:rsidRPr="00362A0C">
        <w:rPr>
          <w:color w:val="212529"/>
        </w:rPr>
        <w:t xml:space="preserve"> </w:t>
      </w:r>
      <w:r w:rsidR="00362A0C" w:rsidRPr="00362A0C">
        <w:rPr>
          <w:b/>
          <w:bCs/>
          <w:color w:val="000000"/>
        </w:rPr>
        <w:t>tarybos narių ir savo iniciatyva teikia merui rekomendacijas dėl Viešųjų ir privačių interesų derinimo įstatymo nuostatų įgyvendinimo.</w:t>
      </w:r>
    </w:p>
    <w:p w14:paraId="1B0C496D" w14:textId="7EDEC006" w:rsidR="00677E4A" w:rsidRPr="00F35003" w:rsidRDefault="00BB0893" w:rsidP="00BB0893">
      <w:pPr>
        <w:tabs>
          <w:tab w:val="left" w:pos="851"/>
        </w:tabs>
        <w:jc w:val="both"/>
        <w:rPr>
          <w:rFonts w:eastAsia="Lucida Sans Unicode" w:cs="Mangal"/>
          <w:kern w:val="1"/>
          <w:lang w:eastAsia="hi-IN" w:bidi="hi-IN"/>
        </w:rPr>
      </w:pPr>
      <w:r>
        <w:t xml:space="preserve">            </w:t>
      </w:r>
      <w:r w:rsidR="00677E4A" w:rsidRPr="00F35003">
        <w:t>1.</w:t>
      </w:r>
      <w:r w:rsidR="00677E4A">
        <w:t>5</w:t>
      </w:r>
      <w:r w:rsidR="00677E4A" w:rsidRPr="00F35003">
        <w:t xml:space="preserve">. </w:t>
      </w:r>
      <w:r w:rsidR="00677E4A" w:rsidRPr="00F35003">
        <w:rPr>
          <w:rFonts w:eastAsia="Lucida Sans Unicode" w:cs="Mangal"/>
          <w:kern w:val="1"/>
          <w:lang w:eastAsia="hi-IN" w:bidi="hi-IN"/>
        </w:rPr>
        <w:t>Pakeisti 1</w:t>
      </w:r>
      <w:r w:rsidR="00362A0C">
        <w:rPr>
          <w:rFonts w:eastAsia="Lucida Sans Unicode" w:cs="Mangal"/>
          <w:kern w:val="1"/>
          <w:lang w:eastAsia="hi-IN" w:bidi="hi-IN"/>
        </w:rPr>
        <w:t>8</w:t>
      </w:r>
      <w:r w:rsidR="00E547BC">
        <w:rPr>
          <w:rFonts w:eastAsia="Lucida Sans Unicode" w:cs="Mangal"/>
          <w:kern w:val="1"/>
          <w:lang w:eastAsia="hi-IN" w:bidi="hi-IN"/>
        </w:rPr>
        <w:t>.</w:t>
      </w:r>
      <w:r w:rsidR="00677E4A" w:rsidRPr="00F35003">
        <w:rPr>
          <w:rFonts w:eastAsia="Lucida Sans Unicode" w:cs="Mangal"/>
          <w:kern w:val="1"/>
          <w:lang w:eastAsia="hi-IN" w:bidi="hi-IN"/>
        </w:rPr>
        <w:t xml:space="preserve"> punktą ir jį išdėstyti taip:</w:t>
      </w:r>
    </w:p>
    <w:p w14:paraId="41699771" w14:textId="23D5E013" w:rsidR="00677E4A" w:rsidRPr="00362A0C" w:rsidRDefault="00677E4A" w:rsidP="00362A0C">
      <w:pPr>
        <w:jc w:val="both"/>
        <w:rPr>
          <w:sz w:val="20"/>
        </w:rPr>
      </w:pPr>
      <w:r w:rsidRPr="00362A0C">
        <w:rPr>
          <w:rFonts w:eastAsia="Lucida Sans Unicode" w:cs="Mangal"/>
          <w:kern w:val="1"/>
          <w:lang w:eastAsia="hi-IN" w:bidi="hi-IN"/>
        </w:rPr>
        <w:t>„</w:t>
      </w:r>
      <w:r w:rsidRPr="00362A0C">
        <w:rPr>
          <w:color w:val="000000"/>
        </w:rPr>
        <w:t>1</w:t>
      </w:r>
      <w:r w:rsidR="00362A0C">
        <w:rPr>
          <w:color w:val="000000"/>
        </w:rPr>
        <w:t>8</w:t>
      </w:r>
      <w:r w:rsidRPr="00362A0C">
        <w:rPr>
          <w:color w:val="000000"/>
        </w:rPr>
        <w:t>.</w:t>
      </w:r>
      <w:r w:rsidRPr="00FE72F1">
        <w:rPr>
          <w:lang w:eastAsia="ar-SA"/>
        </w:rPr>
        <w:t xml:space="preserve"> </w:t>
      </w:r>
      <w:r w:rsidR="00362A0C" w:rsidRPr="00362A0C">
        <w:rPr>
          <w:rFonts w:eastAsia="Calibri"/>
          <w:bCs/>
        </w:rPr>
        <w:t xml:space="preserve">Etikos komisijos pirmininką iš šios komisijos narių – Savivaldybės tarybos narių – deleguoja Savivaldybės tarybos opozicija raštu, pasirašytu daugiau kaip pusės visų </w:t>
      </w:r>
      <w:r w:rsidR="00BB0893">
        <w:rPr>
          <w:rFonts w:eastAsia="Calibri"/>
          <w:bCs/>
        </w:rPr>
        <w:t>S</w:t>
      </w:r>
      <w:r w:rsidR="00362A0C" w:rsidRPr="00362A0C">
        <w:rPr>
          <w:rFonts w:eastAsia="Calibri"/>
          <w:bCs/>
        </w:rPr>
        <w:t xml:space="preserve">avivaldybės tarybos opozicijos narių ir viešai įteiktu Savivaldybės tarybos posėdžio </w:t>
      </w:r>
      <w:r w:rsidR="00362A0C" w:rsidRPr="00362A0C">
        <w:rPr>
          <w:rFonts w:eastAsia="Calibri"/>
          <w:bCs/>
        </w:rPr>
        <w:lastRenderedPageBreak/>
        <w:t xml:space="preserve">pirmininkui. Šios komisijos pirmininko pavaduotoją </w:t>
      </w:r>
      <w:r w:rsidR="00362A0C" w:rsidRPr="00362A0C">
        <w:rPr>
          <w:rFonts w:eastAsia="Calibri"/>
          <w:bCs/>
          <w:strike/>
        </w:rPr>
        <w:t>mero</w:t>
      </w:r>
      <w:r w:rsidR="00362A0C" w:rsidRPr="00362A0C">
        <w:rPr>
          <w:rFonts w:eastAsia="Calibri"/>
          <w:bCs/>
        </w:rPr>
        <w:t xml:space="preserve"> </w:t>
      </w:r>
      <w:r w:rsidR="00362A0C" w:rsidRPr="00362A0C">
        <w:rPr>
          <w:rFonts w:eastAsia="Calibri"/>
          <w:b/>
        </w:rPr>
        <w:t>komisijos narių</w:t>
      </w:r>
      <w:r w:rsidR="00362A0C" w:rsidRPr="00362A0C">
        <w:rPr>
          <w:rFonts w:eastAsia="Calibri"/>
          <w:bCs/>
        </w:rPr>
        <w:t xml:space="preserve"> siūlymu iš šios komisijos narių – Savivaldybės tarybos narių  </w:t>
      </w:r>
      <w:r w:rsidR="00362A0C" w:rsidRPr="00362A0C">
        <w:rPr>
          <w:rFonts w:eastAsia="Calibri"/>
          <w:b/>
        </w:rPr>
        <w:t>daugumos</w:t>
      </w:r>
      <w:r w:rsidR="00362A0C" w:rsidRPr="00362A0C">
        <w:rPr>
          <w:rFonts w:eastAsia="Calibri"/>
          <w:bCs/>
        </w:rPr>
        <w:t xml:space="preserve"> – skiria </w:t>
      </w:r>
      <w:r w:rsidR="00BB0893">
        <w:rPr>
          <w:rFonts w:eastAsia="Calibri"/>
          <w:bCs/>
        </w:rPr>
        <w:t>S</w:t>
      </w:r>
      <w:r w:rsidR="00362A0C" w:rsidRPr="00362A0C">
        <w:rPr>
          <w:rFonts w:eastAsia="Calibri"/>
          <w:bCs/>
        </w:rPr>
        <w:t>avivaldybės taryba.</w:t>
      </w:r>
      <w:r w:rsidR="00362A0C">
        <w:t xml:space="preserve"> </w:t>
      </w:r>
      <w:r w:rsidR="00362A0C" w:rsidRPr="00362A0C">
        <w:rPr>
          <w:rFonts w:eastAsia="Calibri"/>
          <w:bCs/>
        </w:rPr>
        <w:t xml:space="preserve">Jeigu Savivaldybės tarybos opozicija </w:t>
      </w:r>
      <w:r w:rsidR="00362A0C" w:rsidRPr="00362A0C">
        <w:rPr>
          <w:rFonts w:eastAsia="Calibri"/>
        </w:rPr>
        <w:t xml:space="preserve">per du mėnesius nuo pirmojo išrinktos naujos savivaldybės tarybos posėdžio sušaukimo dienos </w:t>
      </w:r>
      <w:r w:rsidR="00362A0C" w:rsidRPr="00362A0C">
        <w:rPr>
          <w:rFonts w:eastAsia="Calibri"/>
          <w:strike/>
        </w:rPr>
        <w:t>arba nuo tiesiogiai išrinkto mero priesaikos priėmimo dienos</w:t>
      </w:r>
      <w:r w:rsidR="00362A0C" w:rsidRPr="00362A0C">
        <w:rPr>
          <w:rFonts w:eastAsia="Calibri"/>
        </w:rPr>
        <w:t xml:space="preserve"> </w:t>
      </w:r>
      <w:r w:rsidR="00362A0C" w:rsidRPr="00362A0C">
        <w:rPr>
          <w:rFonts w:eastAsia="Calibri"/>
          <w:bCs/>
        </w:rPr>
        <w:t xml:space="preserve">nedeleguoja Etikos komisijos pirmininko arba deleguoja </w:t>
      </w:r>
      <w:r w:rsidR="00BB0893">
        <w:rPr>
          <w:rFonts w:eastAsia="Calibri"/>
          <w:bCs/>
        </w:rPr>
        <w:t>S</w:t>
      </w:r>
      <w:r w:rsidR="00362A0C" w:rsidRPr="00362A0C">
        <w:rPr>
          <w:rFonts w:eastAsia="Calibri"/>
          <w:bCs/>
        </w:rPr>
        <w:t xml:space="preserve">avivaldybės tarybos narius, neatitinkančius Vietos savivaldos įstatymo </w:t>
      </w:r>
      <w:r w:rsidR="00362A0C" w:rsidRPr="00362A0C">
        <w:rPr>
          <w:rFonts w:eastAsia="Calibri"/>
          <w:bCs/>
          <w:strike/>
        </w:rPr>
        <w:t>15</w:t>
      </w:r>
      <w:r w:rsidR="00362A0C" w:rsidRPr="00362A0C">
        <w:rPr>
          <w:rFonts w:eastAsia="Calibri"/>
          <w:bCs/>
          <w:strike/>
          <w:vertAlign w:val="superscript"/>
        </w:rPr>
        <w:t>1</w:t>
      </w:r>
      <w:r w:rsidR="00362A0C" w:rsidRPr="00362A0C">
        <w:rPr>
          <w:rFonts w:eastAsia="Calibri"/>
          <w:bCs/>
        </w:rPr>
        <w:t xml:space="preserve"> </w:t>
      </w:r>
      <w:r w:rsidR="00362A0C" w:rsidRPr="00362A0C">
        <w:rPr>
          <w:rFonts w:eastAsia="Calibri"/>
          <w:b/>
        </w:rPr>
        <w:t>11</w:t>
      </w:r>
      <w:r w:rsidR="00362A0C" w:rsidRPr="00362A0C">
        <w:rPr>
          <w:rFonts w:eastAsia="Calibri"/>
          <w:bCs/>
        </w:rPr>
        <w:t xml:space="preserve"> straipsnyje nustatytų reikalavimų, arba jeigu nėra paskelbta Savivaldybės tarybos opozicija, Etikos komisijos pirmininką </w:t>
      </w:r>
      <w:r w:rsidR="00BB0893">
        <w:rPr>
          <w:rFonts w:eastAsia="Calibri"/>
          <w:bCs/>
        </w:rPr>
        <w:t>S</w:t>
      </w:r>
      <w:r w:rsidR="00362A0C" w:rsidRPr="00362A0C">
        <w:rPr>
          <w:rFonts w:eastAsia="Calibri"/>
          <w:bCs/>
        </w:rPr>
        <w:t xml:space="preserve">avivaldybės taryba </w:t>
      </w:r>
      <w:r w:rsidR="00362A0C" w:rsidRPr="00362A0C">
        <w:rPr>
          <w:rFonts w:eastAsia="Calibri"/>
          <w:bCs/>
          <w:strike/>
        </w:rPr>
        <w:t>mero siūlymu</w:t>
      </w:r>
      <w:r w:rsidR="00362A0C" w:rsidRPr="00362A0C">
        <w:rPr>
          <w:rFonts w:eastAsia="Calibri"/>
          <w:bCs/>
        </w:rPr>
        <w:t xml:space="preserve"> </w:t>
      </w:r>
      <w:r w:rsidR="00362A0C" w:rsidRPr="00362A0C">
        <w:rPr>
          <w:rFonts w:eastAsia="Calibri"/>
          <w:b/>
        </w:rPr>
        <w:t>komisijos narių siūlymu</w:t>
      </w:r>
      <w:r w:rsidR="00362A0C" w:rsidRPr="00362A0C">
        <w:rPr>
          <w:rFonts w:eastAsia="Calibri"/>
          <w:bCs/>
        </w:rPr>
        <w:t xml:space="preserve"> skiria iš šios komisijos narių – </w:t>
      </w:r>
      <w:r w:rsidR="00BB0893">
        <w:rPr>
          <w:rFonts w:eastAsia="Calibri"/>
          <w:bCs/>
        </w:rPr>
        <w:t>S</w:t>
      </w:r>
      <w:r w:rsidR="00362A0C" w:rsidRPr="00362A0C">
        <w:rPr>
          <w:rFonts w:eastAsia="Calibri"/>
          <w:bCs/>
        </w:rPr>
        <w:t xml:space="preserve">avivaldybės tarybos narių </w:t>
      </w:r>
      <w:r w:rsidR="00362A0C" w:rsidRPr="00362A0C">
        <w:rPr>
          <w:rFonts w:eastAsia="Calibri"/>
          <w:b/>
        </w:rPr>
        <w:t>mažumos</w:t>
      </w:r>
      <w:r w:rsidR="00362A0C" w:rsidRPr="00362A0C">
        <w:rPr>
          <w:rFonts w:eastAsia="Calibri"/>
          <w:bCs/>
        </w:rPr>
        <w:t>.</w:t>
      </w:r>
      <w:r w:rsidR="00362A0C">
        <w:rPr>
          <w:rFonts w:eastAsia="Calibri"/>
          <w:bCs/>
        </w:rPr>
        <w:t>“</w:t>
      </w:r>
    </w:p>
    <w:p w14:paraId="0AE39069" w14:textId="5B10AF7D" w:rsidR="00677E4A" w:rsidRPr="00F35003" w:rsidRDefault="00BB0893" w:rsidP="00C82DC8">
      <w:pPr>
        <w:jc w:val="both"/>
        <w:rPr>
          <w:rFonts w:eastAsia="Lucida Sans Unicode" w:cs="Mangal"/>
          <w:kern w:val="1"/>
          <w:lang w:eastAsia="hi-IN" w:bidi="hi-IN"/>
        </w:rPr>
      </w:pPr>
      <w:r>
        <w:t xml:space="preserve">           </w:t>
      </w:r>
      <w:r w:rsidR="00677E4A" w:rsidRPr="00F35003">
        <w:t>1.</w:t>
      </w:r>
      <w:r w:rsidR="00677E4A">
        <w:t>6</w:t>
      </w:r>
      <w:r w:rsidR="00677E4A" w:rsidRPr="00F35003">
        <w:t xml:space="preserve">. </w:t>
      </w:r>
      <w:r w:rsidR="00677E4A" w:rsidRPr="00F35003">
        <w:rPr>
          <w:rFonts w:eastAsia="Lucida Sans Unicode" w:cs="Mangal"/>
          <w:kern w:val="1"/>
          <w:lang w:eastAsia="hi-IN" w:bidi="hi-IN"/>
        </w:rPr>
        <w:t xml:space="preserve">Pakeisti </w:t>
      </w:r>
      <w:r w:rsidR="00761DEC">
        <w:rPr>
          <w:rFonts w:eastAsia="Lucida Sans Unicode" w:cs="Mangal"/>
          <w:kern w:val="1"/>
          <w:lang w:eastAsia="hi-IN" w:bidi="hi-IN"/>
        </w:rPr>
        <w:t>19</w:t>
      </w:r>
      <w:r w:rsidR="00E547BC">
        <w:rPr>
          <w:rFonts w:eastAsia="Lucida Sans Unicode" w:cs="Mangal"/>
          <w:kern w:val="1"/>
          <w:lang w:eastAsia="hi-IN" w:bidi="hi-IN"/>
        </w:rPr>
        <w:t>.</w:t>
      </w:r>
      <w:r w:rsidR="00677E4A" w:rsidRPr="00F35003">
        <w:rPr>
          <w:rFonts w:eastAsia="Lucida Sans Unicode" w:cs="Mangal"/>
          <w:kern w:val="1"/>
          <w:lang w:eastAsia="hi-IN" w:bidi="hi-IN"/>
        </w:rPr>
        <w:t xml:space="preserve"> punktą ir jį išdėstyti taip:</w:t>
      </w:r>
    </w:p>
    <w:p w14:paraId="5727D520" w14:textId="087EE736" w:rsidR="00677E4A" w:rsidRDefault="00677E4A" w:rsidP="00C82DC8">
      <w:pPr>
        <w:jc w:val="both"/>
        <w:rPr>
          <w:b/>
          <w:bCs/>
        </w:rPr>
      </w:pPr>
      <w:r w:rsidRPr="00761DEC">
        <w:rPr>
          <w:rFonts w:eastAsia="Lucida Sans Unicode" w:cs="Mangal"/>
          <w:kern w:val="1"/>
          <w:lang w:eastAsia="hi-IN" w:bidi="hi-IN"/>
        </w:rPr>
        <w:t>„</w:t>
      </w:r>
      <w:r w:rsidR="00761DEC">
        <w:rPr>
          <w:lang w:eastAsia="ar-SA"/>
        </w:rPr>
        <w:t>19</w:t>
      </w:r>
      <w:r w:rsidRPr="00FE72F1">
        <w:rPr>
          <w:lang w:eastAsia="ar-SA"/>
        </w:rPr>
        <w:t xml:space="preserve">. </w:t>
      </w:r>
      <w:r w:rsidR="00761DEC" w:rsidRPr="007B20A3">
        <w:t xml:space="preserve">Pagrindinė Komisijos </w:t>
      </w:r>
      <w:r w:rsidR="00761DEC" w:rsidRPr="001F27B0">
        <w:t xml:space="preserve">veiklos forma yra posėdžiai. Komisijos posėdžiai yra teisėti, jeigu juose dalyvauja daugiau nei pusė Komisijos narių. Komisijos posėdžiui pirmininkauja Komisijos pirmininkas, o jei jo nėra – Komisijos pirmininko pavaduotojas. Etikos komisija, veikdama pagal </w:t>
      </w:r>
      <w:r w:rsidR="00761DEC" w:rsidRPr="007B20A3">
        <w:t xml:space="preserve">nuostatų </w:t>
      </w:r>
      <w:r w:rsidR="00761DEC" w:rsidRPr="00761DEC">
        <w:rPr>
          <w:b/>
          <w:bCs/>
        </w:rPr>
        <w:t xml:space="preserve">7 punktą </w:t>
      </w:r>
      <w:r w:rsidR="00761DEC" w:rsidRPr="00761DEC">
        <w:rPr>
          <w:strike/>
        </w:rPr>
        <w:t>7.2 ir 7.6 punktus,</w:t>
      </w:r>
      <w:r w:rsidR="00761DEC" w:rsidRPr="007B20A3">
        <w:t xml:space="preserve"> rengia posėdžius </w:t>
      </w:r>
      <w:r w:rsidR="00761DEC" w:rsidRPr="00761DEC">
        <w:rPr>
          <w:strike/>
        </w:rPr>
        <w:t>ne rečiau kaip kartą per mėnesį.</w:t>
      </w:r>
      <w:r w:rsidR="00761DEC" w:rsidRPr="00A7000C">
        <w:t xml:space="preserve"> </w:t>
      </w:r>
      <w:r w:rsidR="00761DEC" w:rsidRPr="00761DEC">
        <w:rPr>
          <w:b/>
          <w:bCs/>
        </w:rPr>
        <w:t>pagal poreikį.</w:t>
      </w:r>
    </w:p>
    <w:p w14:paraId="53A7E9E9" w14:textId="04E0D0EF" w:rsidR="0091558D" w:rsidRPr="00745FD3" w:rsidRDefault="0091558D" w:rsidP="00C82DC8">
      <w:pPr>
        <w:jc w:val="both"/>
        <w:rPr>
          <w:sz w:val="20"/>
        </w:rPr>
      </w:pPr>
      <w:r w:rsidRPr="00811075">
        <w:rPr>
          <w:color w:val="C00000"/>
        </w:rPr>
        <w:t xml:space="preserve">          </w:t>
      </w:r>
      <w:r w:rsidRPr="00745FD3">
        <w:t>1.7. Pakeisti 20 punktą ir jį išdėstyti taip:</w:t>
      </w:r>
    </w:p>
    <w:p w14:paraId="1CA8AE1D" w14:textId="28575901" w:rsidR="0091558D" w:rsidRPr="00745FD3" w:rsidRDefault="0091558D" w:rsidP="0091558D">
      <w:pPr>
        <w:jc w:val="both"/>
        <w:rPr>
          <w:b/>
          <w:bCs/>
        </w:rPr>
      </w:pPr>
      <w:r w:rsidRPr="00745FD3">
        <w:t xml:space="preserve">„20. </w:t>
      </w:r>
      <w:r w:rsidRPr="00745FD3">
        <w:rPr>
          <w:strike/>
        </w:rPr>
        <w:t>Etikos komisija, veikdama pagal Nuostatų 7.2 ir 7.6 punktus, gali organizuoti posėdžius elektroniniu būdu (elektroniniu paštu), prieš posėdį Komisijos nariams persiunčiant darbotvarkę ir gavus Komisijos narių pritarimą dėl posėdžio organizavimo elektroniniu būdu (elektroniniu paštu</w:t>
      </w:r>
      <w:r w:rsidRPr="00745FD3">
        <w:t>).</w:t>
      </w:r>
      <w:r w:rsidRPr="00745FD3">
        <w:rPr>
          <w:sz w:val="27"/>
          <w:szCs w:val="27"/>
        </w:rPr>
        <w:t xml:space="preserve"> </w:t>
      </w:r>
      <w:r w:rsidRPr="00745FD3">
        <w:rPr>
          <w:b/>
          <w:bCs/>
        </w:rPr>
        <w:t xml:space="preserve">Etikos komisijos posėdžiai gali vykti nuotoliniu būdu ar mišriuoju būdu. Sprendimą organizuoti posėdį nuotoliniu būdu arba mišriuoju būdu priima Komisijos pirmininkas savo iniciatyva arba gavęs </w:t>
      </w:r>
      <w:r w:rsidR="00745FD3" w:rsidRPr="00745FD3">
        <w:rPr>
          <w:b/>
          <w:bCs/>
        </w:rPr>
        <w:t>K</w:t>
      </w:r>
      <w:r w:rsidRPr="00745FD3">
        <w:rPr>
          <w:b/>
          <w:bCs/>
        </w:rPr>
        <w:t xml:space="preserve">omisijos nario prašymą dalyvauti posėdyje nuotoliniu būdu. Apie priimtą sprendimą </w:t>
      </w:r>
      <w:r w:rsidR="00811075" w:rsidRPr="00745FD3">
        <w:rPr>
          <w:b/>
          <w:bCs/>
        </w:rPr>
        <w:t>K</w:t>
      </w:r>
      <w:r w:rsidRPr="00745FD3">
        <w:rPr>
          <w:b/>
          <w:bCs/>
        </w:rPr>
        <w:t xml:space="preserve">omisijos posėdį organizuoti nuotoliniu būdu arba mišriuoju būdu nedelsiant elektroninių ryšių priemonėmis turi būti pranešta </w:t>
      </w:r>
      <w:r w:rsidR="00745FD3" w:rsidRPr="00745FD3">
        <w:rPr>
          <w:b/>
          <w:bCs/>
        </w:rPr>
        <w:t>K</w:t>
      </w:r>
      <w:r w:rsidRPr="00745FD3">
        <w:rPr>
          <w:b/>
          <w:bCs/>
        </w:rPr>
        <w:t xml:space="preserve">omisijos nariams ir kitiems posėdžio dalyviams. Mišriuoju būdu organizuojamame posėdyje kiti </w:t>
      </w:r>
      <w:r w:rsidR="00745FD3" w:rsidRPr="00745FD3">
        <w:rPr>
          <w:b/>
          <w:bCs/>
        </w:rPr>
        <w:t>K</w:t>
      </w:r>
      <w:r w:rsidRPr="00745FD3">
        <w:rPr>
          <w:b/>
          <w:bCs/>
        </w:rPr>
        <w:t xml:space="preserve">omisijos nariai ir kiti posėdžio dalyviai savo pasirinkimu gali dalyvauti nuotoliniu būdu arba atvykę į komisijos posėdžių salę. Komisijos posėdžiai nuotoliniu būdu arba mišriuoju būdu vykti negali, jeigu tam raštu prieštarauja daugiau kaip pusė visų </w:t>
      </w:r>
      <w:r w:rsidR="00745FD3" w:rsidRPr="00745FD3">
        <w:rPr>
          <w:b/>
          <w:bCs/>
        </w:rPr>
        <w:t>K</w:t>
      </w:r>
      <w:r w:rsidRPr="00745FD3">
        <w:rPr>
          <w:b/>
          <w:bCs/>
        </w:rPr>
        <w:t>omisijos narių, išskyrus:</w:t>
      </w:r>
    </w:p>
    <w:p w14:paraId="0E2C5007" w14:textId="45AAD5BF" w:rsidR="0091558D" w:rsidRPr="00745FD3" w:rsidRDefault="0091558D" w:rsidP="0091558D">
      <w:pPr>
        <w:ind w:firstLine="567"/>
        <w:jc w:val="both"/>
        <w:rPr>
          <w:b/>
          <w:bCs/>
        </w:rPr>
      </w:pPr>
      <w:bookmarkStart w:id="2" w:name="part_92c890207b094a6297742eec66601356"/>
      <w:bookmarkEnd w:id="2"/>
      <w:r w:rsidRPr="00745FD3">
        <w:rPr>
          <w:b/>
          <w:bCs/>
        </w:rPr>
        <w:t xml:space="preserve">1) kai dėl nepaprastosios padėties, ekstremaliosios situacijos ar karantino </w:t>
      </w:r>
      <w:r w:rsidR="00745FD3" w:rsidRPr="00745FD3">
        <w:rPr>
          <w:b/>
          <w:bCs/>
        </w:rPr>
        <w:t>K</w:t>
      </w:r>
      <w:r w:rsidRPr="00745FD3">
        <w:rPr>
          <w:b/>
          <w:bCs/>
        </w:rPr>
        <w:t xml:space="preserve">omisijos posėdžiai negali vykti </w:t>
      </w:r>
      <w:r w:rsidR="00745FD3" w:rsidRPr="00745FD3">
        <w:rPr>
          <w:b/>
          <w:bCs/>
        </w:rPr>
        <w:t>S</w:t>
      </w:r>
      <w:r w:rsidRPr="00745FD3">
        <w:rPr>
          <w:b/>
          <w:bCs/>
        </w:rPr>
        <w:t>avivaldybės tarybos nariams posėdyje dalyvaujant fiziškai;</w:t>
      </w:r>
    </w:p>
    <w:p w14:paraId="0B8D3D19" w14:textId="5BE6B29D" w:rsidR="0091558D" w:rsidRPr="00745FD3" w:rsidRDefault="0091558D" w:rsidP="0091558D">
      <w:pPr>
        <w:ind w:firstLine="567"/>
        <w:jc w:val="both"/>
        <w:rPr>
          <w:b/>
          <w:bCs/>
        </w:rPr>
      </w:pPr>
      <w:bookmarkStart w:id="3" w:name="part_136e560c3d2a4dd4b3bec32fa6c8c43d"/>
      <w:bookmarkEnd w:id="3"/>
      <w:r w:rsidRPr="00745FD3">
        <w:rPr>
          <w:b/>
          <w:bCs/>
        </w:rPr>
        <w:t xml:space="preserve">2) artimiausią numatytą nuotoliniu būdu arba mišriuoju būdu vyksiantį </w:t>
      </w:r>
      <w:r w:rsidR="00745FD3" w:rsidRPr="00745FD3">
        <w:rPr>
          <w:b/>
          <w:bCs/>
        </w:rPr>
        <w:t>K</w:t>
      </w:r>
      <w:r w:rsidRPr="00745FD3">
        <w:rPr>
          <w:b/>
          <w:bCs/>
        </w:rPr>
        <w:t>omisijos posėdį.“</w:t>
      </w:r>
    </w:p>
    <w:p w14:paraId="2E280352" w14:textId="5DB147AB" w:rsidR="00677E4A" w:rsidRPr="00745FD3" w:rsidRDefault="00BB0893" w:rsidP="00BB0893">
      <w:pPr>
        <w:shd w:val="clear" w:color="auto" w:fill="FFFFFF"/>
        <w:tabs>
          <w:tab w:val="left" w:pos="709"/>
        </w:tabs>
        <w:jc w:val="both"/>
      </w:pPr>
      <w:r w:rsidRPr="00745FD3">
        <w:t xml:space="preserve">           </w:t>
      </w:r>
      <w:r w:rsidR="00677E4A" w:rsidRPr="00745FD3">
        <w:t>1.</w:t>
      </w:r>
      <w:r w:rsidR="0091558D" w:rsidRPr="00745FD3">
        <w:t>8</w:t>
      </w:r>
      <w:r w:rsidR="00677E4A" w:rsidRPr="00745FD3">
        <w:t xml:space="preserve">. </w:t>
      </w:r>
      <w:r w:rsidR="00677E4A" w:rsidRPr="00745FD3">
        <w:rPr>
          <w:rFonts w:eastAsia="Lucida Sans Unicode" w:cs="Mangal"/>
          <w:kern w:val="1"/>
          <w:lang w:eastAsia="hi-IN" w:bidi="hi-IN"/>
        </w:rPr>
        <w:t xml:space="preserve">Pakeisti </w:t>
      </w:r>
      <w:r w:rsidR="00761DEC" w:rsidRPr="00745FD3">
        <w:rPr>
          <w:rFonts w:eastAsia="Lucida Sans Unicode" w:cs="Mangal"/>
          <w:kern w:val="1"/>
          <w:lang w:eastAsia="hi-IN" w:bidi="hi-IN"/>
        </w:rPr>
        <w:t>21</w:t>
      </w:r>
      <w:r w:rsidR="00E547BC" w:rsidRPr="00745FD3">
        <w:rPr>
          <w:rFonts w:eastAsia="Lucida Sans Unicode" w:cs="Mangal"/>
          <w:kern w:val="1"/>
          <w:lang w:eastAsia="hi-IN" w:bidi="hi-IN"/>
        </w:rPr>
        <w:t>.</w:t>
      </w:r>
      <w:r w:rsidR="00677E4A" w:rsidRPr="00745FD3">
        <w:rPr>
          <w:rFonts w:eastAsia="Lucida Sans Unicode" w:cs="Mangal"/>
          <w:kern w:val="1"/>
          <w:lang w:eastAsia="hi-IN" w:bidi="hi-IN"/>
        </w:rPr>
        <w:t xml:space="preserve"> </w:t>
      </w:r>
      <w:r w:rsidR="00761DEC" w:rsidRPr="00745FD3">
        <w:rPr>
          <w:rFonts w:eastAsia="Lucida Sans Unicode" w:cs="Mangal"/>
          <w:kern w:val="1"/>
          <w:lang w:eastAsia="hi-IN" w:bidi="hi-IN"/>
        </w:rPr>
        <w:t>punktą</w:t>
      </w:r>
      <w:r w:rsidR="00677E4A" w:rsidRPr="00745FD3">
        <w:rPr>
          <w:rFonts w:eastAsia="Lucida Sans Unicode" w:cs="Mangal"/>
          <w:kern w:val="1"/>
          <w:lang w:eastAsia="hi-IN" w:bidi="hi-IN"/>
        </w:rPr>
        <w:t xml:space="preserve"> ir jį išdėstyti taip:</w:t>
      </w:r>
    </w:p>
    <w:p w14:paraId="50141A55" w14:textId="1B600405" w:rsidR="00677E4A" w:rsidRPr="00761DEC" w:rsidRDefault="00677E4A" w:rsidP="00761DEC">
      <w:pPr>
        <w:jc w:val="both"/>
        <w:rPr>
          <w:sz w:val="20"/>
        </w:rPr>
      </w:pPr>
      <w:r w:rsidRPr="00745FD3">
        <w:t>„</w:t>
      </w:r>
      <w:r w:rsidR="00761DEC" w:rsidRPr="00745FD3">
        <w:t>21</w:t>
      </w:r>
      <w:r w:rsidR="00761DEC" w:rsidRPr="00745FD3">
        <w:rPr>
          <w:strike/>
        </w:rPr>
        <w:t xml:space="preserve">. Jei dėl nepaprastosios </w:t>
      </w:r>
      <w:r w:rsidR="00761DEC" w:rsidRPr="0091558D">
        <w:rPr>
          <w:strike/>
        </w:rPr>
        <w:t>padėties, ekstremaliosios situacijos ar karantino Komisijos posėdžiai negali vykti Komisijos nariams posėdyje dalyvaujant fiziškai, Komisijos posėdžiai gali vykti nuotoliniu būdu realiuoju laiku elektroninių ryšių priemonėmis (toliau – nuotolinis būdas).</w:t>
      </w:r>
      <w:r w:rsidR="00761DEC">
        <w:t xml:space="preserve"> Nuotoliniu būdu vyksiančiame Komisijos posėdyje svarstytini klausimai rengiami ir posėdis vyksta laikantis visų Lietuvos Respublikos vietos savivaldos įstatymo </w:t>
      </w:r>
      <w:r w:rsidR="00761DEC" w:rsidRPr="00761DEC">
        <w:rPr>
          <w:strike/>
        </w:rPr>
        <w:t>15</w:t>
      </w:r>
      <w:r w:rsidR="00761DEC">
        <w:t xml:space="preserve"> </w:t>
      </w:r>
      <w:r w:rsidR="00761DEC" w:rsidRPr="00761DEC">
        <w:rPr>
          <w:b/>
          <w:bCs/>
        </w:rPr>
        <w:t>22</w:t>
      </w:r>
      <w:r w:rsidR="00761DEC">
        <w:t xml:space="preserve"> straipsnyje, Šilutės rajono savivaldybės tarybos etikos komisijos veiklos nuostatuose nustatytų reikalavimų ir užtikrinant Komisijos nario teises. Nuotoliniu būdu priimant Komisijos sprendimus, turi būti užtikrintas Komisijos nario tapatybės ir jo balsavimo rezultatų nustatymas.</w:t>
      </w:r>
      <w:r w:rsidR="00761DEC">
        <w:rPr>
          <w:sz w:val="20"/>
        </w:rPr>
        <w:t>“</w:t>
      </w:r>
    </w:p>
    <w:p w14:paraId="2E431BE7" w14:textId="7A056088" w:rsidR="00677E4A" w:rsidRPr="00F35003" w:rsidRDefault="00BB0893" w:rsidP="00BB0893">
      <w:pPr>
        <w:shd w:val="clear" w:color="auto" w:fill="FFFFFF"/>
        <w:tabs>
          <w:tab w:val="left" w:pos="709"/>
        </w:tabs>
        <w:jc w:val="both"/>
      </w:pPr>
      <w:r>
        <w:t xml:space="preserve">            </w:t>
      </w:r>
      <w:r w:rsidR="00677E4A" w:rsidRPr="00F35003">
        <w:t>1.</w:t>
      </w:r>
      <w:r w:rsidR="0091558D">
        <w:t>9</w:t>
      </w:r>
      <w:r w:rsidR="00677E4A" w:rsidRPr="00F35003">
        <w:t xml:space="preserve">. </w:t>
      </w:r>
      <w:r w:rsidR="00EA1731">
        <w:rPr>
          <w:rFonts w:eastAsia="Lucida Sans Unicode" w:cs="Mangal"/>
          <w:kern w:val="1"/>
          <w:lang w:eastAsia="hi-IN" w:bidi="hi-IN"/>
        </w:rPr>
        <w:t>Pakeisti 22.10.</w:t>
      </w:r>
      <w:r w:rsidR="003074CB">
        <w:rPr>
          <w:rFonts w:eastAsia="Lucida Sans Unicode" w:cs="Mangal"/>
          <w:kern w:val="1"/>
          <w:lang w:eastAsia="hi-IN" w:bidi="hi-IN"/>
        </w:rPr>
        <w:t xml:space="preserve"> </w:t>
      </w:r>
      <w:r w:rsidR="00EA1731">
        <w:rPr>
          <w:rFonts w:eastAsia="Lucida Sans Unicode" w:cs="Mangal"/>
          <w:kern w:val="1"/>
          <w:lang w:eastAsia="hi-IN" w:bidi="hi-IN"/>
        </w:rPr>
        <w:t>papunktį</w:t>
      </w:r>
      <w:r w:rsidR="00677E4A" w:rsidRPr="00F35003">
        <w:rPr>
          <w:rFonts w:eastAsia="Lucida Sans Unicode" w:cs="Mangal"/>
          <w:kern w:val="1"/>
          <w:lang w:eastAsia="hi-IN" w:bidi="hi-IN"/>
        </w:rPr>
        <w:t xml:space="preserve"> ir jį išdėstyti taip:</w:t>
      </w:r>
    </w:p>
    <w:p w14:paraId="5F922B68" w14:textId="4314395A" w:rsidR="00677E4A" w:rsidRPr="003074CB" w:rsidRDefault="00677E4A" w:rsidP="003074CB">
      <w:pPr>
        <w:jc w:val="both"/>
        <w:rPr>
          <w:sz w:val="20"/>
        </w:rPr>
      </w:pPr>
      <w:r w:rsidRPr="00EA1731">
        <w:rPr>
          <w:rFonts w:eastAsia="Lucida Sans Unicode" w:cs="Mangal"/>
          <w:kern w:val="1"/>
          <w:lang w:eastAsia="hi-IN" w:bidi="hi-IN"/>
        </w:rPr>
        <w:lastRenderedPageBreak/>
        <w:t>„</w:t>
      </w:r>
      <w:r w:rsidR="00EA1731">
        <w:t>22.10</w:t>
      </w:r>
      <w:r w:rsidRPr="00FE72F1">
        <w:t>.</w:t>
      </w:r>
      <w:r w:rsidRPr="00EA1731">
        <w:rPr>
          <w:color w:val="212529"/>
        </w:rPr>
        <w:t xml:space="preserve"> </w:t>
      </w:r>
      <w:r w:rsidR="00EA1731" w:rsidRPr="00EA1731">
        <w:rPr>
          <w:color w:val="000000"/>
        </w:rPr>
        <w:t xml:space="preserve">Komisijos pirmininku gali būti skiriamas tik nepriekaištingos reputacijos, kaip ji yra apibrėžta Vietos savivaldos įstatymo </w:t>
      </w:r>
      <w:r w:rsidR="00EA1731" w:rsidRPr="00EA1731">
        <w:rPr>
          <w:strike/>
          <w:color w:val="000000"/>
        </w:rPr>
        <w:t>15</w:t>
      </w:r>
      <w:r w:rsidR="00EA1731" w:rsidRPr="00EA1731">
        <w:rPr>
          <w:strike/>
          <w:color w:val="000000"/>
          <w:vertAlign w:val="superscript"/>
        </w:rPr>
        <w:t>1</w:t>
      </w:r>
      <w:r w:rsidR="00EA1731" w:rsidRPr="00EA1731">
        <w:rPr>
          <w:color w:val="000000"/>
        </w:rPr>
        <w:t xml:space="preserve"> </w:t>
      </w:r>
      <w:r w:rsidR="00EA1731" w:rsidRPr="00EA1731">
        <w:rPr>
          <w:b/>
          <w:bCs/>
          <w:color w:val="000000"/>
        </w:rPr>
        <w:t>11</w:t>
      </w:r>
      <w:r w:rsidR="00EA1731" w:rsidRPr="00EA1731">
        <w:rPr>
          <w:color w:val="000000"/>
        </w:rPr>
        <w:t xml:space="preserve"> straipsnyje, </w:t>
      </w:r>
      <w:r w:rsidR="00BB0893">
        <w:rPr>
          <w:color w:val="000000"/>
        </w:rPr>
        <w:t>S</w:t>
      </w:r>
      <w:r w:rsidR="00EA1731" w:rsidRPr="00EA1731">
        <w:rPr>
          <w:color w:val="000000"/>
        </w:rPr>
        <w:t xml:space="preserve">avivaldybės tarybos narys. </w:t>
      </w:r>
      <w:r w:rsidR="00EA1731" w:rsidRPr="004A561D">
        <w:t xml:space="preserve">Etikos komisijos pirmininkas Vietos savivaldos įstatymo </w:t>
      </w:r>
      <w:r w:rsidR="00EA1731" w:rsidRPr="00EA1731">
        <w:rPr>
          <w:strike/>
        </w:rPr>
        <w:t>15</w:t>
      </w:r>
      <w:r w:rsidR="00EA1731" w:rsidRPr="004A561D">
        <w:t xml:space="preserve"> 11 straipsn</w:t>
      </w:r>
      <w:r w:rsidR="00EA1731" w:rsidRPr="00EA1731">
        <w:rPr>
          <w:strike/>
        </w:rPr>
        <w:t>io</w:t>
      </w:r>
      <w:r w:rsidR="00EA1731" w:rsidRPr="00EA1731">
        <w:rPr>
          <w:b/>
          <w:bCs/>
        </w:rPr>
        <w:t>yje</w:t>
      </w:r>
      <w:r w:rsidR="00EA1731" w:rsidRPr="004A561D">
        <w:t xml:space="preserve"> </w:t>
      </w:r>
      <w:r w:rsidR="00EA1731" w:rsidRPr="00EA1731">
        <w:rPr>
          <w:strike/>
        </w:rPr>
        <w:t>6ˡ dalyje</w:t>
      </w:r>
      <w:r w:rsidR="00EA1731" w:rsidRPr="004A561D">
        <w:t xml:space="preserve">  nustatytu pagrindu netenka įgaliojimų prieš terminą </w:t>
      </w:r>
      <w:r w:rsidR="00EA1731" w:rsidRPr="00EA1731">
        <w:rPr>
          <w:strike/>
        </w:rPr>
        <w:t>mero</w:t>
      </w:r>
      <w:r w:rsidR="00EA1731" w:rsidRPr="004A561D">
        <w:t xml:space="preserve"> </w:t>
      </w:r>
      <w:r w:rsidR="00106BA5">
        <w:rPr>
          <w:b/>
          <w:bCs/>
        </w:rPr>
        <w:t>K</w:t>
      </w:r>
      <w:r w:rsidR="00EA1731" w:rsidRPr="00EA1731">
        <w:rPr>
          <w:b/>
          <w:bCs/>
        </w:rPr>
        <w:t>omisijos narių</w:t>
      </w:r>
      <w:r w:rsidR="00EA1731" w:rsidRPr="004A561D">
        <w:t xml:space="preserve"> siūlymu </w:t>
      </w:r>
      <w:r w:rsidR="00BB0893">
        <w:t>S</w:t>
      </w:r>
      <w:r w:rsidR="00EA1731" w:rsidRPr="004A561D">
        <w:t xml:space="preserve">avivaldybės tarybos sprendimu, o jeigu Etikos komisijos pirmininkas buvo deleguotas </w:t>
      </w:r>
      <w:r w:rsidR="00106BA5">
        <w:t>S</w:t>
      </w:r>
      <w:r w:rsidR="00EA1731" w:rsidRPr="004A561D">
        <w:t xml:space="preserve">avivaldybės tarybos opozicijos, – jį opozicijos raštu, pasirašytu daugiau kaip pusės visų </w:t>
      </w:r>
      <w:r w:rsidR="00106BA5">
        <w:t>S</w:t>
      </w:r>
      <w:r w:rsidR="00EA1731" w:rsidRPr="004A561D">
        <w:t xml:space="preserve">avivaldybės tarybos opozicijos narių ir viešai įteiktu artimiausio </w:t>
      </w:r>
      <w:r w:rsidR="00106BA5">
        <w:t>S</w:t>
      </w:r>
      <w:r w:rsidR="00EA1731" w:rsidRPr="004A561D">
        <w:t xml:space="preserve">avivaldybės tarybos posėdžio pirmininkui, atšaukus. Jeigu artimiausiame </w:t>
      </w:r>
      <w:r w:rsidR="00106BA5">
        <w:t>S</w:t>
      </w:r>
      <w:r w:rsidR="00EA1731" w:rsidRPr="004A561D">
        <w:t xml:space="preserve">avivaldybės tarybos posėdyje </w:t>
      </w:r>
      <w:r w:rsidR="00106BA5">
        <w:t>S</w:t>
      </w:r>
      <w:r w:rsidR="00EA1731" w:rsidRPr="004A561D">
        <w:t xml:space="preserve">avivaldybės tarybos opozicija raštu neatšaukia savo deleguoto Etikos komisijos pirmininko ir nustatyta tvarka nedeleguoja kito atitinkamos komisijos pirmininko ar deleguoja </w:t>
      </w:r>
      <w:r w:rsidR="00106BA5">
        <w:t>S</w:t>
      </w:r>
      <w:r w:rsidR="00EA1731" w:rsidRPr="004A561D">
        <w:t xml:space="preserve">avivaldybės tarybos narį, neatitinkantį Vietos savivaldos įstatymo </w:t>
      </w:r>
      <w:r w:rsidR="00EA1731" w:rsidRPr="00EA1731">
        <w:rPr>
          <w:strike/>
        </w:rPr>
        <w:t>15</w:t>
      </w:r>
      <w:r w:rsidR="00EA1731" w:rsidRPr="00EA1731">
        <w:rPr>
          <w:strike/>
          <w:vertAlign w:val="superscript"/>
        </w:rPr>
        <w:t>1</w:t>
      </w:r>
      <w:r w:rsidR="00EA1731" w:rsidRPr="00EA1731">
        <w:rPr>
          <w:vertAlign w:val="superscript"/>
        </w:rPr>
        <w:t xml:space="preserve">  </w:t>
      </w:r>
      <w:r w:rsidR="00EA1731" w:rsidRPr="00EA1731">
        <w:rPr>
          <w:b/>
          <w:bCs/>
        </w:rPr>
        <w:t>11</w:t>
      </w:r>
      <w:r w:rsidR="00EA1731" w:rsidRPr="004A561D">
        <w:t xml:space="preserve"> straipsnyje nustatytų reikalavimų, sprendimą dėl Etikos komisijos pirmininko įgaliojimų netekimo ir naujo </w:t>
      </w:r>
      <w:r w:rsidR="00EA1731" w:rsidRPr="00EA1731">
        <w:rPr>
          <w:color w:val="000000"/>
        </w:rPr>
        <w:t xml:space="preserve">atitinkamos komisijos pirmininko skyrimo </w:t>
      </w:r>
      <w:r w:rsidR="00EA1731" w:rsidRPr="00EA1731">
        <w:rPr>
          <w:strike/>
          <w:color w:val="000000"/>
        </w:rPr>
        <w:t>mero</w:t>
      </w:r>
      <w:r w:rsidR="00EA1731" w:rsidRPr="00EA1731">
        <w:rPr>
          <w:color w:val="000000"/>
        </w:rPr>
        <w:t xml:space="preserve"> </w:t>
      </w:r>
      <w:r w:rsidR="00106BA5">
        <w:rPr>
          <w:b/>
          <w:bCs/>
          <w:color w:val="000000"/>
        </w:rPr>
        <w:t>K</w:t>
      </w:r>
      <w:r w:rsidR="00EA1731" w:rsidRPr="00EA1731">
        <w:rPr>
          <w:b/>
          <w:bCs/>
          <w:color w:val="000000"/>
        </w:rPr>
        <w:t>omisijos narių</w:t>
      </w:r>
      <w:r w:rsidR="00EA1731" w:rsidRPr="00EA1731">
        <w:rPr>
          <w:color w:val="000000"/>
        </w:rPr>
        <w:t xml:space="preserve"> siūlymu priima </w:t>
      </w:r>
      <w:r w:rsidR="00106BA5">
        <w:rPr>
          <w:color w:val="000000"/>
        </w:rPr>
        <w:t>S</w:t>
      </w:r>
      <w:r w:rsidR="00EA1731" w:rsidRPr="00EA1731">
        <w:rPr>
          <w:color w:val="000000"/>
        </w:rPr>
        <w:t>avivaldybės taryba.</w:t>
      </w:r>
      <w:r w:rsidRPr="00FE72F1">
        <w:rPr>
          <w:color w:val="212529"/>
        </w:rPr>
        <w:t> </w:t>
      </w:r>
      <w:r w:rsidRPr="00FE72F1">
        <w:t xml:space="preserve"> </w:t>
      </w:r>
    </w:p>
    <w:p w14:paraId="0598215B" w14:textId="3EFBE0EE" w:rsidR="00677E4A" w:rsidRPr="00F35003" w:rsidRDefault="00106BA5" w:rsidP="00106BA5">
      <w:pPr>
        <w:shd w:val="clear" w:color="auto" w:fill="FFFFFF"/>
        <w:tabs>
          <w:tab w:val="left" w:pos="851"/>
        </w:tabs>
        <w:jc w:val="both"/>
      </w:pPr>
      <w:r>
        <w:t xml:space="preserve">            </w:t>
      </w:r>
      <w:r w:rsidR="00677E4A" w:rsidRPr="00F35003">
        <w:t>1.</w:t>
      </w:r>
      <w:r w:rsidR="0091558D">
        <w:t>10</w:t>
      </w:r>
      <w:r w:rsidR="00677E4A" w:rsidRPr="00F35003">
        <w:t xml:space="preserve">. </w:t>
      </w:r>
      <w:r w:rsidR="003074CB">
        <w:rPr>
          <w:rFonts w:eastAsia="Lucida Sans Unicode" w:cs="Mangal"/>
          <w:kern w:val="1"/>
          <w:lang w:eastAsia="hi-IN" w:bidi="hi-IN"/>
        </w:rPr>
        <w:t>Pakeisti 26. punktą</w:t>
      </w:r>
      <w:r w:rsidR="00677E4A" w:rsidRPr="00F35003">
        <w:rPr>
          <w:rFonts w:eastAsia="Lucida Sans Unicode" w:cs="Mangal"/>
          <w:kern w:val="1"/>
          <w:lang w:eastAsia="hi-IN" w:bidi="hi-IN"/>
        </w:rPr>
        <w:t xml:space="preserve"> ir jį išdėstyti taip:</w:t>
      </w:r>
    </w:p>
    <w:p w14:paraId="0CEA7D66" w14:textId="7A419166" w:rsidR="003074CB" w:rsidRPr="003074CB" w:rsidRDefault="00677E4A" w:rsidP="003074CB">
      <w:pPr>
        <w:jc w:val="both"/>
        <w:rPr>
          <w:sz w:val="20"/>
        </w:rPr>
      </w:pPr>
      <w:r w:rsidRPr="003074CB">
        <w:rPr>
          <w:rFonts w:eastAsia="Lucida Sans Unicode" w:cs="Mangal"/>
          <w:kern w:val="1"/>
          <w:lang w:eastAsia="hi-IN" w:bidi="hi-IN"/>
        </w:rPr>
        <w:t>„</w:t>
      </w:r>
      <w:r w:rsidR="003074CB">
        <w:rPr>
          <w:rFonts w:eastAsia="Lucida Sans Unicode" w:cs="Mangal"/>
          <w:kern w:val="1"/>
          <w:lang w:eastAsia="hi-IN" w:bidi="hi-IN"/>
        </w:rPr>
        <w:t xml:space="preserve">26. </w:t>
      </w:r>
      <w:r w:rsidR="003074CB" w:rsidRPr="003074CB">
        <w:rPr>
          <w:color w:val="000000"/>
        </w:rPr>
        <w:t xml:space="preserve">Etikos komisijos nariai, kurie nėra </w:t>
      </w:r>
      <w:r w:rsidR="00106BA5">
        <w:rPr>
          <w:color w:val="000000"/>
        </w:rPr>
        <w:t>S</w:t>
      </w:r>
      <w:r w:rsidR="003074CB" w:rsidRPr="003074CB">
        <w:rPr>
          <w:color w:val="000000"/>
        </w:rPr>
        <w:t xml:space="preserve">avivaldybės tarybos nariai, </w:t>
      </w:r>
      <w:r w:rsidR="00106BA5">
        <w:rPr>
          <w:color w:val="000000"/>
        </w:rPr>
        <w:t>K</w:t>
      </w:r>
      <w:r w:rsidR="003074CB" w:rsidRPr="003074CB">
        <w:rPr>
          <w:color w:val="000000"/>
        </w:rPr>
        <w:t xml:space="preserve">omisijos posėdžių metu atleidžiami nuo tiesioginio darbo ar pareigų bet kurioje institucijoje, įstaigoje, įmonėje ar organizacijoje, išsaugant jiems darbo vietą. Už darbą Etikos komisijoje komisijos nariams, kurie nėra </w:t>
      </w:r>
      <w:r w:rsidR="00106BA5">
        <w:rPr>
          <w:color w:val="000000"/>
        </w:rPr>
        <w:t>S</w:t>
      </w:r>
      <w:r w:rsidR="003074CB" w:rsidRPr="003074CB">
        <w:rPr>
          <w:color w:val="000000"/>
        </w:rPr>
        <w:t xml:space="preserve">avivaldybės tarybos nariai, apmokama Lietuvos Respublikos </w:t>
      </w:r>
      <w:r w:rsidR="003074CB" w:rsidRPr="003074CB">
        <w:rPr>
          <w:strike/>
          <w:color w:val="000000"/>
        </w:rPr>
        <w:t>valstybės ir savivaldybių</w:t>
      </w:r>
      <w:r w:rsidR="003074CB" w:rsidRPr="003074CB">
        <w:rPr>
          <w:color w:val="000000"/>
        </w:rPr>
        <w:t xml:space="preserve"> </w:t>
      </w:r>
      <w:r w:rsidR="003074CB" w:rsidRPr="003074CB">
        <w:rPr>
          <w:b/>
          <w:bCs/>
          <w:color w:val="000000"/>
        </w:rPr>
        <w:t xml:space="preserve">biudžetinių </w:t>
      </w:r>
      <w:r w:rsidR="003074CB" w:rsidRPr="003074CB">
        <w:rPr>
          <w:color w:val="000000"/>
        </w:rPr>
        <w:t>įstaigų darbuotojų ir komisijų narių darbo apmokėjimo įstatymo nustatyta tvarka.</w:t>
      </w:r>
      <w:r w:rsidR="003074CB">
        <w:rPr>
          <w:color w:val="000000"/>
        </w:rPr>
        <w:t>“</w:t>
      </w:r>
    </w:p>
    <w:p w14:paraId="06E17FD6" w14:textId="55612CB8" w:rsidR="00DA627E" w:rsidRDefault="00106BA5" w:rsidP="00106BA5">
      <w:pPr>
        <w:shd w:val="clear" w:color="auto" w:fill="FFFFFF"/>
        <w:tabs>
          <w:tab w:val="left" w:pos="709"/>
        </w:tabs>
        <w:jc w:val="both"/>
      </w:pPr>
      <w:bookmarkStart w:id="4" w:name="_Hlk165628403"/>
      <w:r>
        <w:t xml:space="preserve">              </w:t>
      </w:r>
      <w:r w:rsidR="00677E4A" w:rsidRPr="00F35003">
        <w:t xml:space="preserve">2. Paskelbti šį sprendimą </w:t>
      </w:r>
      <w:r w:rsidR="00DA627E">
        <w:t xml:space="preserve">Šilutės </w:t>
      </w:r>
      <w:r w:rsidR="00677E4A" w:rsidRPr="00F35003">
        <w:t>rajono savivaldybės interneto svetainėje</w:t>
      </w:r>
      <w:r w:rsidR="00DA627E">
        <w:t xml:space="preserve"> </w:t>
      </w:r>
      <w:hyperlink r:id="rId9" w:history="1">
        <w:r w:rsidR="00DA627E" w:rsidRPr="00746ACD">
          <w:rPr>
            <w:rStyle w:val="Hipersaitas"/>
          </w:rPr>
          <w:t>www.silute.lt</w:t>
        </w:r>
      </w:hyperlink>
    </w:p>
    <w:p w14:paraId="711735B6" w14:textId="77777777" w:rsidR="00DA627E" w:rsidRDefault="00DA627E" w:rsidP="00C82DC8">
      <w:pPr>
        <w:shd w:val="clear" w:color="auto" w:fill="FFFFFF"/>
        <w:ind w:firstLine="1134"/>
        <w:jc w:val="both"/>
      </w:pPr>
    </w:p>
    <w:bookmarkEnd w:id="4"/>
    <w:p w14:paraId="187100AF" w14:textId="38CD98E4" w:rsidR="00027CBC" w:rsidRDefault="00027CBC" w:rsidP="00C82DC8">
      <w:pPr>
        <w:widowControl w:val="0"/>
        <w:autoSpaceDE w:val="0"/>
        <w:autoSpaceDN w:val="0"/>
        <w:adjustRightInd w:val="0"/>
        <w:ind w:firstLine="720"/>
        <w:jc w:val="both"/>
        <w:rPr>
          <w:color w:val="000000"/>
          <w:shd w:val="clear" w:color="auto" w:fill="FFFFFF"/>
        </w:rPr>
      </w:pPr>
    </w:p>
    <w:p w14:paraId="1A21081B" w14:textId="77777777" w:rsidR="00E602D0" w:rsidRPr="007001B3" w:rsidRDefault="00E602D0" w:rsidP="009A6C80">
      <w:pPr>
        <w:widowControl w:val="0"/>
        <w:autoSpaceDE w:val="0"/>
        <w:autoSpaceDN w:val="0"/>
        <w:adjustRightInd w:val="0"/>
        <w:jc w:val="both"/>
        <w:rPr>
          <w:rFonts w:eastAsia="Calibri"/>
        </w:rPr>
      </w:pPr>
    </w:p>
    <w:p w14:paraId="74CB3FED" w14:textId="77777777" w:rsidR="00BB3F3B" w:rsidRDefault="00BB3F3B" w:rsidP="00BB3F3B">
      <w:pPr>
        <w:ind w:firstLine="851"/>
        <w:jc w:val="both"/>
      </w:pPr>
    </w:p>
    <w:p w14:paraId="3460553E" w14:textId="77777777" w:rsidR="00BB3F3B" w:rsidRDefault="00BB3F3B" w:rsidP="00F25F3A"/>
    <w:p w14:paraId="6EB305F6" w14:textId="77777777" w:rsidR="00F25F3A" w:rsidRDefault="00F25F3A" w:rsidP="00F25F3A">
      <w:r>
        <w:t>Savivaldybės meras</w:t>
      </w:r>
      <w:r w:rsidR="006B26A2">
        <w:tab/>
      </w:r>
      <w:r w:rsidR="006B26A2">
        <w:tab/>
      </w:r>
      <w:r w:rsidR="006B26A2">
        <w:tab/>
      </w:r>
      <w:r w:rsidR="006B26A2">
        <w:tab/>
        <w:t xml:space="preserve">                 Vytautas Laurinaitis </w:t>
      </w:r>
    </w:p>
    <w:p w14:paraId="22CDF5EF" w14:textId="77777777" w:rsidR="00175D2D" w:rsidRDefault="00175D2D" w:rsidP="004B7D10">
      <w:pPr>
        <w:jc w:val="both"/>
        <w:rPr>
          <w:lang w:eastAsia="en-US"/>
        </w:rPr>
      </w:pPr>
    </w:p>
    <w:p w14:paraId="6BDC5F96" w14:textId="77777777" w:rsidR="00034526" w:rsidRDefault="00034526" w:rsidP="00BB3F3B">
      <w:pPr>
        <w:tabs>
          <w:tab w:val="left" w:pos="7160"/>
        </w:tabs>
        <w:jc w:val="both"/>
        <w:rPr>
          <w:color w:val="000000"/>
        </w:rPr>
      </w:pPr>
    </w:p>
    <w:p w14:paraId="2ADC17A0" w14:textId="588317A9" w:rsidR="003A5225" w:rsidRDefault="003A5225" w:rsidP="00BB3F3B">
      <w:pPr>
        <w:tabs>
          <w:tab w:val="left" w:pos="7160"/>
        </w:tabs>
        <w:jc w:val="both"/>
        <w:rPr>
          <w:color w:val="000000"/>
        </w:rPr>
      </w:pPr>
    </w:p>
    <w:p w14:paraId="1FBF03EF" w14:textId="77777777" w:rsidR="009A6C80" w:rsidRDefault="009A6C80" w:rsidP="00BB3F3B">
      <w:pPr>
        <w:tabs>
          <w:tab w:val="left" w:pos="7160"/>
        </w:tabs>
        <w:jc w:val="both"/>
        <w:rPr>
          <w:color w:val="000000"/>
        </w:rPr>
      </w:pPr>
    </w:p>
    <w:p w14:paraId="63129602" w14:textId="77777777" w:rsidR="009A6C80" w:rsidRDefault="009A6C80" w:rsidP="00BB3F3B">
      <w:pPr>
        <w:tabs>
          <w:tab w:val="left" w:pos="7160"/>
        </w:tabs>
        <w:jc w:val="both"/>
        <w:rPr>
          <w:color w:val="000000"/>
        </w:rPr>
      </w:pPr>
    </w:p>
    <w:p w14:paraId="554DAF5D" w14:textId="77777777" w:rsidR="003A5225" w:rsidRDefault="003A5225" w:rsidP="00BB3F3B">
      <w:pPr>
        <w:tabs>
          <w:tab w:val="left" w:pos="7160"/>
        </w:tabs>
        <w:jc w:val="both"/>
        <w:rPr>
          <w:color w:val="000000"/>
        </w:rPr>
      </w:pPr>
    </w:p>
    <w:p w14:paraId="506FCE80" w14:textId="77777777" w:rsidR="009A6C80" w:rsidRDefault="009A6C80" w:rsidP="00BB3F3B">
      <w:pPr>
        <w:tabs>
          <w:tab w:val="left" w:pos="7160"/>
        </w:tabs>
        <w:jc w:val="both"/>
        <w:rPr>
          <w:color w:val="000000"/>
        </w:rPr>
      </w:pPr>
    </w:p>
    <w:p w14:paraId="1CBCF66B" w14:textId="77777777" w:rsidR="009A6C80" w:rsidRDefault="009A6C80" w:rsidP="00BB3F3B">
      <w:pPr>
        <w:tabs>
          <w:tab w:val="left" w:pos="7160"/>
        </w:tabs>
        <w:jc w:val="both"/>
        <w:rPr>
          <w:color w:val="000000"/>
        </w:rPr>
      </w:pPr>
    </w:p>
    <w:p w14:paraId="543F9C12" w14:textId="77777777" w:rsidR="009A6C80" w:rsidRDefault="009A6C80" w:rsidP="00BB3F3B">
      <w:pPr>
        <w:tabs>
          <w:tab w:val="left" w:pos="7160"/>
        </w:tabs>
        <w:jc w:val="both"/>
        <w:rPr>
          <w:color w:val="000000"/>
        </w:rPr>
      </w:pPr>
    </w:p>
    <w:p w14:paraId="42B74418" w14:textId="77777777" w:rsidR="009A6C80" w:rsidRDefault="009A6C80" w:rsidP="00BB3F3B">
      <w:pPr>
        <w:tabs>
          <w:tab w:val="left" w:pos="7160"/>
        </w:tabs>
        <w:jc w:val="both"/>
        <w:rPr>
          <w:color w:val="000000"/>
        </w:rPr>
      </w:pPr>
    </w:p>
    <w:p w14:paraId="52609662" w14:textId="0BBC2A75" w:rsidR="00BB3F3B" w:rsidRPr="00BB3F3B" w:rsidRDefault="00BB3F3B" w:rsidP="00BB3F3B">
      <w:pPr>
        <w:tabs>
          <w:tab w:val="left" w:pos="7160"/>
        </w:tabs>
        <w:jc w:val="both"/>
        <w:rPr>
          <w:color w:val="000000"/>
        </w:rPr>
      </w:pPr>
      <w:r w:rsidRPr="00BB3F3B">
        <w:rPr>
          <w:color w:val="000000"/>
        </w:rPr>
        <w:t xml:space="preserve">Parengė </w:t>
      </w:r>
      <w:r w:rsidRPr="00BB3F3B">
        <w:rPr>
          <w:color w:val="000000"/>
        </w:rPr>
        <w:tab/>
      </w:r>
    </w:p>
    <w:p w14:paraId="72305E66" w14:textId="6CE877A0" w:rsidR="00BB3F3B" w:rsidRDefault="00034526" w:rsidP="00BB3F3B">
      <w:pPr>
        <w:rPr>
          <w:color w:val="000000"/>
        </w:rPr>
      </w:pPr>
      <w:r>
        <w:rPr>
          <w:color w:val="000000"/>
        </w:rPr>
        <w:t>Edita Serovienė</w:t>
      </w:r>
      <w:r w:rsidR="00027CBC">
        <w:rPr>
          <w:color w:val="000000"/>
        </w:rPr>
        <w:t xml:space="preserve">, </w:t>
      </w:r>
      <w:r w:rsidR="000D576A">
        <w:rPr>
          <w:color w:val="000000"/>
        </w:rPr>
        <w:t>+370</w:t>
      </w:r>
      <w:r w:rsidR="005F122C">
        <w:rPr>
          <w:color w:val="000000"/>
        </w:rPr>
        <w:t xml:space="preserve"> 441 </w:t>
      </w:r>
      <w:r w:rsidR="00027CBC">
        <w:rPr>
          <w:color w:val="000000"/>
        </w:rPr>
        <w:t>79</w:t>
      </w:r>
      <w:r w:rsidR="000D576A">
        <w:rPr>
          <w:color w:val="000000"/>
        </w:rPr>
        <w:t xml:space="preserve"> </w:t>
      </w:r>
      <w:r w:rsidR="00027CBC">
        <w:rPr>
          <w:color w:val="000000"/>
        </w:rPr>
        <w:t xml:space="preserve">289, el.p. </w:t>
      </w:r>
      <w:hyperlink r:id="rId10" w:history="1">
        <w:r w:rsidR="00027CBC" w:rsidRPr="00C413AD">
          <w:rPr>
            <w:rStyle w:val="Hipersaitas"/>
          </w:rPr>
          <w:t>edita.seroviene@silute.lt</w:t>
        </w:r>
      </w:hyperlink>
    </w:p>
    <w:p w14:paraId="44A26C56" w14:textId="6608CA72" w:rsidR="00BB3F3B" w:rsidRPr="00027CBC" w:rsidRDefault="00027CBC" w:rsidP="00BB3F3B">
      <w:pPr>
        <w:rPr>
          <w:lang w:eastAsia="zh-CN"/>
        </w:rPr>
      </w:pPr>
      <w:r>
        <w:rPr>
          <w:color w:val="000000"/>
        </w:rPr>
        <w:t>2024-</w:t>
      </w:r>
      <w:r w:rsidR="00DA627E">
        <w:rPr>
          <w:color w:val="000000"/>
        </w:rPr>
        <w:t>05-03</w:t>
      </w:r>
    </w:p>
    <w:sectPr w:rsidR="00BB3F3B" w:rsidRPr="00027CBC" w:rsidSect="007F1EED">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112A0" w14:textId="77777777" w:rsidR="00C70463" w:rsidRDefault="00C70463" w:rsidP="001D50EF">
      <w:r>
        <w:separator/>
      </w:r>
    </w:p>
  </w:endnote>
  <w:endnote w:type="continuationSeparator" w:id="0">
    <w:p w14:paraId="323EBEA5" w14:textId="77777777" w:rsidR="00C70463" w:rsidRDefault="00C70463"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26D8E" w14:textId="77777777" w:rsidR="003D28BB" w:rsidRDefault="003D28BB" w:rsidP="00FD53D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3F0F1" w14:textId="77777777" w:rsidR="00C70463" w:rsidRDefault="00C70463" w:rsidP="001D50EF">
      <w:r>
        <w:separator/>
      </w:r>
    </w:p>
  </w:footnote>
  <w:footnote w:type="continuationSeparator" w:id="0">
    <w:p w14:paraId="21864B09" w14:textId="77777777" w:rsidR="00C70463" w:rsidRDefault="00C70463" w:rsidP="001D5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6C991" w14:textId="7A3540C2" w:rsidR="006C2F61" w:rsidRPr="006C2F61" w:rsidRDefault="006C2F61">
    <w:pPr>
      <w:pStyle w:val="Antrats"/>
      <w:rPr>
        <w:b/>
        <w:bCs/>
        <w:i/>
        <w:iCs/>
      </w:rPr>
    </w:pPr>
    <w:r>
      <w:rPr>
        <w:b/>
        <w:bCs/>
        <w:i/>
        <w:iCs/>
      </w:rPr>
      <w:t xml:space="preserve">                                                                                                           </w:t>
    </w:r>
    <w:r w:rsidRPr="006C2F61">
      <w:rPr>
        <w:b/>
        <w:bCs/>
        <w:i/>
        <w:iCs/>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5954"/>
    <w:multiLevelType w:val="hybridMultilevel"/>
    <w:tmpl w:val="03AE6C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D7370"/>
    <w:multiLevelType w:val="hybridMultilevel"/>
    <w:tmpl w:val="03AE6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C11ED9"/>
    <w:multiLevelType w:val="multilevel"/>
    <w:tmpl w:val="0427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6E5D6F"/>
    <w:multiLevelType w:val="hybridMultilevel"/>
    <w:tmpl w:val="BA9EADFC"/>
    <w:lvl w:ilvl="0" w:tplc="2A8E11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5735678"/>
    <w:multiLevelType w:val="hybridMultilevel"/>
    <w:tmpl w:val="FEF6E2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DB5D3F"/>
    <w:multiLevelType w:val="hybridMultilevel"/>
    <w:tmpl w:val="C89CBE96"/>
    <w:lvl w:ilvl="0" w:tplc="40E86C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55B3F4D"/>
    <w:multiLevelType w:val="hybridMultilevel"/>
    <w:tmpl w:val="AD16A14A"/>
    <w:lvl w:ilvl="0" w:tplc="327AE15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A"/>
    <w:rsid w:val="00027CBC"/>
    <w:rsid w:val="00034526"/>
    <w:rsid w:val="00045EBA"/>
    <w:rsid w:val="000520D3"/>
    <w:rsid w:val="00094A3C"/>
    <w:rsid w:val="00095FE8"/>
    <w:rsid w:val="000D551D"/>
    <w:rsid w:val="000D576A"/>
    <w:rsid w:val="000D657E"/>
    <w:rsid w:val="000F260F"/>
    <w:rsid w:val="00106BA5"/>
    <w:rsid w:val="0012560E"/>
    <w:rsid w:val="00126973"/>
    <w:rsid w:val="0017176F"/>
    <w:rsid w:val="00173F43"/>
    <w:rsid w:val="00175D2D"/>
    <w:rsid w:val="001C0937"/>
    <w:rsid w:val="001D50EF"/>
    <w:rsid w:val="001E66D4"/>
    <w:rsid w:val="00215340"/>
    <w:rsid w:val="0024260D"/>
    <w:rsid w:val="00245BDA"/>
    <w:rsid w:val="00247DFD"/>
    <w:rsid w:val="002717AD"/>
    <w:rsid w:val="002927B9"/>
    <w:rsid w:val="002A636E"/>
    <w:rsid w:val="003074CB"/>
    <w:rsid w:val="0033352F"/>
    <w:rsid w:val="00362A0C"/>
    <w:rsid w:val="0037464E"/>
    <w:rsid w:val="003A47CF"/>
    <w:rsid w:val="003A5225"/>
    <w:rsid w:val="003D28BB"/>
    <w:rsid w:val="003F38D2"/>
    <w:rsid w:val="003F6B77"/>
    <w:rsid w:val="004065DB"/>
    <w:rsid w:val="00421C41"/>
    <w:rsid w:val="004623AB"/>
    <w:rsid w:val="004747BE"/>
    <w:rsid w:val="004A182A"/>
    <w:rsid w:val="004B7D10"/>
    <w:rsid w:val="004D2B33"/>
    <w:rsid w:val="004D6B11"/>
    <w:rsid w:val="004E1E69"/>
    <w:rsid w:val="00537E96"/>
    <w:rsid w:val="00544B04"/>
    <w:rsid w:val="0056113F"/>
    <w:rsid w:val="005779AC"/>
    <w:rsid w:val="005943DB"/>
    <w:rsid w:val="00594E52"/>
    <w:rsid w:val="005A3DD4"/>
    <w:rsid w:val="005B535E"/>
    <w:rsid w:val="005B7BEE"/>
    <w:rsid w:val="005D1311"/>
    <w:rsid w:val="005D73B0"/>
    <w:rsid w:val="005F122C"/>
    <w:rsid w:val="006119B9"/>
    <w:rsid w:val="0064475C"/>
    <w:rsid w:val="00657AAC"/>
    <w:rsid w:val="006652B5"/>
    <w:rsid w:val="00667103"/>
    <w:rsid w:val="00673289"/>
    <w:rsid w:val="00674EB4"/>
    <w:rsid w:val="0067758C"/>
    <w:rsid w:val="00677E4A"/>
    <w:rsid w:val="0068501F"/>
    <w:rsid w:val="0069163C"/>
    <w:rsid w:val="0069180D"/>
    <w:rsid w:val="006947CC"/>
    <w:rsid w:val="006A79AF"/>
    <w:rsid w:val="006B26A2"/>
    <w:rsid w:val="006C2F61"/>
    <w:rsid w:val="006E7AFA"/>
    <w:rsid w:val="007001B3"/>
    <w:rsid w:val="00706384"/>
    <w:rsid w:val="007121C0"/>
    <w:rsid w:val="00732DC6"/>
    <w:rsid w:val="00745FD3"/>
    <w:rsid w:val="00761DEC"/>
    <w:rsid w:val="00764D0C"/>
    <w:rsid w:val="00767A2E"/>
    <w:rsid w:val="007710B5"/>
    <w:rsid w:val="007C2E51"/>
    <w:rsid w:val="007F1EED"/>
    <w:rsid w:val="007F3220"/>
    <w:rsid w:val="00802D28"/>
    <w:rsid w:val="008037A0"/>
    <w:rsid w:val="00811075"/>
    <w:rsid w:val="00841342"/>
    <w:rsid w:val="00844517"/>
    <w:rsid w:val="00847189"/>
    <w:rsid w:val="00881D87"/>
    <w:rsid w:val="00883859"/>
    <w:rsid w:val="008B5D0E"/>
    <w:rsid w:val="008D797A"/>
    <w:rsid w:val="008E2BE9"/>
    <w:rsid w:val="00902980"/>
    <w:rsid w:val="0091558D"/>
    <w:rsid w:val="00930503"/>
    <w:rsid w:val="00946768"/>
    <w:rsid w:val="009474DF"/>
    <w:rsid w:val="00956D33"/>
    <w:rsid w:val="00985436"/>
    <w:rsid w:val="009A6C80"/>
    <w:rsid w:val="009C5AFB"/>
    <w:rsid w:val="00A167D2"/>
    <w:rsid w:val="00A31665"/>
    <w:rsid w:val="00A9401C"/>
    <w:rsid w:val="00AB0E60"/>
    <w:rsid w:val="00AB3010"/>
    <w:rsid w:val="00AB3463"/>
    <w:rsid w:val="00AC2464"/>
    <w:rsid w:val="00AD5055"/>
    <w:rsid w:val="00AD6260"/>
    <w:rsid w:val="00AF2C1F"/>
    <w:rsid w:val="00B24748"/>
    <w:rsid w:val="00B27642"/>
    <w:rsid w:val="00B54AF3"/>
    <w:rsid w:val="00B6640C"/>
    <w:rsid w:val="00B73600"/>
    <w:rsid w:val="00B92F4D"/>
    <w:rsid w:val="00BB0893"/>
    <w:rsid w:val="00BB32B5"/>
    <w:rsid w:val="00BB3F3B"/>
    <w:rsid w:val="00BD0A48"/>
    <w:rsid w:val="00BE63EE"/>
    <w:rsid w:val="00BE68EE"/>
    <w:rsid w:val="00BF2D08"/>
    <w:rsid w:val="00C10AE8"/>
    <w:rsid w:val="00C20CEB"/>
    <w:rsid w:val="00C534DA"/>
    <w:rsid w:val="00C67210"/>
    <w:rsid w:val="00C70463"/>
    <w:rsid w:val="00C82DC8"/>
    <w:rsid w:val="00CC7EBF"/>
    <w:rsid w:val="00CD0B7D"/>
    <w:rsid w:val="00D045D7"/>
    <w:rsid w:val="00D4575B"/>
    <w:rsid w:val="00D6630D"/>
    <w:rsid w:val="00D71CBE"/>
    <w:rsid w:val="00DA627E"/>
    <w:rsid w:val="00DD4833"/>
    <w:rsid w:val="00E05B18"/>
    <w:rsid w:val="00E12F58"/>
    <w:rsid w:val="00E547BC"/>
    <w:rsid w:val="00E5777A"/>
    <w:rsid w:val="00E602D0"/>
    <w:rsid w:val="00E80EC4"/>
    <w:rsid w:val="00E86791"/>
    <w:rsid w:val="00E90E52"/>
    <w:rsid w:val="00EA1731"/>
    <w:rsid w:val="00EB6957"/>
    <w:rsid w:val="00F10BB4"/>
    <w:rsid w:val="00F139F8"/>
    <w:rsid w:val="00F25F3A"/>
    <w:rsid w:val="00F371CB"/>
    <w:rsid w:val="00F45DCE"/>
    <w:rsid w:val="00F54623"/>
    <w:rsid w:val="00F70011"/>
    <w:rsid w:val="00F8319F"/>
    <w:rsid w:val="00FA520A"/>
    <w:rsid w:val="00FB223F"/>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D0F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character" w:styleId="Hipersaitas">
    <w:name w:val="Hyperlink"/>
    <w:rsid w:val="00802D28"/>
    <w:rPr>
      <w:color w:val="0563C1"/>
      <w:u w:val="single"/>
    </w:rPr>
  </w:style>
  <w:style w:type="paragraph" w:styleId="Sraopastraipa">
    <w:name w:val="List Paragraph"/>
    <w:basedOn w:val="prastasis"/>
    <w:uiPriority w:val="34"/>
    <w:qFormat/>
    <w:rsid w:val="0024260D"/>
    <w:pPr>
      <w:ind w:left="720"/>
      <w:contextualSpacing/>
    </w:pPr>
  </w:style>
  <w:style w:type="paragraph" w:styleId="Pagrindinistekstas2">
    <w:name w:val="Body Text 2"/>
    <w:basedOn w:val="prastasis"/>
    <w:link w:val="Pagrindinistekstas2Diagrama"/>
    <w:uiPriority w:val="99"/>
    <w:rsid w:val="00C534DA"/>
    <w:pPr>
      <w:spacing w:after="120" w:line="480" w:lineRule="auto"/>
    </w:pPr>
  </w:style>
  <w:style w:type="character" w:customStyle="1" w:styleId="Pagrindinistekstas2Diagrama">
    <w:name w:val="Pagrindinis tekstas 2 Diagrama"/>
    <w:basedOn w:val="Numatytasispastraiposriftas"/>
    <w:link w:val="Pagrindinistekstas2"/>
    <w:uiPriority w:val="99"/>
    <w:rsid w:val="00C534DA"/>
    <w:rPr>
      <w:sz w:val="24"/>
      <w:szCs w:val="24"/>
    </w:rPr>
  </w:style>
  <w:style w:type="character" w:customStyle="1" w:styleId="UnresolvedMention">
    <w:name w:val="Unresolved Mention"/>
    <w:basedOn w:val="Numatytasispastraiposriftas"/>
    <w:uiPriority w:val="99"/>
    <w:semiHidden/>
    <w:unhideWhenUsed/>
    <w:rsid w:val="0002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799006">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dita.seroviene@silute.lt" TargetMode="External"/><Relationship Id="rId4" Type="http://schemas.openxmlformats.org/officeDocument/2006/relationships/settings" Target="settings.xml"/><Relationship Id="rId9" Type="http://schemas.openxmlformats.org/officeDocument/2006/relationships/hyperlink" Target="http://www.silute.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741d1b3ddf28417bb51f446f6dae70a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ED18F1F-B4AC-4429-8CC7-5235A5DECF81}">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C3D6A-69E6-4EB5-BFD6-B93C3C98A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741d1b3ddf28417bb51f446f6dae70ac.dot</Template>
  <TotalTime>0</TotalTime>
  <Pages>3</Pages>
  <Words>4935</Words>
  <Characters>2813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TARYBOS 2021 M. GRUODŽIO 16 D. SPRENDIMO NR. T1-851 "DĖL ŠILUTĖS RAJONO SAVIVALDYBĖS 2022-2024 METŲ STRATEGINIO VEIKLOS PLANO PATVIRTINIMO" PAKEITIMO</vt:lpstr>
      <vt:lpstr>DĖL ŠILUTĖS RAJONO SAVIVALDYBĖS TARYBOS 2021 M. GRUODŽIO 16 D. SPRENDIMO NR. T1-851 "DĖL ŠILUTĖS RAJONO SAVIVALDYBĖS 2022-2024 METŲ STRATEGINIO VEIKLOS PLANO PATVIRTINIMO" PAKEITIMO</vt:lpstr>
    </vt:vector>
  </TitlesOfParts>
  <Manager/>
  <Company/>
  <LinksUpToDate>false</LinksUpToDate>
  <CharactersWithSpaces>7733</CharactersWithSpaces>
  <SharedDoc>false</SharedDoc>
  <HLinks>
    <vt:vector size="6" baseType="variant">
      <vt:variant>
        <vt:i4>5505131</vt:i4>
      </vt:variant>
      <vt:variant>
        <vt:i4>0</vt:i4>
      </vt:variant>
      <vt:variant>
        <vt:i4>0</vt:i4>
      </vt:variant>
      <vt:variant>
        <vt:i4>5</vt:i4>
      </vt:variant>
      <vt:variant>
        <vt:lpwstr>../../Users/Taryba_JT/Downloads/Priedas.xlsx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TARYBOS 2021 M. GRUODŽIO 16 D. SPRENDIMO NR. T1-851 "DĖL ŠILUTĖS RAJONO SAVIVALDYBĖS 2022-2024 METŲ STRATEGINIO VEIKLOS PLANO PATVIRTINIMO" PAKEITIMO</dc:title>
  <dc:subject>T1-1042</dc:subject>
  <dc:creator/>
  <cp:keywords/>
  <dc:description/>
  <cp:lastModifiedBy/>
  <cp:revision>1</cp:revision>
  <dcterms:created xsi:type="dcterms:W3CDTF">2024-05-24T08:11:00Z</dcterms:created>
  <dcterms:modified xsi:type="dcterms:W3CDTF">2024-05-24T08:11:00Z</dcterms:modified>
  <cp:category>SPRENDIMAS</cp:category>
</cp:coreProperties>
</file>