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1B63" w14:textId="3A548C37"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D908163" w14:textId="77777777" w:rsidR="00CC0C37" w:rsidRDefault="00CC0C37" w:rsidP="00954B14">
      <w:pPr>
        <w:jc w:val="center"/>
        <w:rPr>
          <w:b/>
          <w:bCs/>
          <w:color w:val="000000"/>
          <w:szCs w:val="24"/>
          <w:shd w:val="clear" w:color="auto" w:fill="FFFFFF"/>
        </w:rPr>
      </w:pPr>
    </w:p>
    <w:p w14:paraId="664CA4E2" w14:textId="5893EA4D"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6B41B5EA" w14:textId="53AF7FFA" w:rsidR="00954B14" w:rsidRPr="00954B14" w:rsidRDefault="005722BF" w:rsidP="00A73758">
      <w:pPr>
        <w:jc w:val="center"/>
        <w:rPr>
          <w:b/>
          <w:szCs w:val="24"/>
          <w:lang w:eastAsia="lt-LT"/>
        </w:rPr>
      </w:pPr>
      <w:r w:rsidRPr="00757ED4">
        <w:rPr>
          <w:color w:val="000000"/>
          <w:szCs w:val="24"/>
        </w:rPr>
        <w:br/>
      </w:r>
      <w:r w:rsidR="00954B14" w:rsidRPr="00954B14">
        <w:rPr>
          <w:b/>
          <w:color w:val="000000"/>
          <w:szCs w:val="24"/>
        </w:rPr>
        <w:t>SPRENDIMAS</w:t>
      </w:r>
      <w:bookmarkStart w:id="1" w:name="_Hlk160451611"/>
    </w:p>
    <w:bookmarkEnd w:id="1"/>
    <w:p w14:paraId="0E23048D" w14:textId="102053D5" w:rsidR="00A73758" w:rsidRPr="00A73758" w:rsidRDefault="00A73758" w:rsidP="00A73758">
      <w:pPr>
        <w:overflowPunct w:val="0"/>
        <w:autoSpaceDE w:val="0"/>
        <w:autoSpaceDN w:val="0"/>
        <w:adjustRightInd w:val="0"/>
        <w:jc w:val="center"/>
        <w:textAlignment w:val="baseline"/>
        <w:rPr>
          <w:b/>
        </w:rPr>
      </w:pPr>
      <w:r w:rsidRPr="00A73758">
        <w:rPr>
          <w:b/>
        </w:rPr>
        <w:t xml:space="preserve">DĖL VALSTYBINĖS  ŽEMĖS SKLYPO DALIES (KADASTRO NR. </w:t>
      </w:r>
      <w:r>
        <w:rPr>
          <w:b/>
        </w:rPr>
        <w:t>8867/0006:15</w:t>
      </w:r>
      <w:r w:rsidRPr="00A73758">
        <w:rPr>
          <w:b/>
        </w:rPr>
        <w:t xml:space="preserve">), </w:t>
      </w:r>
    </w:p>
    <w:p w14:paraId="70723D15" w14:textId="50783D50" w:rsidR="00A73758" w:rsidRPr="00A73758" w:rsidRDefault="00A73758" w:rsidP="00A73758">
      <w:pPr>
        <w:overflowPunct w:val="0"/>
        <w:autoSpaceDE w:val="0"/>
        <w:autoSpaceDN w:val="0"/>
        <w:adjustRightInd w:val="0"/>
        <w:jc w:val="center"/>
        <w:textAlignment w:val="baseline"/>
        <w:rPr>
          <w:b/>
        </w:rPr>
      </w:pPr>
      <w:r w:rsidRPr="00A73758">
        <w:rPr>
          <w:b/>
        </w:rPr>
        <w:t xml:space="preserve">ESANČIOS ŠILUTĖS MIESTE, </w:t>
      </w:r>
      <w:r>
        <w:rPr>
          <w:b/>
        </w:rPr>
        <w:t>KLAIPĖDOS G.</w:t>
      </w:r>
      <w:r w:rsidR="003840DC">
        <w:rPr>
          <w:b/>
        </w:rPr>
        <w:t xml:space="preserve"> </w:t>
      </w:r>
      <w:r>
        <w:rPr>
          <w:b/>
        </w:rPr>
        <w:t>12C</w:t>
      </w:r>
      <w:r w:rsidRPr="00A73758">
        <w:rPr>
          <w:b/>
        </w:rPr>
        <w:t xml:space="preserve">, NUOMOS </w:t>
      </w:r>
    </w:p>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02FCE698" w:rsidR="00A73758" w:rsidRPr="00A73758" w:rsidRDefault="00A73758" w:rsidP="001D7A2E">
      <w:pPr>
        <w:spacing w:line="276" w:lineRule="auto"/>
        <w:ind w:firstLine="709"/>
        <w:jc w:val="both"/>
        <w:rPr>
          <w:color w:val="000000"/>
          <w:szCs w:val="24"/>
        </w:rPr>
      </w:pPr>
      <w:r w:rsidRPr="00A73758">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73758">
        <w:rPr>
          <w:iCs/>
          <w:color w:val="000000"/>
          <w:szCs w:val="24"/>
        </w:rPr>
        <w:t xml:space="preserve">, </w:t>
      </w:r>
      <w:r w:rsidRPr="00A73758">
        <w:rPr>
          <w:color w:val="000000"/>
          <w:szCs w:val="24"/>
        </w:rPr>
        <w:t>Lietuvos Respublikos civilinio kodekso 6.551 straipsnio 2 dalimi,</w:t>
      </w:r>
      <w:r w:rsidR="00517FCA" w:rsidRPr="00517FCA">
        <w:rPr>
          <w:szCs w:val="24"/>
          <w:lang w:bidi="he-IL"/>
        </w:rPr>
        <w:t xml:space="preserve"> </w:t>
      </w:r>
      <w:r w:rsidR="003B2543">
        <w:rPr>
          <w:szCs w:val="24"/>
          <w:lang w:bidi="he-IL"/>
        </w:rPr>
        <w:t>6</w:t>
      </w:r>
      <w:r w:rsidR="00CC0C37">
        <w:rPr>
          <w:szCs w:val="24"/>
          <w:lang w:bidi="he-IL"/>
        </w:rPr>
        <w:t>.</w:t>
      </w:r>
      <w:r w:rsidR="003B2543">
        <w:rPr>
          <w:szCs w:val="24"/>
          <w:lang w:bidi="he-IL"/>
        </w:rPr>
        <w:t xml:space="preserve">562 straipsnio 6 dalimi, </w:t>
      </w:r>
      <w:r w:rsidR="00517FCA" w:rsidRPr="00517FCA">
        <w:rPr>
          <w:color w:val="000000"/>
          <w:szCs w:val="24"/>
        </w:rPr>
        <w:t>Lietuvos Respublikos aplinkos ministro 2003 m. gegužės 19 d. įsakymu Nr. 237 „Dėl Pastatų, statinių, įrenginių, pastatytų iki 1996 m. sausio 1 d., saugaus naudojimo termino nustatymo tvarkos patvirtinimo“</w:t>
      </w:r>
      <w:r w:rsidR="008B0324">
        <w:rPr>
          <w:color w:val="000000"/>
          <w:szCs w:val="24"/>
        </w:rPr>
        <w:t xml:space="preserve"> 1.4 papunkčiu</w:t>
      </w:r>
      <w:r w:rsidR="001D7A2E">
        <w:rPr>
          <w:color w:val="000000"/>
          <w:szCs w:val="24"/>
        </w:rPr>
        <w:t xml:space="preserve">, Dėl </w:t>
      </w:r>
      <w:r w:rsidR="001D7A2E" w:rsidRPr="001D7A2E">
        <w:rPr>
          <w:color w:val="000000"/>
          <w:szCs w:val="24"/>
        </w:rPr>
        <w:t>s</w:t>
      </w:r>
      <w:r w:rsidR="0004131C" w:rsidRPr="001D7A2E">
        <w:rPr>
          <w:color w:val="000000"/>
          <w:szCs w:val="24"/>
        </w:rPr>
        <w:t xml:space="preserve">tatybos techninio reglamento STR 1.12.06:202 </w:t>
      </w:r>
      <w:r w:rsidR="001D7A2E" w:rsidRPr="001D7A2E">
        <w:rPr>
          <w:color w:val="000000"/>
          <w:szCs w:val="24"/>
        </w:rPr>
        <w:t>„</w:t>
      </w:r>
      <w:r w:rsidR="0004131C" w:rsidRPr="001D7A2E">
        <w:rPr>
          <w:color w:val="000000"/>
          <w:szCs w:val="24"/>
        </w:rPr>
        <w:t>Statinio naudojimo paskirtis ir gyvavimo trukmė“,</w:t>
      </w:r>
      <w:r w:rsidR="0004131C" w:rsidRPr="00096514">
        <w:rPr>
          <w:color w:val="000000"/>
          <w:szCs w:val="24"/>
        </w:rPr>
        <w:t xml:space="preserve">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9.1  papunkčiu</w:t>
      </w:r>
      <w:r w:rsidR="00096514">
        <w:rPr>
          <w:color w:val="000000"/>
          <w:szCs w:val="24"/>
        </w:rPr>
        <w:t xml:space="preserve">, </w:t>
      </w:r>
      <w:r w:rsidRPr="00A73758">
        <w:rPr>
          <w:color w:val="000000"/>
          <w:szCs w:val="24"/>
        </w:rPr>
        <w:t>Lietuvos Respublikos Vyriausybės 1999 m. kovo 9 d. nutarimu Nr. 260 „Dėl naudojamų kitos paskirties valstybinės žemės sklypų pardavimo ir nuomos“</w:t>
      </w:r>
      <w:r w:rsidR="00096514">
        <w:rPr>
          <w:color w:val="000000"/>
          <w:szCs w:val="24"/>
        </w:rPr>
        <w:t xml:space="preserve"> 44 punktu</w:t>
      </w:r>
      <w:r w:rsidRPr="00A73758">
        <w:rPr>
          <w:color w:val="000000"/>
          <w:szCs w:val="24"/>
        </w:rPr>
        <w:t>, Šilutės rajono savivaldybės taryba  n u s p r e n d ž i a:</w:t>
      </w:r>
    </w:p>
    <w:p w14:paraId="2EB063F1" w14:textId="3B96C687" w:rsidR="00A73758" w:rsidRPr="00A73758" w:rsidRDefault="00A73758" w:rsidP="001D7A2E">
      <w:pPr>
        <w:spacing w:line="276" w:lineRule="auto"/>
        <w:ind w:firstLine="709"/>
        <w:jc w:val="both"/>
        <w:rPr>
          <w:color w:val="000000"/>
          <w:szCs w:val="24"/>
          <w:lang w:eastAsia="lt-LT"/>
        </w:rPr>
      </w:pPr>
      <w:r>
        <w:rPr>
          <w:color w:val="000000"/>
          <w:szCs w:val="24"/>
          <w:lang w:eastAsia="lt-LT"/>
        </w:rPr>
        <w:t xml:space="preserve">1. </w:t>
      </w:r>
      <w:r w:rsidR="003B2543">
        <w:rPr>
          <w:color w:val="000000"/>
          <w:szCs w:val="24"/>
          <w:lang w:eastAsia="lt-LT"/>
        </w:rPr>
        <w:t>I</w:t>
      </w:r>
      <w:r>
        <w:rPr>
          <w:color w:val="000000"/>
          <w:szCs w:val="24"/>
          <w:lang w:eastAsia="lt-LT"/>
        </w:rPr>
        <w:t xml:space="preserve">šnuomoti </w:t>
      </w:r>
      <w:proofErr w:type="spellStart"/>
      <w:r>
        <w:rPr>
          <w:color w:val="000000"/>
          <w:szCs w:val="24"/>
          <w:lang w:eastAsia="lt-LT"/>
        </w:rPr>
        <w:t>pil</w:t>
      </w:r>
      <w:proofErr w:type="spellEnd"/>
      <w:r>
        <w:rPr>
          <w:color w:val="000000"/>
          <w:szCs w:val="24"/>
          <w:lang w:eastAsia="lt-LT"/>
        </w:rPr>
        <w:t xml:space="preserve">. </w:t>
      </w:r>
      <w:r w:rsidR="00142B20">
        <w:rPr>
          <w:color w:val="000000"/>
          <w:szCs w:val="24"/>
          <w:lang w:eastAsia="lt-LT"/>
        </w:rPr>
        <w:t>D.</w:t>
      </w:r>
      <w:r w:rsidR="00CC0C37">
        <w:rPr>
          <w:color w:val="000000"/>
          <w:szCs w:val="24"/>
          <w:lang w:eastAsia="lt-LT"/>
        </w:rPr>
        <w:t xml:space="preserve"> </w:t>
      </w:r>
      <w:r w:rsidR="00142B20">
        <w:rPr>
          <w:color w:val="000000"/>
          <w:szCs w:val="24"/>
          <w:lang w:eastAsia="lt-LT"/>
        </w:rPr>
        <w:t>M.</w:t>
      </w:r>
      <w:r>
        <w:rPr>
          <w:color w:val="000000"/>
          <w:szCs w:val="24"/>
          <w:lang w:eastAsia="lt-LT"/>
        </w:rPr>
        <w:t xml:space="preserve"> 0,0058 ha ploto dalį iš bendro 1,3874 ha ploto kitos paskirties žemės sklypo, kadastro Nr. </w:t>
      </w:r>
      <w:r>
        <w:rPr>
          <w:bCs/>
          <w:color w:val="000000"/>
          <w:szCs w:val="24"/>
          <w:lang w:eastAsia="lt-LT"/>
        </w:rPr>
        <w:t>8867/0006:15</w:t>
      </w:r>
      <w:r>
        <w:rPr>
          <w:color w:val="000000"/>
          <w:szCs w:val="24"/>
          <w:lang w:eastAsia="lt-LT"/>
        </w:rPr>
        <w:t>, esančio adresu: Šilutė, Klaipėdos g. 12C, pagal valstybinės žemės nuomos sutarties projektą, kuris yra neatskiriama šio sprendimo dalis.</w:t>
      </w:r>
    </w:p>
    <w:p w14:paraId="30864134" w14:textId="3B5CC447" w:rsidR="003B2543" w:rsidRDefault="00A73758" w:rsidP="001D7A2E">
      <w:pPr>
        <w:pStyle w:val="Pagrindiniotekstotrauka2"/>
        <w:spacing w:after="0" w:line="276" w:lineRule="auto"/>
        <w:ind w:left="0" w:firstLine="709"/>
        <w:jc w:val="both"/>
        <w:rPr>
          <w:color w:val="000000"/>
          <w:lang w:eastAsia="lt-LT"/>
        </w:rPr>
      </w:pPr>
      <w:r>
        <w:rPr>
          <w:color w:val="000000"/>
          <w:lang w:eastAsia="lt-LT"/>
        </w:rPr>
        <w:t xml:space="preserve">2. </w:t>
      </w:r>
      <w:r w:rsidR="003B2543">
        <w:rPr>
          <w:color w:val="000000"/>
          <w:lang w:eastAsia="lt-LT"/>
        </w:rPr>
        <w:t>P</w:t>
      </w:r>
      <w:r>
        <w:rPr>
          <w:color w:val="000000"/>
          <w:lang w:eastAsia="lt-LT"/>
        </w:rPr>
        <w:t>ripažinti netekusia galios 2024 m. balandžio 19 d. valstybinės žemės</w:t>
      </w:r>
      <w:r w:rsidR="00517FCA">
        <w:rPr>
          <w:color w:val="000000"/>
          <w:lang w:eastAsia="lt-LT"/>
        </w:rPr>
        <w:t xml:space="preserve"> sklypo</w:t>
      </w:r>
      <w:r w:rsidR="00CC0C37">
        <w:rPr>
          <w:color w:val="000000"/>
          <w:lang w:eastAsia="lt-LT"/>
        </w:rPr>
        <w:t>,</w:t>
      </w:r>
      <w:r w:rsidR="00517FCA">
        <w:rPr>
          <w:color w:val="000000"/>
          <w:lang w:eastAsia="lt-LT"/>
        </w:rPr>
        <w:t xml:space="preserve"> kadastro Nr.8867/0006:15</w:t>
      </w:r>
      <w:r w:rsidR="002C03EF">
        <w:rPr>
          <w:color w:val="000000"/>
          <w:lang w:eastAsia="lt-LT"/>
        </w:rPr>
        <w:t>,</w:t>
      </w:r>
      <w:r>
        <w:rPr>
          <w:color w:val="000000"/>
          <w:lang w:eastAsia="lt-LT"/>
        </w:rPr>
        <w:t xml:space="preserve"> nuomos sutartį Nr.</w:t>
      </w:r>
      <w:r w:rsidR="00517FCA">
        <w:rPr>
          <w:color w:val="000000"/>
          <w:lang w:eastAsia="lt-LT"/>
        </w:rPr>
        <w:t> </w:t>
      </w:r>
      <w:r>
        <w:rPr>
          <w:color w:val="000000"/>
          <w:lang w:eastAsia="lt-LT"/>
        </w:rPr>
        <w:t>R25-(4.1.30.)-72</w:t>
      </w:r>
      <w:r w:rsidR="00CC0C37">
        <w:rPr>
          <w:color w:val="000000"/>
          <w:lang w:eastAsia="lt-LT"/>
        </w:rPr>
        <w:t>,</w:t>
      </w:r>
      <w:r>
        <w:rPr>
          <w:color w:val="000000"/>
          <w:lang w:eastAsia="lt-LT"/>
        </w:rPr>
        <w:t xml:space="preserve"> sudarytą su </w:t>
      </w:r>
      <w:r w:rsidR="00142B20">
        <w:rPr>
          <w:color w:val="000000"/>
          <w:lang w:eastAsia="lt-LT"/>
        </w:rPr>
        <w:t>D.</w:t>
      </w:r>
      <w:r w:rsidR="00CC0C37">
        <w:rPr>
          <w:color w:val="000000"/>
          <w:lang w:eastAsia="lt-LT"/>
        </w:rPr>
        <w:t xml:space="preserve"> </w:t>
      </w:r>
      <w:r w:rsidR="00142B20">
        <w:rPr>
          <w:color w:val="000000"/>
          <w:lang w:eastAsia="lt-LT"/>
        </w:rPr>
        <w:t>M.</w:t>
      </w:r>
      <w:bookmarkStart w:id="2" w:name="part_c53b567267684a2f8c2ba123e39ae675"/>
      <w:bookmarkEnd w:id="2"/>
    </w:p>
    <w:p w14:paraId="694F084D" w14:textId="34BDC3A4" w:rsidR="003B2543" w:rsidRDefault="003B2543" w:rsidP="001D7A2E">
      <w:pPr>
        <w:pStyle w:val="Pagrindiniotekstotrauka2"/>
        <w:spacing w:after="0" w:line="276" w:lineRule="auto"/>
        <w:ind w:left="0" w:firstLine="709"/>
        <w:jc w:val="both"/>
        <w:rPr>
          <w:color w:val="000000"/>
          <w:lang w:eastAsia="lt-LT"/>
        </w:rPr>
      </w:pPr>
      <w:r>
        <w:rPr>
          <w:color w:val="000000"/>
          <w:lang w:eastAsia="lt-LT"/>
        </w:rPr>
        <w:t>3. Pripažinti netekusia galios</w:t>
      </w:r>
      <w:r w:rsidR="001D7A2E">
        <w:rPr>
          <w:color w:val="000000"/>
          <w:lang w:eastAsia="lt-LT"/>
        </w:rPr>
        <w:t xml:space="preserve"> </w:t>
      </w:r>
      <w:r>
        <w:rPr>
          <w:color w:val="000000"/>
          <w:lang w:eastAsia="lt-LT"/>
        </w:rPr>
        <w:t>nuomos sutartį</w:t>
      </w:r>
      <w:r w:rsidR="00CC0C37">
        <w:rPr>
          <w:color w:val="000000"/>
          <w:lang w:eastAsia="lt-LT"/>
        </w:rPr>
        <w:t>,</w:t>
      </w:r>
      <w:r>
        <w:rPr>
          <w:color w:val="000000"/>
          <w:lang w:eastAsia="lt-LT"/>
        </w:rPr>
        <w:t xml:space="preserve"> sudarytą su </w:t>
      </w:r>
      <w:r w:rsidR="00142B20">
        <w:rPr>
          <w:color w:val="000000"/>
          <w:lang w:eastAsia="lt-LT"/>
        </w:rPr>
        <w:t>S.</w:t>
      </w:r>
      <w:r w:rsidR="00CC0C37">
        <w:rPr>
          <w:color w:val="000000"/>
          <w:lang w:eastAsia="lt-LT"/>
        </w:rPr>
        <w:t xml:space="preserve"> </w:t>
      </w:r>
      <w:r w:rsidR="00142B20">
        <w:rPr>
          <w:color w:val="000000"/>
          <w:lang w:eastAsia="lt-LT"/>
        </w:rPr>
        <w:t>M.</w:t>
      </w:r>
      <w:r w:rsidR="00CC0C37">
        <w:rPr>
          <w:color w:val="000000"/>
          <w:lang w:eastAsia="lt-LT"/>
        </w:rPr>
        <w:t xml:space="preserve"> </w:t>
      </w:r>
      <w:r w:rsidR="00142B20">
        <w:rPr>
          <w:color w:val="000000"/>
          <w:lang w:eastAsia="lt-LT"/>
        </w:rPr>
        <w:t>K.</w:t>
      </w:r>
      <w:r w:rsidR="00CC0C37">
        <w:rPr>
          <w:color w:val="000000"/>
          <w:lang w:eastAsia="lt-LT"/>
        </w:rPr>
        <w:t>,</w:t>
      </w:r>
      <w:r>
        <w:rPr>
          <w:color w:val="000000"/>
          <w:lang w:eastAsia="lt-LT"/>
        </w:rPr>
        <w:t xml:space="preserve"> ir </w:t>
      </w:r>
      <w:r w:rsidRPr="003B2543">
        <w:rPr>
          <w:color w:val="000000"/>
          <w:lang w:eastAsia="lt-LT"/>
        </w:rPr>
        <w:t xml:space="preserve">išregistruoti juridinį </w:t>
      </w:r>
      <w:r w:rsidRPr="001D7A2E">
        <w:rPr>
          <w:color w:val="000000"/>
          <w:lang w:eastAsia="lt-LT"/>
        </w:rPr>
        <w:t>faktą 2023 m. spalio 19 d. valstybinės žemės nuomos sutartis Nr. 17SŽN-835-(14.17.55.).</w:t>
      </w:r>
    </w:p>
    <w:p w14:paraId="62EBEA18" w14:textId="7521A165" w:rsidR="003B2543" w:rsidRDefault="003B2543" w:rsidP="001D7A2E">
      <w:pPr>
        <w:pStyle w:val="Pagrindiniotekstotrauka2"/>
        <w:spacing w:after="0" w:line="276" w:lineRule="auto"/>
        <w:ind w:left="0" w:firstLine="709"/>
        <w:jc w:val="both"/>
        <w:rPr>
          <w:color w:val="000000"/>
          <w:lang w:eastAsia="lt-LT"/>
        </w:rPr>
      </w:pPr>
      <w:r>
        <w:rPr>
          <w:color w:val="000000"/>
          <w:lang w:eastAsia="lt-LT"/>
        </w:rPr>
        <w:t>4.</w:t>
      </w:r>
      <w:r w:rsidRPr="003B2543">
        <w:rPr>
          <w:color w:val="000000"/>
          <w:lang w:eastAsia="lt-LT"/>
        </w:rPr>
        <w:t xml:space="preserve"> </w:t>
      </w:r>
      <w:r>
        <w:rPr>
          <w:color w:val="000000"/>
          <w:lang w:eastAsia="lt-LT"/>
        </w:rPr>
        <w:t>Š</w:t>
      </w:r>
      <w:r w:rsidRPr="003B2543">
        <w:rPr>
          <w:color w:val="000000"/>
          <w:lang w:eastAsia="lt-LT"/>
        </w:rPr>
        <w:t xml:space="preserve">į sprendimą skelbti Šilutės rajono savivaldybės interneto svetainėje </w:t>
      </w:r>
      <w:hyperlink r:id="rId12" w:history="1">
        <w:r w:rsidRPr="003B2543">
          <w:rPr>
            <w:rStyle w:val="Hipersaitas"/>
            <w:lang w:eastAsia="lt-LT"/>
          </w:rPr>
          <w:t>www.silute.lt</w:t>
        </w:r>
      </w:hyperlink>
      <w:r>
        <w:rPr>
          <w:color w:val="000000"/>
          <w:lang w:eastAsia="lt-LT"/>
        </w:rPr>
        <w:t>.</w:t>
      </w:r>
    </w:p>
    <w:p w14:paraId="63D59D2E" w14:textId="16202E70" w:rsidR="00A73758" w:rsidRPr="00123EB6" w:rsidRDefault="00A73758" w:rsidP="001D7A2E">
      <w:pPr>
        <w:pStyle w:val="Pagrindiniotekstotrauka2"/>
        <w:spacing w:after="0" w:line="276" w:lineRule="auto"/>
        <w:ind w:left="0" w:firstLine="709"/>
        <w:jc w:val="both"/>
      </w:pPr>
      <w:r w:rsidRPr="00A73758">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316FA1DC" w14:textId="77777777" w:rsidR="00945964" w:rsidRPr="008E49B3" w:rsidRDefault="00945964" w:rsidP="00945964"/>
    <w:p w14:paraId="6CB68D88" w14:textId="508A90D2"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72C50F69" w14:textId="77777777" w:rsidR="00A73758" w:rsidRDefault="00A73758" w:rsidP="001D7A2E">
      <w:pPr>
        <w:rPr>
          <w:color w:val="000000"/>
          <w:szCs w:val="24"/>
        </w:rPr>
      </w:pPr>
      <w:r>
        <w:rPr>
          <w:color w:val="000000"/>
          <w:szCs w:val="24"/>
        </w:rPr>
        <w:t>Parengė</w:t>
      </w:r>
    </w:p>
    <w:p w14:paraId="0CED2396" w14:textId="77777777" w:rsidR="00A73758" w:rsidRDefault="00A73758" w:rsidP="001D7A2E">
      <w:pPr>
        <w:rPr>
          <w:color w:val="000000"/>
          <w:szCs w:val="24"/>
        </w:rPr>
      </w:pPr>
      <w:r>
        <w:rPr>
          <w:color w:val="000000"/>
          <w:szCs w:val="24"/>
        </w:rPr>
        <w:t xml:space="preserve">Agnė </w:t>
      </w:r>
      <w:proofErr w:type="spellStart"/>
      <w:r>
        <w:rPr>
          <w:color w:val="000000"/>
          <w:szCs w:val="24"/>
        </w:rPr>
        <w:t>Vingytė</w:t>
      </w:r>
      <w:proofErr w:type="spellEnd"/>
      <w:r>
        <w:rPr>
          <w:color w:val="000000"/>
          <w:szCs w:val="24"/>
        </w:rPr>
        <w:t xml:space="preserve">-Grikšienė, tel. +370 640 60 918, el. p. agne.griksiene@silute.lt </w:t>
      </w:r>
    </w:p>
    <w:p w14:paraId="5FEA1B61" w14:textId="7EBAB2B9" w:rsidR="006768E7" w:rsidRDefault="003F13C3" w:rsidP="001D7A2E">
      <w:pPr>
        <w:rPr>
          <w:color w:val="000000"/>
          <w:szCs w:val="24"/>
        </w:rPr>
      </w:pPr>
      <w:sdt>
        <w:sdtPr>
          <w:rPr>
            <w:color w:val="000000"/>
            <w:szCs w:val="24"/>
          </w:rPr>
          <w:alias w:val="Dokumneto parengimo data"/>
          <w:tag w:val="Dokumneto parengimo data"/>
          <w:id w:val="1740364990"/>
          <w:placeholder>
            <w:docPart w:val="32F85F8BE7C34A019E5C4C631D87FB66"/>
          </w:placeholder>
        </w:sdtPr>
        <w:sdtEndPr/>
        <w:sdtContent>
          <w:r w:rsidR="00A73758" w:rsidRPr="00A73758">
            <w:rPr>
              <w:color w:val="000000"/>
              <w:szCs w:val="24"/>
            </w:rPr>
            <w:t>2024-05-</w:t>
          </w:r>
          <w:r w:rsidR="007E2ADE">
            <w:rPr>
              <w:color w:val="000000"/>
              <w:szCs w:val="24"/>
            </w:rPr>
            <w:t>13</w:t>
          </w:r>
        </w:sdtContent>
      </w:sdt>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56C6" w14:textId="77777777" w:rsidR="00FF758E" w:rsidRDefault="00FF758E">
      <w:r>
        <w:separator/>
      </w:r>
    </w:p>
  </w:endnote>
  <w:endnote w:type="continuationSeparator" w:id="0">
    <w:p w14:paraId="207EA344" w14:textId="77777777" w:rsidR="00FF758E" w:rsidRDefault="00FF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79975" w14:textId="77777777" w:rsidR="00FF758E" w:rsidRDefault="00FF758E">
      <w:r>
        <w:separator/>
      </w:r>
    </w:p>
  </w:footnote>
  <w:footnote w:type="continuationSeparator" w:id="0">
    <w:p w14:paraId="2B718CF0" w14:textId="77777777" w:rsidR="00FF758E" w:rsidRDefault="00FF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06863"/>
    <w:rsid w:val="00024DD4"/>
    <w:rsid w:val="0004131C"/>
    <w:rsid w:val="000443B2"/>
    <w:rsid w:val="000828DA"/>
    <w:rsid w:val="00096514"/>
    <w:rsid w:val="000B379B"/>
    <w:rsid w:val="000B74C4"/>
    <w:rsid w:val="000C5B87"/>
    <w:rsid w:val="000D6756"/>
    <w:rsid w:val="000E4D68"/>
    <w:rsid w:val="000F283B"/>
    <w:rsid w:val="00103527"/>
    <w:rsid w:val="00123EB6"/>
    <w:rsid w:val="00135778"/>
    <w:rsid w:val="00142B20"/>
    <w:rsid w:val="00176F63"/>
    <w:rsid w:val="001975BB"/>
    <w:rsid w:val="001A520F"/>
    <w:rsid w:val="001D7A2E"/>
    <w:rsid w:val="00216A30"/>
    <w:rsid w:val="0022681A"/>
    <w:rsid w:val="0023433C"/>
    <w:rsid w:val="00262A03"/>
    <w:rsid w:val="002B2195"/>
    <w:rsid w:val="002C03EF"/>
    <w:rsid w:val="00311417"/>
    <w:rsid w:val="00321B5A"/>
    <w:rsid w:val="0033296A"/>
    <w:rsid w:val="00363936"/>
    <w:rsid w:val="0036575B"/>
    <w:rsid w:val="00366484"/>
    <w:rsid w:val="00370885"/>
    <w:rsid w:val="003840DC"/>
    <w:rsid w:val="00390A86"/>
    <w:rsid w:val="00394EC5"/>
    <w:rsid w:val="003B2543"/>
    <w:rsid w:val="003F13C3"/>
    <w:rsid w:val="0044297F"/>
    <w:rsid w:val="00450740"/>
    <w:rsid w:val="0048407F"/>
    <w:rsid w:val="004A0A2C"/>
    <w:rsid w:val="004A748E"/>
    <w:rsid w:val="004B648F"/>
    <w:rsid w:val="004F3111"/>
    <w:rsid w:val="00506DAA"/>
    <w:rsid w:val="00517646"/>
    <w:rsid w:val="00517FCA"/>
    <w:rsid w:val="00522F96"/>
    <w:rsid w:val="00540CD8"/>
    <w:rsid w:val="00543D41"/>
    <w:rsid w:val="005645CA"/>
    <w:rsid w:val="005722BF"/>
    <w:rsid w:val="005A277C"/>
    <w:rsid w:val="005A2D4C"/>
    <w:rsid w:val="005C14E5"/>
    <w:rsid w:val="005E1FD6"/>
    <w:rsid w:val="005F2B96"/>
    <w:rsid w:val="0063624A"/>
    <w:rsid w:val="006628D2"/>
    <w:rsid w:val="006768E7"/>
    <w:rsid w:val="00683332"/>
    <w:rsid w:val="00691194"/>
    <w:rsid w:val="00694139"/>
    <w:rsid w:val="007035BE"/>
    <w:rsid w:val="00733C0D"/>
    <w:rsid w:val="0075324C"/>
    <w:rsid w:val="007645E0"/>
    <w:rsid w:val="00771B1A"/>
    <w:rsid w:val="007B26D3"/>
    <w:rsid w:val="007C1AA9"/>
    <w:rsid w:val="007D638B"/>
    <w:rsid w:val="007E2ADE"/>
    <w:rsid w:val="0080051E"/>
    <w:rsid w:val="008135AB"/>
    <w:rsid w:val="00826394"/>
    <w:rsid w:val="008274DA"/>
    <w:rsid w:val="00854745"/>
    <w:rsid w:val="008A3656"/>
    <w:rsid w:val="008B0283"/>
    <w:rsid w:val="008B0324"/>
    <w:rsid w:val="008E49B3"/>
    <w:rsid w:val="008F4C0F"/>
    <w:rsid w:val="00904A91"/>
    <w:rsid w:val="00913041"/>
    <w:rsid w:val="009168A3"/>
    <w:rsid w:val="009262E9"/>
    <w:rsid w:val="009355C9"/>
    <w:rsid w:val="00945964"/>
    <w:rsid w:val="00954B14"/>
    <w:rsid w:val="00976354"/>
    <w:rsid w:val="00A41059"/>
    <w:rsid w:val="00A45555"/>
    <w:rsid w:val="00A73758"/>
    <w:rsid w:val="00A8216A"/>
    <w:rsid w:val="00AD2EE3"/>
    <w:rsid w:val="00AD4376"/>
    <w:rsid w:val="00AF56A9"/>
    <w:rsid w:val="00B20557"/>
    <w:rsid w:val="00B23AC3"/>
    <w:rsid w:val="00B97965"/>
    <w:rsid w:val="00C165CB"/>
    <w:rsid w:val="00C23EEB"/>
    <w:rsid w:val="00C36E57"/>
    <w:rsid w:val="00C457E3"/>
    <w:rsid w:val="00C609FC"/>
    <w:rsid w:val="00C75871"/>
    <w:rsid w:val="00CA300D"/>
    <w:rsid w:val="00CA3C3E"/>
    <w:rsid w:val="00CA75C1"/>
    <w:rsid w:val="00CC0C37"/>
    <w:rsid w:val="00D01429"/>
    <w:rsid w:val="00D233D0"/>
    <w:rsid w:val="00D261CB"/>
    <w:rsid w:val="00D447D2"/>
    <w:rsid w:val="00DC14D2"/>
    <w:rsid w:val="00E01A2C"/>
    <w:rsid w:val="00E04323"/>
    <w:rsid w:val="00E31EC4"/>
    <w:rsid w:val="00E47AD6"/>
    <w:rsid w:val="00E52CC1"/>
    <w:rsid w:val="00E62B64"/>
    <w:rsid w:val="00E77AF2"/>
    <w:rsid w:val="00EB6962"/>
    <w:rsid w:val="00EC697F"/>
    <w:rsid w:val="00EE271F"/>
    <w:rsid w:val="00F13DB1"/>
    <w:rsid w:val="00F47F53"/>
    <w:rsid w:val="00F605EF"/>
    <w:rsid w:val="00F649D2"/>
    <w:rsid w:val="00F8408C"/>
    <w:rsid w:val="00F93FF8"/>
    <w:rsid w:val="00FD0EDE"/>
    <w:rsid w:val="00FF4B60"/>
    <w:rsid w:val="00FF758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CC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85F8BE7C34A019E5C4C631D87FB66"/>
        <w:category>
          <w:name w:val="Bendrosios nuostatos"/>
          <w:gallery w:val="placeholder"/>
        </w:category>
        <w:types>
          <w:type w:val="bbPlcHdr"/>
        </w:types>
        <w:behaviors>
          <w:behavior w:val="content"/>
        </w:behaviors>
        <w:guid w:val="{3A8917BE-0478-489F-A3A3-7BD617C1977D}"/>
      </w:docPartPr>
      <w:docPartBody>
        <w:p w:rsidR="00B71244" w:rsidRDefault="00112488" w:rsidP="00112488">
          <w:pPr>
            <w:pStyle w:val="32F85F8BE7C34A019E5C4C631D87FB66"/>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24DD4"/>
    <w:rsid w:val="000705C4"/>
    <w:rsid w:val="00112488"/>
    <w:rsid w:val="002C1F53"/>
    <w:rsid w:val="002E74CC"/>
    <w:rsid w:val="00450740"/>
    <w:rsid w:val="004E0609"/>
    <w:rsid w:val="006533BE"/>
    <w:rsid w:val="00654AA5"/>
    <w:rsid w:val="00736DF3"/>
    <w:rsid w:val="007D56DA"/>
    <w:rsid w:val="00860862"/>
    <w:rsid w:val="008762F6"/>
    <w:rsid w:val="008D460A"/>
    <w:rsid w:val="00906B27"/>
    <w:rsid w:val="00B31951"/>
    <w:rsid w:val="00B71244"/>
    <w:rsid w:val="00C92A06"/>
    <w:rsid w:val="00CA300D"/>
    <w:rsid w:val="00D4067C"/>
    <w:rsid w:val="00D61997"/>
    <w:rsid w:val="00D9230D"/>
    <w:rsid w:val="00DE7DF7"/>
    <w:rsid w:val="00EB6962"/>
    <w:rsid w:val="00F64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2488"/>
  </w:style>
  <w:style w:type="paragraph" w:customStyle="1" w:styleId="32F85F8BE7C34A019E5C4C631D87FB66">
    <w:name w:val="32F85F8BE7C34A019E5C4C631D87FB66"/>
    <w:rsid w:val="00112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2E013C-44FB-456F-8687-A345CD074F5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1771</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11</cp:revision>
  <cp:lastPrinted>2024-05-08T09:11:00Z</cp:lastPrinted>
  <dcterms:created xsi:type="dcterms:W3CDTF">2024-05-09T05:17:00Z</dcterms:created>
  <dcterms:modified xsi:type="dcterms:W3CDTF">2024-05-15T11:20:00Z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