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01498" w14:textId="566B4E7A" w:rsidR="0064575F" w:rsidRPr="009C76F3" w:rsidRDefault="009C7843" w:rsidP="00C91E96">
      <w:pPr>
        <w:shd w:val="clear" w:color="auto" w:fill="FFFFFF"/>
        <w:ind w:leftChars="0" w:left="2" w:hanging="2"/>
      </w:pPr>
      <w:r w:rsidRPr="009C76F3">
        <w:tab/>
      </w:r>
      <w:r w:rsidRPr="009C76F3">
        <w:tab/>
      </w:r>
      <w:r w:rsidRPr="009C76F3">
        <w:tab/>
      </w:r>
      <w:r w:rsidRPr="009C76F3">
        <w:tab/>
      </w:r>
      <w:r w:rsidRPr="009C76F3">
        <w:tab/>
      </w:r>
      <w:r w:rsidRPr="009C76F3">
        <w:tab/>
      </w:r>
      <w:r w:rsidRPr="009C76F3">
        <w:tab/>
      </w:r>
      <w:r w:rsidRPr="009C76F3">
        <w:tab/>
      </w:r>
      <w:r w:rsidR="00286535" w:rsidRPr="009C76F3">
        <w:t>PATVIRTINTA</w:t>
      </w:r>
    </w:p>
    <w:p w14:paraId="53762619" w14:textId="0FDB7635" w:rsidR="00C91B81" w:rsidRDefault="009C7843" w:rsidP="00C91B81">
      <w:pPr>
        <w:shd w:val="clear" w:color="auto" w:fill="FFFFFF"/>
        <w:ind w:leftChars="0" w:left="2" w:hanging="2"/>
      </w:pPr>
      <w:r w:rsidRPr="009C76F3">
        <w:tab/>
      </w:r>
      <w:r w:rsidRPr="009C76F3">
        <w:tab/>
      </w:r>
      <w:r w:rsidRPr="009C76F3">
        <w:tab/>
      </w:r>
      <w:r w:rsidRPr="009C76F3">
        <w:tab/>
      </w:r>
      <w:r w:rsidRPr="009C76F3">
        <w:tab/>
      </w:r>
      <w:r w:rsidRPr="009C76F3">
        <w:tab/>
      </w:r>
      <w:r w:rsidRPr="009C76F3">
        <w:tab/>
      </w:r>
      <w:r w:rsidRPr="009C76F3">
        <w:tab/>
      </w:r>
      <w:r w:rsidR="00286535" w:rsidRPr="009C76F3">
        <w:t xml:space="preserve">Šilutės rajono savivaldybės </w:t>
      </w:r>
      <w:r w:rsidR="005B3B90" w:rsidRPr="009C76F3">
        <w:t xml:space="preserve">tarybos </w:t>
      </w:r>
    </w:p>
    <w:p w14:paraId="5FEB5367" w14:textId="68A71826" w:rsidR="0064575F" w:rsidRPr="009C76F3" w:rsidRDefault="00C91B81" w:rsidP="00C91B81">
      <w:pPr>
        <w:shd w:val="clear" w:color="auto" w:fill="FFFFFF"/>
        <w:ind w:leftChars="0" w:left="2" w:hanging="2"/>
      </w:pPr>
      <w:r>
        <w:tab/>
      </w:r>
      <w:r>
        <w:tab/>
      </w:r>
      <w:r>
        <w:tab/>
      </w:r>
      <w:r>
        <w:tab/>
      </w:r>
      <w:r>
        <w:tab/>
      </w:r>
      <w:r>
        <w:tab/>
      </w:r>
      <w:r>
        <w:tab/>
      </w:r>
      <w:r>
        <w:tab/>
      </w:r>
      <w:r w:rsidR="006A3E12">
        <w:t>2024 m.</w:t>
      </w:r>
      <w:r>
        <w:t xml:space="preserve"> gegužės 30 d. </w:t>
      </w:r>
      <w:r w:rsidR="00286535" w:rsidRPr="009C76F3">
        <w:t>sprendimu Nr.</w:t>
      </w:r>
      <w:r>
        <w:t xml:space="preserve"> T1-</w:t>
      </w:r>
      <w:r w:rsidR="00286535" w:rsidRPr="009C76F3">
        <w:t xml:space="preserve"> </w:t>
      </w:r>
    </w:p>
    <w:p w14:paraId="61EB76A0" w14:textId="77777777" w:rsidR="0064575F" w:rsidRPr="009C76F3" w:rsidRDefault="0064575F" w:rsidP="00C91E96">
      <w:pPr>
        <w:shd w:val="clear" w:color="auto" w:fill="FFFFFF"/>
        <w:ind w:left="0" w:hanging="2"/>
      </w:pPr>
    </w:p>
    <w:p w14:paraId="2132BAA8" w14:textId="77777777" w:rsidR="0064575F" w:rsidRPr="009C76F3" w:rsidRDefault="0064575F" w:rsidP="00C91E96">
      <w:pPr>
        <w:shd w:val="clear" w:color="auto" w:fill="FFFFFF"/>
        <w:ind w:left="0" w:hanging="2"/>
      </w:pPr>
    </w:p>
    <w:p w14:paraId="322F9367" w14:textId="77777777" w:rsidR="0064575F" w:rsidRPr="009C76F3" w:rsidRDefault="0064575F" w:rsidP="00C91E96">
      <w:pPr>
        <w:shd w:val="clear" w:color="auto" w:fill="FFFFFF"/>
        <w:ind w:left="0" w:hanging="2"/>
        <w:jc w:val="center"/>
      </w:pPr>
    </w:p>
    <w:p w14:paraId="66369E1F" w14:textId="77777777" w:rsidR="0064575F" w:rsidRPr="009C76F3" w:rsidRDefault="0064575F" w:rsidP="00C91E96">
      <w:pPr>
        <w:shd w:val="clear" w:color="auto" w:fill="FFFFFF"/>
        <w:ind w:left="0" w:hanging="2"/>
        <w:jc w:val="center"/>
      </w:pPr>
    </w:p>
    <w:p w14:paraId="585D04F2" w14:textId="77777777" w:rsidR="0064575F" w:rsidRPr="009C76F3" w:rsidRDefault="0064575F" w:rsidP="00C91E96">
      <w:pPr>
        <w:shd w:val="clear" w:color="auto" w:fill="FFFFFF"/>
        <w:ind w:left="0" w:hanging="2"/>
        <w:jc w:val="center"/>
      </w:pPr>
    </w:p>
    <w:p w14:paraId="03939128" w14:textId="3397213E" w:rsidR="0064575F" w:rsidRPr="009C76F3" w:rsidRDefault="001F41C3" w:rsidP="00C91E96">
      <w:pPr>
        <w:shd w:val="clear" w:color="auto" w:fill="FFFFFF"/>
        <w:ind w:left="0" w:hanging="2"/>
        <w:jc w:val="center"/>
      </w:pPr>
      <w:r w:rsidRPr="009C76F3">
        <w:rPr>
          <w:noProof/>
          <w:lang w:eastAsia="lt-LT"/>
        </w:rPr>
        <w:drawing>
          <wp:inline distT="0" distB="0" distL="0" distR="0" wp14:anchorId="499FEF66" wp14:editId="02814094">
            <wp:extent cx="1798320" cy="723900"/>
            <wp:effectExtent l="0" t="0" r="0" b="0"/>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8320" cy="723900"/>
                    </a:xfrm>
                    <a:prstGeom prst="rect">
                      <a:avLst/>
                    </a:prstGeom>
                    <a:noFill/>
                    <a:ln>
                      <a:noFill/>
                    </a:ln>
                  </pic:spPr>
                </pic:pic>
              </a:graphicData>
            </a:graphic>
          </wp:inline>
        </w:drawing>
      </w:r>
    </w:p>
    <w:p w14:paraId="4F346BD2" w14:textId="77777777" w:rsidR="0064575F" w:rsidRPr="009C76F3" w:rsidRDefault="0064575F" w:rsidP="00C91E96">
      <w:pPr>
        <w:shd w:val="clear" w:color="auto" w:fill="FFFFFF"/>
        <w:ind w:left="0" w:hanging="2"/>
        <w:jc w:val="center"/>
      </w:pPr>
    </w:p>
    <w:p w14:paraId="29192B49" w14:textId="77777777" w:rsidR="0064575F" w:rsidRPr="009C76F3" w:rsidRDefault="0064575F" w:rsidP="00C91E96">
      <w:pPr>
        <w:shd w:val="clear" w:color="auto" w:fill="FFFFFF"/>
        <w:ind w:left="0" w:hanging="2"/>
        <w:jc w:val="center"/>
      </w:pPr>
    </w:p>
    <w:p w14:paraId="459E5ABF" w14:textId="77777777" w:rsidR="0064575F" w:rsidRPr="009C76F3" w:rsidRDefault="0064575F" w:rsidP="00C91E96">
      <w:pPr>
        <w:shd w:val="clear" w:color="auto" w:fill="FFFFFF"/>
        <w:ind w:left="0" w:hanging="2"/>
        <w:jc w:val="center"/>
      </w:pPr>
    </w:p>
    <w:p w14:paraId="670C394F" w14:textId="77777777" w:rsidR="0064575F" w:rsidRPr="009C76F3" w:rsidRDefault="0064575F" w:rsidP="00C91E96">
      <w:pPr>
        <w:shd w:val="clear" w:color="auto" w:fill="FFFFFF"/>
        <w:ind w:left="0" w:hanging="2"/>
        <w:jc w:val="center"/>
      </w:pPr>
    </w:p>
    <w:p w14:paraId="5AFF896D" w14:textId="77777777" w:rsidR="0064575F" w:rsidRPr="009C76F3" w:rsidRDefault="0064575F" w:rsidP="00C91E96">
      <w:pPr>
        <w:shd w:val="clear" w:color="auto" w:fill="FFFFFF"/>
        <w:ind w:left="0" w:hanging="2"/>
        <w:jc w:val="center"/>
      </w:pPr>
    </w:p>
    <w:p w14:paraId="184812DC" w14:textId="77777777" w:rsidR="0064575F" w:rsidRPr="009C76F3" w:rsidRDefault="0064575F" w:rsidP="00C91E96">
      <w:pPr>
        <w:shd w:val="clear" w:color="auto" w:fill="FFFFFF"/>
        <w:ind w:left="0" w:hanging="2"/>
        <w:jc w:val="center"/>
      </w:pPr>
    </w:p>
    <w:p w14:paraId="200849DB" w14:textId="77777777" w:rsidR="0064575F" w:rsidRPr="009C76F3" w:rsidRDefault="0064575F" w:rsidP="00C91E96">
      <w:pPr>
        <w:shd w:val="clear" w:color="auto" w:fill="FFFFFF"/>
        <w:ind w:left="0" w:hanging="2"/>
        <w:jc w:val="center"/>
      </w:pPr>
    </w:p>
    <w:p w14:paraId="7906186B" w14:textId="77777777" w:rsidR="0064575F" w:rsidRPr="009C76F3" w:rsidRDefault="0064575F" w:rsidP="00C91E96">
      <w:pPr>
        <w:shd w:val="clear" w:color="auto" w:fill="FFFFFF"/>
        <w:ind w:left="0" w:hanging="2"/>
        <w:jc w:val="center"/>
      </w:pPr>
    </w:p>
    <w:p w14:paraId="79E3B41C" w14:textId="77777777" w:rsidR="001A6D56" w:rsidRPr="009C76F3" w:rsidRDefault="00286535" w:rsidP="00C91E96">
      <w:pPr>
        <w:shd w:val="clear" w:color="auto" w:fill="FFFFFF"/>
        <w:spacing w:line="360" w:lineRule="auto"/>
        <w:ind w:left="0" w:hanging="2"/>
        <w:jc w:val="center"/>
        <w:rPr>
          <w:b/>
        </w:rPr>
      </w:pPr>
      <w:r w:rsidRPr="009C76F3">
        <w:rPr>
          <w:b/>
        </w:rPr>
        <w:t xml:space="preserve">ŠILUTĖS RAJONO SAVIVALDYBĖS VISUOMENĖS SVEIKATOS BIURO </w:t>
      </w:r>
    </w:p>
    <w:p w14:paraId="2F817E19" w14:textId="5AF27A05" w:rsidR="0064575F" w:rsidRPr="009C76F3" w:rsidRDefault="00286535" w:rsidP="00C91E96">
      <w:pPr>
        <w:shd w:val="clear" w:color="auto" w:fill="FFFFFF"/>
        <w:spacing w:line="360" w:lineRule="auto"/>
        <w:ind w:left="0" w:hanging="2"/>
        <w:jc w:val="center"/>
      </w:pPr>
      <w:r w:rsidRPr="009C76F3">
        <w:rPr>
          <w:b/>
        </w:rPr>
        <w:t>202</w:t>
      </w:r>
      <w:r w:rsidR="00C938F2" w:rsidRPr="009C76F3">
        <w:rPr>
          <w:b/>
        </w:rPr>
        <w:t>3</w:t>
      </w:r>
      <w:r w:rsidRPr="009C76F3">
        <w:rPr>
          <w:b/>
        </w:rPr>
        <w:t xml:space="preserve"> M. VEIKLOS ATASKAITA</w:t>
      </w:r>
    </w:p>
    <w:p w14:paraId="15CF5C87" w14:textId="77777777" w:rsidR="0064575F" w:rsidRPr="009C76F3" w:rsidRDefault="0064575F" w:rsidP="00C91E96">
      <w:pPr>
        <w:shd w:val="clear" w:color="auto" w:fill="FFFFFF"/>
        <w:spacing w:line="360" w:lineRule="auto"/>
        <w:ind w:left="0" w:hanging="2"/>
        <w:jc w:val="center"/>
      </w:pPr>
    </w:p>
    <w:p w14:paraId="4F1D598B" w14:textId="77777777" w:rsidR="0064575F" w:rsidRPr="009C76F3" w:rsidRDefault="0064575F" w:rsidP="00C91E96">
      <w:pPr>
        <w:shd w:val="clear" w:color="auto" w:fill="FFFFFF"/>
        <w:ind w:left="0" w:hanging="2"/>
      </w:pPr>
    </w:p>
    <w:p w14:paraId="340113AC" w14:textId="77777777" w:rsidR="0064575F" w:rsidRPr="009C76F3" w:rsidRDefault="0064575F" w:rsidP="00C91E96">
      <w:pPr>
        <w:shd w:val="clear" w:color="auto" w:fill="FFFFFF"/>
        <w:ind w:left="0" w:hanging="2"/>
      </w:pPr>
    </w:p>
    <w:p w14:paraId="285C6FB9" w14:textId="77777777" w:rsidR="0064575F" w:rsidRPr="009C76F3" w:rsidRDefault="0064575F" w:rsidP="00C91E96">
      <w:pPr>
        <w:shd w:val="clear" w:color="auto" w:fill="FFFFFF"/>
        <w:ind w:left="0" w:hanging="2"/>
      </w:pPr>
    </w:p>
    <w:p w14:paraId="7D36D58F" w14:textId="77777777" w:rsidR="0064575F" w:rsidRPr="009C76F3" w:rsidRDefault="0064575F" w:rsidP="00C91E96">
      <w:pPr>
        <w:shd w:val="clear" w:color="auto" w:fill="FFFFFF"/>
        <w:ind w:left="0" w:hanging="2"/>
      </w:pPr>
    </w:p>
    <w:p w14:paraId="3BABC87C" w14:textId="77777777" w:rsidR="0064575F" w:rsidRPr="009C76F3" w:rsidRDefault="0064575F" w:rsidP="00C91E96">
      <w:pPr>
        <w:shd w:val="clear" w:color="auto" w:fill="FFFFFF"/>
        <w:ind w:left="0" w:hanging="2"/>
      </w:pPr>
    </w:p>
    <w:p w14:paraId="48370880" w14:textId="77777777" w:rsidR="0064575F" w:rsidRPr="009C76F3" w:rsidRDefault="0064575F" w:rsidP="00C91E96">
      <w:pPr>
        <w:shd w:val="clear" w:color="auto" w:fill="FFFFFF"/>
        <w:ind w:left="0" w:hanging="2"/>
      </w:pPr>
    </w:p>
    <w:p w14:paraId="024DECF9" w14:textId="77777777" w:rsidR="0064575F" w:rsidRPr="009C76F3" w:rsidRDefault="0064575F" w:rsidP="00C91E96">
      <w:pPr>
        <w:shd w:val="clear" w:color="auto" w:fill="FFFFFF"/>
        <w:ind w:left="0" w:hanging="2"/>
      </w:pPr>
    </w:p>
    <w:p w14:paraId="0288B11A" w14:textId="77777777" w:rsidR="0064575F" w:rsidRPr="009C76F3" w:rsidRDefault="0064575F" w:rsidP="00C91E96">
      <w:pPr>
        <w:shd w:val="clear" w:color="auto" w:fill="FFFFFF"/>
        <w:ind w:left="0" w:hanging="2"/>
      </w:pPr>
    </w:p>
    <w:p w14:paraId="50FEDF1B" w14:textId="77777777" w:rsidR="0064575F" w:rsidRPr="009C76F3" w:rsidRDefault="0064575F" w:rsidP="00C91E96">
      <w:pPr>
        <w:shd w:val="clear" w:color="auto" w:fill="FFFFFF"/>
        <w:ind w:left="0" w:hanging="2"/>
      </w:pPr>
    </w:p>
    <w:p w14:paraId="5CC1E32C" w14:textId="77777777" w:rsidR="0064575F" w:rsidRPr="009C76F3" w:rsidRDefault="0064575F" w:rsidP="00C91E96">
      <w:pPr>
        <w:shd w:val="clear" w:color="auto" w:fill="FFFFFF"/>
        <w:ind w:left="0" w:hanging="2"/>
      </w:pPr>
    </w:p>
    <w:p w14:paraId="1534F56A" w14:textId="77777777" w:rsidR="0064575F" w:rsidRPr="009C76F3" w:rsidRDefault="0064575F" w:rsidP="00C91E96">
      <w:pPr>
        <w:shd w:val="clear" w:color="auto" w:fill="FFFFFF"/>
        <w:ind w:left="0" w:hanging="2"/>
      </w:pPr>
    </w:p>
    <w:p w14:paraId="2BB7A299" w14:textId="77777777" w:rsidR="0064575F" w:rsidRPr="009C76F3" w:rsidRDefault="0064575F" w:rsidP="00C91E96">
      <w:pPr>
        <w:shd w:val="clear" w:color="auto" w:fill="FFFFFF"/>
        <w:ind w:left="0" w:hanging="2"/>
      </w:pPr>
    </w:p>
    <w:p w14:paraId="3EE59F2C" w14:textId="77777777" w:rsidR="0064575F" w:rsidRPr="009C76F3" w:rsidRDefault="0064575F" w:rsidP="00C91E96">
      <w:pPr>
        <w:shd w:val="clear" w:color="auto" w:fill="FFFFFF"/>
        <w:ind w:left="0" w:hanging="2"/>
      </w:pPr>
    </w:p>
    <w:p w14:paraId="0A1841CA" w14:textId="77777777" w:rsidR="0064575F" w:rsidRPr="009C76F3" w:rsidRDefault="0064575F" w:rsidP="00C91E96">
      <w:pPr>
        <w:shd w:val="clear" w:color="auto" w:fill="FFFFFF"/>
        <w:ind w:left="0" w:hanging="2"/>
      </w:pPr>
    </w:p>
    <w:p w14:paraId="5FA09DF3" w14:textId="77777777" w:rsidR="0064575F" w:rsidRPr="009C76F3" w:rsidRDefault="0064575F" w:rsidP="00C91E96">
      <w:pPr>
        <w:shd w:val="clear" w:color="auto" w:fill="FFFFFF"/>
        <w:ind w:left="0" w:hanging="2"/>
      </w:pPr>
    </w:p>
    <w:p w14:paraId="2FD85CA1" w14:textId="77777777" w:rsidR="0064575F" w:rsidRPr="009C76F3" w:rsidRDefault="0064575F" w:rsidP="00C91E96">
      <w:pPr>
        <w:shd w:val="clear" w:color="auto" w:fill="FFFFFF"/>
        <w:ind w:left="0" w:hanging="2"/>
      </w:pPr>
    </w:p>
    <w:p w14:paraId="1A664ECD" w14:textId="77777777" w:rsidR="0064575F" w:rsidRPr="009C76F3" w:rsidRDefault="0064575F" w:rsidP="00C91E96">
      <w:pPr>
        <w:shd w:val="clear" w:color="auto" w:fill="FFFFFF"/>
        <w:ind w:left="0" w:hanging="2"/>
      </w:pPr>
    </w:p>
    <w:p w14:paraId="61E9DECB" w14:textId="77777777" w:rsidR="0064575F" w:rsidRPr="009C76F3" w:rsidRDefault="0064575F" w:rsidP="00C91E96">
      <w:pPr>
        <w:shd w:val="clear" w:color="auto" w:fill="FFFFFF"/>
        <w:ind w:left="0" w:hanging="2"/>
      </w:pPr>
    </w:p>
    <w:p w14:paraId="64150728" w14:textId="77777777" w:rsidR="0064575F" w:rsidRPr="009C76F3" w:rsidRDefault="0064575F" w:rsidP="00C91E96">
      <w:pPr>
        <w:shd w:val="clear" w:color="auto" w:fill="FFFFFF"/>
        <w:ind w:left="0" w:hanging="2"/>
      </w:pPr>
    </w:p>
    <w:p w14:paraId="15C07B93" w14:textId="77777777" w:rsidR="0064575F" w:rsidRPr="009C76F3" w:rsidRDefault="0064575F" w:rsidP="00C91E96">
      <w:pPr>
        <w:shd w:val="clear" w:color="auto" w:fill="FFFFFF"/>
        <w:ind w:left="0" w:hanging="2"/>
      </w:pPr>
    </w:p>
    <w:p w14:paraId="14517B6A" w14:textId="77777777" w:rsidR="0064575F" w:rsidRPr="009C76F3" w:rsidRDefault="00286535" w:rsidP="00C91E96">
      <w:pPr>
        <w:shd w:val="clear" w:color="auto" w:fill="FFFFFF"/>
        <w:ind w:left="0" w:hanging="2"/>
        <w:jc w:val="center"/>
      </w:pPr>
      <w:r w:rsidRPr="009C76F3">
        <w:t>Šilutė</w:t>
      </w:r>
    </w:p>
    <w:p w14:paraId="14F85027" w14:textId="6A11B1BB" w:rsidR="0064575F" w:rsidRPr="009C76F3" w:rsidRDefault="00286535" w:rsidP="00C91E96">
      <w:pPr>
        <w:shd w:val="clear" w:color="auto" w:fill="FFFFFF"/>
        <w:ind w:left="0" w:hanging="2"/>
        <w:jc w:val="center"/>
      </w:pPr>
      <w:r w:rsidRPr="009C76F3">
        <w:t>202</w:t>
      </w:r>
      <w:r w:rsidR="00C938F2" w:rsidRPr="009C76F3">
        <w:t>4</w:t>
      </w:r>
      <w:r w:rsidRPr="009C76F3">
        <w:t xml:space="preserve"> m.</w:t>
      </w:r>
    </w:p>
    <w:p w14:paraId="152795F4" w14:textId="77777777" w:rsidR="0064575F" w:rsidRPr="009C76F3" w:rsidRDefault="00286535" w:rsidP="00C91E96">
      <w:pPr>
        <w:widowControl/>
        <w:shd w:val="clear" w:color="auto" w:fill="FFFFFF"/>
        <w:ind w:left="0" w:hanging="2"/>
        <w:jc w:val="center"/>
      </w:pPr>
      <w:r w:rsidRPr="009C76F3">
        <w:br w:type="page"/>
      </w:r>
      <w:r w:rsidRPr="009C76F3">
        <w:rPr>
          <w:b/>
          <w:smallCaps/>
        </w:rPr>
        <w:lastRenderedPageBreak/>
        <w:t xml:space="preserve">ŠILUTĖS RAJONO SAVIVALDYBĖS VISUOMENĖS SVEIKATOS BIURO </w:t>
      </w:r>
    </w:p>
    <w:p w14:paraId="2AB06472" w14:textId="735A9AD2" w:rsidR="0064575F" w:rsidRPr="009C76F3" w:rsidRDefault="00286535" w:rsidP="00C91E96">
      <w:pPr>
        <w:shd w:val="clear" w:color="auto" w:fill="FFFFFF"/>
        <w:ind w:left="0" w:hanging="2"/>
        <w:jc w:val="center"/>
      </w:pPr>
      <w:r w:rsidRPr="009C76F3">
        <w:rPr>
          <w:b/>
          <w:smallCaps/>
        </w:rPr>
        <w:t>202</w:t>
      </w:r>
      <w:r w:rsidR="00C938F2" w:rsidRPr="009C76F3">
        <w:rPr>
          <w:b/>
          <w:smallCaps/>
        </w:rPr>
        <w:t>3</w:t>
      </w:r>
      <w:r w:rsidRPr="009C76F3">
        <w:rPr>
          <w:b/>
          <w:smallCaps/>
        </w:rPr>
        <w:t xml:space="preserve"> M.  VEIKLOS ATASKAITA</w:t>
      </w:r>
    </w:p>
    <w:p w14:paraId="4C0A22BC" w14:textId="77777777" w:rsidR="0064575F" w:rsidRPr="009C76F3" w:rsidRDefault="0064575F" w:rsidP="00C91E96">
      <w:pPr>
        <w:shd w:val="clear" w:color="auto" w:fill="FFFFFF"/>
        <w:ind w:left="0" w:hanging="2"/>
      </w:pPr>
    </w:p>
    <w:p w14:paraId="3BE35E6A" w14:textId="77777777" w:rsidR="0064575F" w:rsidRPr="009C76F3" w:rsidRDefault="00286535" w:rsidP="00C91E96">
      <w:pPr>
        <w:shd w:val="clear" w:color="auto" w:fill="FFFFFF"/>
        <w:ind w:left="0" w:hanging="2"/>
        <w:jc w:val="center"/>
      </w:pPr>
      <w:r w:rsidRPr="009C76F3">
        <w:rPr>
          <w:b/>
        </w:rPr>
        <w:t>I SKYRIUS</w:t>
      </w:r>
    </w:p>
    <w:p w14:paraId="1CA9D35D" w14:textId="77777777" w:rsidR="0064575F" w:rsidRPr="009C76F3" w:rsidRDefault="00286535" w:rsidP="00C91E96">
      <w:pPr>
        <w:pBdr>
          <w:top w:val="nil"/>
          <w:left w:val="nil"/>
          <w:bottom w:val="nil"/>
          <w:right w:val="nil"/>
          <w:between w:val="nil"/>
        </w:pBdr>
        <w:shd w:val="clear" w:color="auto" w:fill="FFFFFF"/>
        <w:spacing w:line="360" w:lineRule="auto"/>
        <w:ind w:left="0" w:hanging="2"/>
        <w:jc w:val="center"/>
      </w:pPr>
      <w:r w:rsidRPr="009C76F3">
        <w:rPr>
          <w:b/>
          <w:smallCaps/>
        </w:rPr>
        <w:t>BENDRA INFORMACIJA APIE ĮSTAIGĄ</w:t>
      </w:r>
    </w:p>
    <w:p w14:paraId="3A1E5BDF" w14:textId="77777777" w:rsidR="0064575F" w:rsidRPr="009C76F3" w:rsidRDefault="0064575F" w:rsidP="00C91E96">
      <w:pPr>
        <w:pBdr>
          <w:top w:val="nil"/>
          <w:left w:val="nil"/>
          <w:bottom w:val="nil"/>
          <w:right w:val="nil"/>
          <w:between w:val="nil"/>
        </w:pBdr>
        <w:shd w:val="clear" w:color="auto" w:fill="FFFFFF"/>
        <w:spacing w:line="360" w:lineRule="auto"/>
        <w:ind w:left="0" w:hanging="2"/>
      </w:pPr>
    </w:p>
    <w:p w14:paraId="39B73F9F" w14:textId="6E33B209" w:rsidR="0064575F" w:rsidRPr="009C76F3" w:rsidRDefault="0056487B" w:rsidP="00636B35">
      <w:pPr>
        <w:shd w:val="clear" w:color="auto" w:fill="FFFFFF"/>
        <w:spacing w:line="276" w:lineRule="auto"/>
        <w:ind w:leftChars="0" w:left="0" w:firstLineChars="0" w:firstLine="851"/>
      </w:pPr>
      <w:r w:rsidRPr="0056487B">
        <w:rPr>
          <w:b/>
          <w:bCs/>
        </w:rPr>
        <w:t>Bendra informacija.</w:t>
      </w:r>
      <w:r>
        <w:t xml:space="preserve"> </w:t>
      </w:r>
      <w:r w:rsidR="00286535" w:rsidRPr="009C76F3">
        <w:t xml:space="preserve">Šilutės rajono savivaldybės visuomenės sveikatos biuras (toliau – Biuras) – Šilutės rajono savivaldybės tarybos 2008 m. balandžio 24 d. sprendimu </w:t>
      </w:r>
      <w:bookmarkStart w:id="0" w:name="n_0"/>
      <w:r w:rsidR="004121DE" w:rsidRPr="009C76F3">
        <w:t xml:space="preserve">Nr. T1-504 </w:t>
      </w:r>
      <w:bookmarkEnd w:id="0"/>
      <w:r w:rsidR="00286535" w:rsidRPr="009C76F3">
        <w:t>įsteigta biudžetinė įstaiga, skirta visuomenės sveikatos priežiūros funkcijoms vykdyti.</w:t>
      </w:r>
    </w:p>
    <w:p w14:paraId="461086C9" w14:textId="08424001" w:rsidR="0064575F" w:rsidRPr="009C76F3" w:rsidRDefault="00286535" w:rsidP="00636B35">
      <w:pPr>
        <w:shd w:val="clear" w:color="auto" w:fill="FFFFFF"/>
        <w:spacing w:line="276" w:lineRule="auto"/>
        <w:ind w:leftChars="0" w:left="0" w:firstLineChars="0" w:firstLine="851"/>
      </w:pPr>
      <w:r w:rsidRPr="009C76F3">
        <w:t>Biuras</w:t>
      </w:r>
      <w:r w:rsidR="000A0F79">
        <w:t xml:space="preserve"> vykdo</w:t>
      </w:r>
      <w:r w:rsidRPr="009C76F3">
        <w:t>:</w:t>
      </w:r>
    </w:p>
    <w:p w14:paraId="030FA690" w14:textId="3A633FCB" w:rsidR="0064575F" w:rsidRPr="009C76F3" w:rsidRDefault="00286535" w:rsidP="00636B35">
      <w:pPr>
        <w:shd w:val="clear" w:color="auto" w:fill="FFFFFF"/>
        <w:spacing w:line="276" w:lineRule="auto"/>
        <w:ind w:leftChars="0" w:left="0" w:firstLineChars="0" w:firstLine="851"/>
      </w:pPr>
      <w:r w:rsidRPr="009C76F3">
        <w:t>1</w:t>
      </w:r>
      <w:r w:rsidR="000A0F79">
        <w:t>.</w:t>
      </w:r>
      <w:r w:rsidRPr="009C76F3">
        <w:t xml:space="preserve"> </w:t>
      </w:r>
      <w:r w:rsidR="000A0F79">
        <w:t>V</w:t>
      </w:r>
      <w:r w:rsidRPr="009C76F3">
        <w:t>alstybines (valstybės perduotas savivaldybėms) visuomenės sveikatos priežiūros funkcijas: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visuomenės sveikatos stebėseną;</w:t>
      </w:r>
    </w:p>
    <w:p w14:paraId="0A75981D" w14:textId="6DFF23EA" w:rsidR="0064575F" w:rsidRPr="009C76F3" w:rsidRDefault="00286535" w:rsidP="00636B35">
      <w:pPr>
        <w:shd w:val="clear" w:color="auto" w:fill="FFFFFF"/>
        <w:spacing w:line="276" w:lineRule="auto"/>
        <w:ind w:leftChars="0" w:left="0" w:firstLineChars="0" w:firstLine="851"/>
      </w:pPr>
      <w:r w:rsidRPr="009C76F3">
        <w:t>2</w:t>
      </w:r>
      <w:r w:rsidR="000A0F79">
        <w:t>. S</w:t>
      </w:r>
      <w:r w:rsidRPr="009C76F3">
        <w:t xml:space="preserve">avarankiškąsias visuomenės sveikatos priežiūros funkcijas: įgyvendina </w:t>
      </w:r>
      <w:r w:rsidR="004278D6" w:rsidRPr="009C76F3">
        <w:t>S</w:t>
      </w:r>
      <w:r w:rsidRPr="009C76F3">
        <w:t>avivaldybės tarybos patvirtintuose savivaldybės strateginiame plėtros ir (ar) savivaldybės strateginiame veiklos planuose numatytas visuomenės sveikatos priemones, atsižvelgdam</w:t>
      </w:r>
      <w:r w:rsidR="004278D6" w:rsidRPr="009C76F3">
        <w:t>a</w:t>
      </w:r>
      <w:r w:rsidRPr="009C76F3">
        <w:t>s į vyraujančias visuomenės sveikatos problemas, dalyvauja įgyvendinant valstybines visuomenės sveikatos programas, tarpinstitucinius veiklos planus, vykdo vaikų ir jaunimo visuomenės sveikatos priežiūrą, įtraukia į visuomenės sveikatos stiprinimo veiklą socialinius partnerius, vykdo kitas įstatymų nustatytas visuomenės sveikatos priežiūros funkcijas.</w:t>
      </w:r>
    </w:p>
    <w:p w14:paraId="5C59540C" w14:textId="75B80B87" w:rsidR="0064575F" w:rsidRPr="009C76F3" w:rsidRDefault="00434BB4" w:rsidP="00636B35">
      <w:pPr>
        <w:shd w:val="clear" w:color="auto" w:fill="FFFFFF"/>
        <w:spacing w:line="276" w:lineRule="auto"/>
        <w:ind w:leftChars="0" w:left="0" w:firstLineChars="0" w:firstLine="851"/>
      </w:pPr>
      <w:r w:rsidRPr="009C76F3">
        <w:t>U</w:t>
      </w:r>
      <w:r w:rsidR="00286535" w:rsidRPr="009C76F3">
        <w:t>ž valstybinių (valstybės perduotų savivaldybėms) visuomenės sveikatos priežiūros funkcijų vykdymą</w:t>
      </w:r>
      <w:r w:rsidRPr="009C76F3">
        <w:t xml:space="preserve"> Biuras</w:t>
      </w:r>
      <w:r w:rsidR="00286535" w:rsidRPr="009C76F3">
        <w:t xml:space="preserve"> kasmet </w:t>
      </w:r>
      <w:r w:rsidR="007A0A93" w:rsidRPr="009C76F3">
        <w:t xml:space="preserve">atsiskaito </w:t>
      </w:r>
      <w:r w:rsidR="00286535" w:rsidRPr="009C76F3">
        <w:t>sveikatos apsaugos ministro nustatyta tvarka.</w:t>
      </w:r>
    </w:p>
    <w:p w14:paraId="0C10F2CC" w14:textId="0155413E" w:rsidR="0056487B" w:rsidRDefault="00286535" w:rsidP="00636B35">
      <w:pPr>
        <w:shd w:val="clear" w:color="auto" w:fill="FFFFFF"/>
        <w:spacing w:line="276" w:lineRule="auto"/>
        <w:ind w:leftChars="0" w:left="0" w:firstLineChars="0" w:firstLine="851"/>
      </w:pPr>
      <w:r w:rsidRPr="009C76F3">
        <w:t>Biuras savo veikloje vadovaujasi Lietuvos Respublikos Konstitucija, Lietuvos Respublikos vietos savivaldos įstatymu, Lietuvos Respublikos biudžetinių įstaigų įstatymu, Lietuvos Respublikos sveikatos sistemos įstatymu, Lietuvos Respublikos sveikatos priežiūros įstaigų įstatymu, Lietuvos Respublikos visuomenės sveikatos priežiūros įstatymu, kitais teisės aktais ir įstaigos nuostatais.</w:t>
      </w:r>
    </w:p>
    <w:p w14:paraId="4C336FD2" w14:textId="1EFF6216" w:rsidR="00D15122" w:rsidRDefault="00D15122" w:rsidP="00636B35">
      <w:pPr>
        <w:shd w:val="clear" w:color="auto" w:fill="FFFFFF"/>
        <w:spacing w:line="276" w:lineRule="auto"/>
        <w:ind w:leftChars="0" w:left="0" w:firstLineChars="0" w:firstLine="851"/>
      </w:pPr>
      <w:r>
        <w:t xml:space="preserve">Biuro veikla planuojama </w:t>
      </w:r>
      <w:r w:rsidR="00063C2E">
        <w:t xml:space="preserve">vadovaujantis </w:t>
      </w:r>
      <w:r w:rsidRPr="00D15122">
        <w:t>Valstybinių (valstybės perduotų savivaldybėms) visuomenės sveikatos priežiūros siektino</w:t>
      </w:r>
      <w:r w:rsidR="00063C2E">
        <w:t>mi</w:t>
      </w:r>
      <w:r w:rsidRPr="00D15122">
        <w:t>s rodiklių reikšmė</w:t>
      </w:r>
      <w:r w:rsidR="00063C2E">
        <w:t>mi</w:t>
      </w:r>
      <w:r w:rsidRPr="00D15122">
        <w:t>s</w:t>
      </w:r>
      <w:r w:rsidR="00DB3AA5">
        <w:t xml:space="preserve"> / prioritetais. Kasmet prioritetinių sričių sąrašas skelbimas interneto svetainėje </w:t>
      </w:r>
      <w:r w:rsidR="004C4CF2" w:rsidRPr="004C4CF2">
        <w:t>https://sam.lrv.lt/lt/veiklos-sritys/visuomenes-sveikatos-prieziura/visuomenes-sveikatos-prieziura-savivaldybese/veikla/2024-metu-veikla</w:t>
      </w:r>
      <w:r w:rsidR="004C4CF2">
        <w:t>.</w:t>
      </w:r>
    </w:p>
    <w:p w14:paraId="0E68FDDA" w14:textId="3798B351" w:rsidR="00277974" w:rsidRDefault="00773505" w:rsidP="00636B35">
      <w:pPr>
        <w:shd w:val="clear" w:color="auto" w:fill="FFFFFF"/>
        <w:spacing w:line="276" w:lineRule="auto"/>
        <w:ind w:leftChars="0" w:left="0" w:firstLineChars="0" w:firstLine="851"/>
      </w:pPr>
      <w:r>
        <w:rPr>
          <w:b/>
          <w:bCs/>
        </w:rPr>
        <w:t>P</w:t>
      </w:r>
      <w:r w:rsidRPr="00773505">
        <w:rPr>
          <w:b/>
          <w:bCs/>
        </w:rPr>
        <w:t>roblemos ir iššūkia</w:t>
      </w:r>
      <w:r>
        <w:rPr>
          <w:b/>
          <w:bCs/>
        </w:rPr>
        <w:t>i</w:t>
      </w:r>
      <w:r w:rsidR="0030144E" w:rsidRPr="0030144E">
        <w:rPr>
          <w:b/>
          <w:bCs/>
        </w:rPr>
        <w:t>.</w:t>
      </w:r>
      <w:r w:rsidR="007A3788">
        <w:rPr>
          <w:b/>
          <w:bCs/>
        </w:rPr>
        <w:t xml:space="preserve"> </w:t>
      </w:r>
      <w:r w:rsidR="00992706">
        <w:t xml:space="preserve">Nors visuomenės sveikatos priežiūra yra valstybės </w:t>
      </w:r>
      <w:r w:rsidR="00C70644">
        <w:t>deleguota</w:t>
      </w:r>
      <w:r w:rsidR="00992706">
        <w:t xml:space="preserve"> funkcija savivaldybei, tačiau </w:t>
      </w:r>
      <w:r w:rsidR="00D0395B">
        <w:t xml:space="preserve">šios funkcijos finansavimas nėra pakankamas ir užtikrinantis tinkamą paslaugų </w:t>
      </w:r>
      <w:r w:rsidR="00FF7094">
        <w:t xml:space="preserve">kokybę. </w:t>
      </w:r>
      <w:r w:rsidR="004A426A">
        <w:t>S</w:t>
      </w:r>
      <w:r w:rsidR="00642970">
        <w:t xml:space="preserve">iekiant užtikrinti kokybiškesnę ir sistemingą visuomenės sveikatos priežiūrą mokyklose savivaldybės lygiu, efektyviau ir sparčiau įgyvendinti valstybės strateginius sisteminius sprendimus, tokius kaip sveikatą stiprinančių mokyklų plėtrą ir koordinavimą, aktyvių mokyklų plėtrą ir koordinavimą, mokinių fizinio pajėgumo vertinimo įgyvendinimą, ankstyvosios intervencijos programos įgyvendinimą, užkrečiamųjų ligų valdymą šalies mokyklose, </w:t>
      </w:r>
      <w:r w:rsidR="00642970" w:rsidRPr="00F6177C">
        <w:t>švediško</w:t>
      </w:r>
      <w:r w:rsidR="00642970">
        <w:t xml:space="preserve"> stalo ir maisto švaistymo intervencijų diegimą ir kitų nacionalinių tikslų įgyvendinimą bei sistemingai koordinuoti visose mokyklose dirbančių visuomenės sveikatos specialistų, vykdančių sveikatos priežiūrą mokyklose, funkcijų atlikimą</w:t>
      </w:r>
      <w:r w:rsidR="001F6E48">
        <w:t>,</w:t>
      </w:r>
      <w:r w:rsidR="004A426A">
        <w:t xml:space="preserve"> svarbus tinkamas, teisės aktų normas atitinkantis </w:t>
      </w:r>
      <w:r w:rsidR="00EE6ACB">
        <w:t>finansavimas.</w:t>
      </w:r>
      <w:r w:rsidR="00642970">
        <w:t xml:space="preserve"> 2023</w:t>
      </w:r>
      <w:r w:rsidR="00EE6ACB">
        <w:t> </w:t>
      </w:r>
      <w:r w:rsidR="00642970">
        <w:t>m. skirtas finansavimas neatitiko pagal Lietuvos Respublikos sveikatos apsaugos ministro 2013</w:t>
      </w:r>
      <w:r w:rsidR="00FE3F70">
        <w:t> </w:t>
      </w:r>
      <w:r w:rsidR="00642970">
        <w:t xml:space="preserve">m. spalio 11 d. įsakymu Nr. V-932 „Dėl Valstybinėms (valstybės perduotoms savivaldybėms) visuomenės sveikatos priežiūros funkcijoms vykdyti reikalingų lėšų apskaičiavimo </w:t>
      </w:r>
      <w:r w:rsidR="00642970">
        <w:lastRenderedPageBreak/>
        <w:t>metodikos patvirtinimo“ apskaičiuojam</w:t>
      </w:r>
      <w:r w:rsidR="00C7712F">
        <w:t>o</w:t>
      </w:r>
      <w:r w:rsidR="00642970">
        <w:t xml:space="preserve"> poreiki</w:t>
      </w:r>
      <w:r w:rsidR="00C7712F">
        <w:t>o</w:t>
      </w:r>
      <w:r w:rsidR="00642970">
        <w:t>.</w:t>
      </w:r>
    </w:p>
    <w:p w14:paraId="3EACCB1E" w14:textId="7E84E86F" w:rsidR="0064575F" w:rsidRDefault="0064575F" w:rsidP="00636B35">
      <w:pPr>
        <w:widowControl/>
        <w:tabs>
          <w:tab w:val="clear" w:pos="1134"/>
        </w:tabs>
        <w:spacing w:line="240" w:lineRule="auto"/>
        <w:ind w:leftChars="0" w:left="0" w:firstLineChars="0" w:firstLine="0"/>
        <w:jc w:val="left"/>
        <w:textDirection w:val="lrTb"/>
        <w:textAlignment w:val="auto"/>
        <w:outlineLvl w:val="9"/>
      </w:pPr>
    </w:p>
    <w:p w14:paraId="36CFD6BE" w14:textId="77777777" w:rsidR="00636B35" w:rsidRPr="009C76F3" w:rsidRDefault="00636B35" w:rsidP="00636B35">
      <w:pPr>
        <w:widowControl/>
        <w:tabs>
          <w:tab w:val="clear" w:pos="1134"/>
        </w:tabs>
        <w:spacing w:line="240" w:lineRule="auto"/>
        <w:ind w:leftChars="0" w:left="0" w:firstLineChars="0" w:firstLine="0"/>
        <w:jc w:val="left"/>
        <w:textDirection w:val="lrTb"/>
        <w:textAlignment w:val="auto"/>
        <w:outlineLvl w:val="9"/>
      </w:pPr>
    </w:p>
    <w:p w14:paraId="05F90E4D" w14:textId="77777777" w:rsidR="0064575F" w:rsidRPr="009C76F3" w:rsidRDefault="00286535" w:rsidP="00636B35">
      <w:pPr>
        <w:shd w:val="clear" w:color="auto" w:fill="FFFFFF"/>
        <w:spacing w:line="276" w:lineRule="auto"/>
        <w:ind w:leftChars="0" w:left="0" w:firstLineChars="0" w:firstLine="0"/>
        <w:jc w:val="center"/>
      </w:pPr>
      <w:r w:rsidRPr="009C76F3">
        <w:rPr>
          <w:b/>
        </w:rPr>
        <w:t>II SKYRIUS</w:t>
      </w:r>
    </w:p>
    <w:p w14:paraId="0D499B0C" w14:textId="082680A2" w:rsidR="009C7843" w:rsidRPr="00636B35" w:rsidRDefault="00286535" w:rsidP="00636B35">
      <w:pPr>
        <w:widowControl/>
        <w:shd w:val="clear" w:color="auto" w:fill="FFFFFF"/>
        <w:spacing w:line="276" w:lineRule="auto"/>
        <w:ind w:leftChars="0" w:left="0" w:firstLineChars="0" w:firstLine="0"/>
        <w:jc w:val="center"/>
        <w:rPr>
          <w:b/>
        </w:rPr>
      </w:pPr>
      <w:r w:rsidRPr="009C76F3">
        <w:rPr>
          <w:b/>
        </w:rPr>
        <w:t>ĮSTAIGOS VEIKLOS REZULTATAI</w:t>
      </w:r>
    </w:p>
    <w:p w14:paraId="5BCDE0BE" w14:textId="77777777" w:rsidR="0064575F" w:rsidRPr="009C76F3" w:rsidRDefault="0064575F" w:rsidP="00636B35">
      <w:pPr>
        <w:widowControl/>
        <w:shd w:val="clear" w:color="auto" w:fill="FFFFFF"/>
        <w:spacing w:line="276" w:lineRule="auto"/>
        <w:ind w:leftChars="0" w:left="0" w:firstLineChars="0" w:firstLine="851"/>
      </w:pPr>
    </w:p>
    <w:p w14:paraId="0433BA82" w14:textId="1540BEDB" w:rsidR="0064575F" w:rsidRPr="009C76F3" w:rsidRDefault="00286535" w:rsidP="00636B35">
      <w:pPr>
        <w:widowControl/>
        <w:pBdr>
          <w:top w:val="nil"/>
          <w:left w:val="nil"/>
          <w:bottom w:val="nil"/>
          <w:right w:val="nil"/>
          <w:between w:val="nil"/>
        </w:pBdr>
        <w:shd w:val="clear" w:color="auto" w:fill="FFFFFF"/>
        <w:spacing w:line="276" w:lineRule="auto"/>
        <w:ind w:leftChars="0" w:left="0" w:firstLineChars="0" w:firstLine="851"/>
        <w:rPr>
          <w:rFonts w:eastAsia="Times New Roman"/>
        </w:rPr>
      </w:pPr>
      <w:bookmarkStart w:id="1" w:name="_Hlk158710192"/>
      <w:r w:rsidRPr="009C76F3">
        <w:rPr>
          <w:b/>
        </w:rPr>
        <w:t>Mokinių sveikatos priežiūra</w:t>
      </w:r>
      <w:r w:rsidRPr="009C76F3">
        <w:t>. Visuomenės sveikatos specialistai, vykdantys sveikatos priežiūrą mokyklose</w:t>
      </w:r>
      <w:r w:rsidR="001F6E48">
        <w:t>,</w:t>
      </w:r>
      <w:r w:rsidRPr="009C76F3">
        <w:t xml:space="preserve"> organizuoja įvairias veiklas</w:t>
      </w:r>
      <w:r w:rsidR="004278D6" w:rsidRPr="009C76F3">
        <w:t>,</w:t>
      </w:r>
      <w:r w:rsidRPr="009C76F3">
        <w:t xml:space="preserve"> gerinančias sveikatą, vykdo lėtinių, neinfekcinių ligų profilaktiką, mokinių sveikatos būklės stebėseną, pataria, ką daryti, kad aplinka būtų palanki sveikatai, rengia ir dalijasi medžiaga apie sveikatos stiprinimą, padeda išvengti užkrečiamųjų ligų, konsultuoja mokykl</w:t>
      </w:r>
      <w:r w:rsidR="004278D6" w:rsidRPr="009C76F3">
        <w:t>ų</w:t>
      </w:r>
      <w:r w:rsidRPr="009C76F3">
        <w:t xml:space="preserve"> bendruomen</w:t>
      </w:r>
      <w:r w:rsidR="004278D6" w:rsidRPr="009C76F3">
        <w:t>es</w:t>
      </w:r>
      <w:r w:rsidRPr="009C76F3">
        <w:t xml:space="preserve"> sveikatinimo klausimais, analizuoja sergamumą ir kitus sveikatos rodiklius, suteikia pirmąją pagalbą ir moko kitus ją teikti, rūpinasi, kad maistas mokyklo</w:t>
      </w:r>
      <w:r w:rsidR="004278D6" w:rsidRPr="009C76F3">
        <w:t>s</w:t>
      </w:r>
      <w:r w:rsidRPr="009C76F3">
        <w:t>e būtų kokybiškas. Sveikatos priežiūra mokyklo</w:t>
      </w:r>
      <w:r w:rsidR="004278D6" w:rsidRPr="009C76F3">
        <w:t>s</w:t>
      </w:r>
      <w:r w:rsidRPr="009C76F3">
        <w:t>e vykdoma pagal mokyklų sveikatos priežiūros veiklos planus, kurie yra sudedamoji mokykl</w:t>
      </w:r>
      <w:r w:rsidR="004278D6" w:rsidRPr="009C76F3">
        <w:t>ų</w:t>
      </w:r>
      <w:r w:rsidRPr="009C76F3">
        <w:t xml:space="preserve"> metini</w:t>
      </w:r>
      <w:r w:rsidR="004278D6" w:rsidRPr="009C76F3">
        <w:t>ų</w:t>
      </w:r>
      <w:r w:rsidRPr="009C76F3">
        <w:t xml:space="preserve"> veiklos plan</w:t>
      </w:r>
      <w:r w:rsidR="00CC2758" w:rsidRPr="009C76F3">
        <w:t>ų</w:t>
      </w:r>
      <w:r w:rsidRPr="009C76F3">
        <w:t xml:space="preserve"> (</w:t>
      </w:r>
      <w:r w:rsidR="00E26E69">
        <w:t xml:space="preserve">kurie </w:t>
      </w:r>
      <w:r w:rsidRPr="009C76F3">
        <w:t>skelbiami ugdymo įstaigų internet</w:t>
      </w:r>
      <w:r w:rsidR="001F6E48">
        <w:t>o svetainėse</w:t>
      </w:r>
      <w:r w:rsidRPr="009C76F3">
        <w:t>)</w:t>
      </w:r>
      <w:r w:rsidR="001F6E48">
        <w:t xml:space="preserve"> </w:t>
      </w:r>
      <w:r w:rsidR="001F6E48" w:rsidRPr="009C76F3">
        <w:t>dalis</w:t>
      </w:r>
      <w:r w:rsidRPr="009C76F3">
        <w:t>.</w:t>
      </w:r>
    </w:p>
    <w:p w14:paraId="677B5699" w14:textId="7DF74154" w:rsidR="0064575F" w:rsidRPr="00636B35" w:rsidRDefault="00286535" w:rsidP="00636B35">
      <w:pPr>
        <w:spacing w:line="276" w:lineRule="auto"/>
        <w:ind w:leftChars="0" w:left="0" w:firstLineChars="0" w:firstLine="851"/>
        <w:rPr>
          <w:rFonts w:eastAsia="Times New Roman"/>
          <w:position w:val="0"/>
          <w:lang w:eastAsia="lt-LT"/>
        </w:rPr>
      </w:pPr>
      <w:bookmarkStart w:id="2" w:name="_Hlk158710110"/>
      <w:bookmarkEnd w:id="1"/>
      <w:r w:rsidRPr="009C76F3">
        <w:rPr>
          <w:b/>
        </w:rPr>
        <w:t>Visuomenės sveikatos stebėsena</w:t>
      </w:r>
      <w:r w:rsidRPr="009C76F3">
        <w:t xml:space="preserve">. Vadovaujantis Lietuvos Respublikos sveikatos apsaugos ministro 2013 m. gruodžio 19 d. įsakymu Nr. V-1203 ,,Dėl Lietuvos Respublikos sveikatos apsaugos ministro 2003 m. rugpjūčio 11 d. įsakymo Nr. V-488 „Dėl Bendrųjų savivaldybių visuomenės sveikatos stebėsenos nuostatų patvirtinimo“ pakeitimo“, analizuoti unifikuoti stebėsenos rodikliai, parengta ir pateikta  Šilutės rajono savivaldybės administracijai </w:t>
      </w:r>
      <w:r w:rsidR="001F6E48">
        <w:t>ir</w:t>
      </w:r>
      <w:r w:rsidR="001F6E48" w:rsidRPr="009C76F3">
        <w:t xml:space="preserve"> </w:t>
      </w:r>
      <w:r w:rsidRPr="009C76F3">
        <w:t>Higienos institutui Šilutės rajono savivaldybės visuomenės sveikatos stebėsenos 202</w:t>
      </w:r>
      <w:r w:rsidR="00B471A8">
        <w:t>2</w:t>
      </w:r>
      <w:r w:rsidRPr="009C76F3">
        <w:t xml:space="preserve"> m. ataskaita.</w:t>
      </w:r>
      <w:r w:rsidR="00876C73">
        <w:t xml:space="preserve"> </w:t>
      </w:r>
      <w:r w:rsidR="00876C73">
        <w:rPr>
          <w:rFonts w:eastAsia="Times New Roman"/>
          <w:lang w:eastAsia="lt-LT"/>
        </w:rPr>
        <w:t>Pateikiamos rekomendacijos, skirtos Šilutės r. savivaldybės įstaigoms ir politikams, siekiant kontroliuoti ir gerinti prioritetinių sveikatos stebėsenos sričių rodiklius:</w:t>
      </w:r>
    </w:p>
    <w:bookmarkEnd w:id="2"/>
    <w:p w14:paraId="054A98D5" w14:textId="77777777" w:rsidR="00B471A8" w:rsidRDefault="00B471A8" w:rsidP="00636B35">
      <w:pPr>
        <w:spacing w:line="276" w:lineRule="auto"/>
        <w:ind w:leftChars="0" w:left="0" w:firstLineChars="0" w:firstLine="851"/>
        <w:rPr>
          <w:rFonts w:eastAsia="Times New Roman"/>
          <w:position w:val="0"/>
          <w:lang w:eastAsia="lt-LT"/>
        </w:rPr>
      </w:pPr>
      <w:r>
        <w:rPr>
          <w:rFonts w:eastAsia="Times New Roman"/>
          <w:lang w:eastAsia="lt-LT"/>
        </w:rPr>
        <w:t>1. Siekiant sumažinti naujų tuberkuliozės atvejų skaičių:</w:t>
      </w:r>
    </w:p>
    <w:p w14:paraId="19D5D25D" w14:textId="4CBAECD4" w:rsidR="00B471A8" w:rsidRDefault="00B471A8" w:rsidP="00636B35">
      <w:pPr>
        <w:spacing w:line="276" w:lineRule="auto"/>
        <w:ind w:leftChars="0" w:left="0" w:firstLineChars="0" w:firstLine="851"/>
        <w:rPr>
          <w:rFonts w:eastAsia="Times New Roman"/>
          <w:lang w:eastAsia="lt-LT"/>
        </w:rPr>
      </w:pPr>
      <w:r>
        <w:rPr>
          <w:rFonts w:eastAsia="Times New Roman"/>
          <w:lang w:eastAsia="lt-LT"/>
        </w:rPr>
        <w:t xml:space="preserve">1.1. Nacionalinio visuomenės sveikatos centro prie SAM Klaipėdos departamento Šilutės skyriui </w:t>
      </w:r>
      <w:r w:rsidR="001F6E48">
        <w:rPr>
          <w:rFonts w:eastAsia="Times New Roman"/>
          <w:lang w:eastAsia="lt-LT"/>
        </w:rPr>
        <w:t>ir</w:t>
      </w:r>
      <w:r>
        <w:rPr>
          <w:rFonts w:eastAsia="Times New Roman"/>
          <w:lang w:eastAsia="lt-LT"/>
        </w:rPr>
        <w:t xml:space="preserve"> Šilutės r. savivaldybės visuomenės sveikatos biurui teikti savivaldybės gyventojams informaciją apie tuberkuliozės epidemiologinę situaciją, profilaktiką ir kontrolę savivaldybėje;</w:t>
      </w:r>
    </w:p>
    <w:p w14:paraId="3AF3E8FE" w14:textId="4BC84C8D" w:rsidR="00B471A8" w:rsidRDefault="00B471A8" w:rsidP="00636B35">
      <w:pPr>
        <w:spacing w:line="276" w:lineRule="auto"/>
        <w:ind w:leftChars="0" w:left="0" w:firstLineChars="0" w:firstLine="851"/>
        <w:rPr>
          <w:rFonts w:eastAsia="Times New Roman"/>
          <w:lang w:eastAsia="lt-LT"/>
        </w:rPr>
      </w:pPr>
      <w:r>
        <w:rPr>
          <w:rFonts w:eastAsia="Times New Roman"/>
          <w:lang w:eastAsia="lt-LT"/>
        </w:rPr>
        <w:t xml:space="preserve">1.2. Šilutės r. savivaldybės pirminės asmens sveikatos priežiūros įstaigoms </w:t>
      </w:r>
      <w:r w:rsidR="001F6E48">
        <w:rPr>
          <w:rFonts w:eastAsia="Times New Roman"/>
          <w:lang w:eastAsia="lt-LT"/>
        </w:rPr>
        <w:t xml:space="preserve">ir </w:t>
      </w:r>
      <w:r w:rsidR="00F6177C">
        <w:rPr>
          <w:rFonts w:eastAsia="Times New Roman"/>
          <w:lang w:eastAsia="lt-LT"/>
        </w:rPr>
        <w:t>Šilutės rajono savivaldybės visuomenės sveikatos biurui</w:t>
      </w:r>
      <w:r>
        <w:rPr>
          <w:rFonts w:eastAsia="Times New Roman"/>
          <w:lang w:eastAsia="lt-LT"/>
        </w:rPr>
        <w:t xml:space="preserve"> informuoti </w:t>
      </w:r>
      <w:r w:rsidR="001F6E48">
        <w:rPr>
          <w:rFonts w:eastAsia="Times New Roman"/>
          <w:lang w:eastAsia="lt-LT"/>
        </w:rPr>
        <w:t xml:space="preserve">ir </w:t>
      </w:r>
      <w:r>
        <w:rPr>
          <w:rFonts w:eastAsia="Times New Roman"/>
          <w:lang w:eastAsia="lt-LT"/>
        </w:rPr>
        <w:t>konsultuoti savivaldybės gyventojus esam</w:t>
      </w:r>
      <w:r w:rsidR="001F6E48">
        <w:rPr>
          <w:rFonts w:eastAsia="Times New Roman"/>
          <w:lang w:eastAsia="lt-LT"/>
        </w:rPr>
        <w:t>ų</w:t>
      </w:r>
      <w:r>
        <w:rPr>
          <w:rFonts w:eastAsia="Times New Roman"/>
          <w:lang w:eastAsia="lt-LT"/>
        </w:rPr>
        <w:t xml:space="preserve"> ir galim</w:t>
      </w:r>
      <w:r w:rsidR="001F6E48">
        <w:rPr>
          <w:rFonts w:eastAsia="Times New Roman"/>
          <w:lang w:eastAsia="lt-LT"/>
        </w:rPr>
        <w:t>ų</w:t>
      </w:r>
      <w:r>
        <w:rPr>
          <w:rFonts w:eastAsia="Times New Roman"/>
          <w:lang w:eastAsia="lt-LT"/>
        </w:rPr>
        <w:t xml:space="preserve"> priemon</w:t>
      </w:r>
      <w:r w:rsidR="001F6E48">
        <w:rPr>
          <w:rFonts w:eastAsia="Times New Roman"/>
          <w:lang w:eastAsia="lt-LT"/>
        </w:rPr>
        <w:t>ių</w:t>
      </w:r>
      <w:r>
        <w:rPr>
          <w:rFonts w:eastAsia="Times New Roman"/>
          <w:lang w:eastAsia="lt-LT"/>
        </w:rPr>
        <w:t xml:space="preserve"> tuberkuliozės prevencijos ir gydymo srityje</w:t>
      </w:r>
      <w:r w:rsidR="001F6E48">
        <w:rPr>
          <w:rFonts w:eastAsia="Times New Roman"/>
          <w:lang w:eastAsia="lt-LT"/>
        </w:rPr>
        <w:t xml:space="preserve"> klausimais</w:t>
      </w:r>
      <w:r>
        <w:rPr>
          <w:rFonts w:eastAsia="Times New Roman"/>
          <w:lang w:eastAsia="lt-LT"/>
        </w:rPr>
        <w:t>;</w:t>
      </w:r>
    </w:p>
    <w:p w14:paraId="3A3E1C62" w14:textId="4621D9F8" w:rsidR="00B471A8" w:rsidRDefault="00B471A8" w:rsidP="00636B35">
      <w:pPr>
        <w:spacing w:line="276" w:lineRule="auto"/>
        <w:ind w:leftChars="0" w:left="0" w:firstLineChars="0" w:firstLine="851"/>
        <w:rPr>
          <w:rFonts w:eastAsia="Times New Roman"/>
          <w:lang w:eastAsia="lt-LT"/>
        </w:rPr>
      </w:pPr>
      <w:r>
        <w:rPr>
          <w:rFonts w:eastAsia="Times New Roman"/>
          <w:lang w:eastAsia="lt-LT"/>
        </w:rPr>
        <w:t xml:space="preserve">1.3. </w:t>
      </w:r>
      <w:r w:rsidR="005F3089">
        <w:rPr>
          <w:rFonts w:eastAsia="Times New Roman"/>
          <w:lang w:eastAsia="lt-LT"/>
        </w:rPr>
        <w:t>Pasitelkiant t</w:t>
      </w:r>
      <w:r>
        <w:rPr>
          <w:rFonts w:eastAsia="Times New Roman"/>
          <w:lang w:eastAsia="lt-LT"/>
        </w:rPr>
        <w:t>arpinstitucin</w:t>
      </w:r>
      <w:r w:rsidR="005F3089">
        <w:rPr>
          <w:rFonts w:eastAsia="Times New Roman"/>
          <w:lang w:eastAsia="lt-LT"/>
        </w:rPr>
        <w:t>į</w:t>
      </w:r>
      <w:r>
        <w:rPr>
          <w:rFonts w:eastAsia="Times New Roman"/>
          <w:lang w:eastAsia="lt-LT"/>
        </w:rPr>
        <w:t xml:space="preserve"> bendradarbiavim</w:t>
      </w:r>
      <w:r w:rsidR="005F3089">
        <w:rPr>
          <w:rFonts w:eastAsia="Times New Roman"/>
          <w:lang w:eastAsia="lt-LT"/>
        </w:rPr>
        <w:t>ą</w:t>
      </w:r>
      <w:r>
        <w:rPr>
          <w:rFonts w:eastAsia="Times New Roman"/>
          <w:lang w:eastAsia="lt-LT"/>
        </w:rPr>
        <w:t xml:space="preserve"> (įsitraukiant ir bendradarbiaujant visoms savivaldybėje esančioms įstaigoms, kuriose fiksuojami tuberkuliozės atvejai) išsiaiškinti tuberkulioze galimai sergančius asmenis, organizuoti atvykimą į sveikatos priežiūros įstaigą, teikti pagalbą nukreiptiems asmenims tolimesniam gydymui;</w:t>
      </w:r>
    </w:p>
    <w:p w14:paraId="7BD3B9B5" w14:textId="77777777" w:rsidR="00B471A8" w:rsidRDefault="00B471A8" w:rsidP="00636B35">
      <w:pPr>
        <w:spacing w:line="276" w:lineRule="auto"/>
        <w:ind w:leftChars="0" w:left="0" w:firstLineChars="0" w:firstLine="851"/>
        <w:rPr>
          <w:rFonts w:eastAsia="Times New Roman"/>
          <w:lang w:eastAsia="lt-LT"/>
        </w:rPr>
      </w:pPr>
      <w:r>
        <w:rPr>
          <w:rFonts w:eastAsia="Times New Roman"/>
          <w:lang w:eastAsia="lt-LT"/>
        </w:rPr>
        <w:t>1.4. Šilutės pirminiam sveikatos priežiūros centrui tęsti DOC kabineto veiklą.</w:t>
      </w:r>
    </w:p>
    <w:p w14:paraId="04885A5B" w14:textId="7E882B36" w:rsidR="00B471A8" w:rsidRDefault="00B471A8" w:rsidP="00636B35">
      <w:pPr>
        <w:spacing w:line="276" w:lineRule="auto"/>
        <w:ind w:leftChars="0" w:left="0" w:firstLineChars="0" w:firstLine="851"/>
        <w:rPr>
          <w:rFonts w:eastAsia="Times New Roman"/>
          <w:lang w:eastAsia="lt-LT"/>
        </w:rPr>
      </w:pPr>
      <w:r>
        <w:rPr>
          <w:rFonts w:eastAsia="Times New Roman"/>
          <w:lang w:eastAsia="lt-LT"/>
        </w:rPr>
        <w:t xml:space="preserve">2. Siekiant mažinti asmenų, </w:t>
      </w:r>
      <w:r w:rsidR="005F3089">
        <w:rPr>
          <w:rFonts w:eastAsia="Times New Roman"/>
          <w:lang w:eastAsia="lt-LT"/>
        </w:rPr>
        <w:t xml:space="preserve">kuriems </w:t>
      </w:r>
      <w:r w:rsidRPr="005F3089">
        <w:rPr>
          <w:rFonts w:eastAsia="Times New Roman"/>
          <w:lang w:eastAsia="lt-LT"/>
        </w:rPr>
        <w:t>pirmą kartą pripažint</w:t>
      </w:r>
      <w:r w:rsidR="005F3089">
        <w:rPr>
          <w:rFonts w:eastAsia="Times New Roman"/>
          <w:lang w:eastAsia="lt-LT"/>
        </w:rPr>
        <w:t>a</w:t>
      </w:r>
      <w:r w:rsidRPr="005F3089">
        <w:rPr>
          <w:rFonts w:eastAsia="Times New Roman"/>
          <w:lang w:eastAsia="lt-LT"/>
        </w:rPr>
        <w:t xml:space="preserve"> ne</w:t>
      </w:r>
      <w:r w:rsidR="005F3089">
        <w:rPr>
          <w:rFonts w:eastAsia="Times New Roman"/>
          <w:lang w:eastAsia="lt-LT"/>
        </w:rPr>
        <w:t>galia,</w:t>
      </w:r>
      <w:r>
        <w:rPr>
          <w:rFonts w:eastAsia="Times New Roman"/>
          <w:lang w:eastAsia="lt-LT"/>
        </w:rPr>
        <w:t xml:space="preserve"> skaičių:</w:t>
      </w:r>
    </w:p>
    <w:p w14:paraId="7DFF0370" w14:textId="77777777" w:rsidR="00B471A8" w:rsidRDefault="00B471A8" w:rsidP="00636B35">
      <w:pPr>
        <w:spacing w:line="276" w:lineRule="auto"/>
        <w:ind w:leftChars="0" w:left="0" w:firstLineChars="0" w:firstLine="851"/>
        <w:rPr>
          <w:rFonts w:eastAsia="Times New Roman"/>
          <w:lang w:eastAsia="lt-LT"/>
        </w:rPr>
      </w:pPr>
      <w:r>
        <w:rPr>
          <w:rFonts w:eastAsia="Times New Roman"/>
          <w:lang w:eastAsia="lt-LT"/>
        </w:rPr>
        <w:t>2.1. Didinti sveikatos priežiūros prieinamumą, skatinti reguliarią sveikatos patikrą, prevencines programas ir informavimą apie sveiką gyvenseną;</w:t>
      </w:r>
    </w:p>
    <w:p w14:paraId="3B33CA3C" w14:textId="48EEB1F3" w:rsidR="00B471A8" w:rsidRDefault="00B471A8" w:rsidP="00636B35">
      <w:pPr>
        <w:spacing w:line="276" w:lineRule="auto"/>
        <w:ind w:leftChars="0" w:left="0" w:firstLineChars="0" w:firstLine="851"/>
        <w:rPr>
          <w:rFonts w:eastAsia="Times New Roman"/>
          <w:lang w:eastAsia="lt-LT"/>
        </w:rPr>
      </w:pPr>
      <w:r>
        <w:rPr>
          <w:rFonts w:eastAsia="Times New Roman"/>
          <w:lang w:eastAsia="lt-LT"/>
        </w:rPr>
        <w:t>2.2. Organizuoti edukacijas ir informavimo priemones – didinti informuotumą apie ligų prevenciją ir sveiką gyvenseną, nes tai gali padėti sumažinti ligų, gali</w:t>
      </w:r>
      <w:r w:rsidR="005F3089">
        <w:rPr>
          <w:rFonts w:eastAsia="Times New Roman"/>
          <w:lang w:eastAsia="lt-LT"/>
        </w:rPr>
        <w:t>nčių</w:t>
      </w:r>
      <w:r>
        <w:rPr>
          <w:rFonts w:eastAsia="Times New Roman"/>
          <w:lang w:eastAsia="lt-LT"/>
        </w:rPr>
        <w:t xml:space="preserve"> lemti negalią, atsiradimo riziką; </w:t>
      </w:r>
    </w:p>
    <w:p w14:paraId="4CE24506" w14:textId="77777777" w:rsidR="00B471A8" w:rsidRDefault="00B471A8" w:rsidP="00636B35">
      <w:pPr>
        <w:spacing w:line="276" w:lineRule="auto"/>
        <w:ind w:leftChars="0" w:left="0" w:firstLineChars="0" w:firstLine="851"/>
        <w:rPr>
          <w:rFonts w:eastAsia="Times New Roman"/>
          <w:lang w:eastAsia="lt-LT"/>
        </w:rPr>
      </w:pPr>
      <w:r>
        <w:rPr>
          <w:rFonts w:eastAsia="Times New Roman"/>
          <w:lang w:eastAsia="lt-LT"/>
        </w:rPr>
        <w:t>2.3. Siekti lygių galimybių užtikrinimo – pastatų, patalpų prieinamumo, darbo vietų pritaikymo, visuomeninio transporto prieinamumo sveikatos sutrikimų turintiems asmenims;</w:t>
      </w:r>
    </w:p>
    <w:p w14:paraId="1F7EE03B" w14:textId="499E7B76" w:rsidR="00B471A8" w:rsidRDefault="00B471A8" w:rsidP="00636B35">
      <w:pPr>
        <w:spacing w:line="276" w:lineRule="auto"/>
        <w:ind w:leftChars="0" w:left="0" w:firstLineChars="0" w:firstLine="851"/>
        <w:rPr>
          <w:rFonts w:eastAsia="Times New Roman"/>
          <w:lang w:eastAsia="lt-LT"/>
        </w:rPr>
      </w:pPr>
      <w:r>
        <w:rPr>
          <w:rFonts w:eastAsia="Times New Roman"/>
          <w:lang w:eastAsia="lt-LT"/>
        </w:rPr>
        <w:t xml:space="preserve">2.4. Tobulinti teisės aktus, reglamentuojančius </w:t>
      </w:r>
      <w:r w:rsidR="005F3089">
        <w:rPr>
          <w:rFonts w:eastAsia="Times New Roman"/>
          <w:lang w:eastAsia="lt-LT"/>
        </w:rPr>
        <w:t xml:space="preserve">asmenų su negalia </w:t>
      </w:r>
      <w:r>
        <w:rPr>
          <w:rFonts w:eastAsia="Times New Roman"/>
          <w:lang w:eastAsia="lt-LT"/>
        </w:rPr>
        <w:t xml:space="preserve">teises ir </w:t>
      </w:r>
      <w:r w:rsidR="00F6177C">
        <w:rPr>
          <w:rFonts w:eastAsia="Times New Roman"/>
          <w:lang w:eastAsia="lt-LT"/>
        </w:rPr>
        <w:t>gerinti šių asmenų</w:t>
      </w:r>
      <w:r>
        <w:rPr>
          <w:rFonts w:eastAsia="Times New Roman"/>
          <w:lang w:eastAsia="lt-LT"/>
        </w:rPr>
        <w:t xml:space="preserve"> prieinamumą įvairioms paslaugoms. Politikams reikia nuolat peržiūrėti ir tobulinti Tarybos sprendimus, siekti teigiamo  požiūrio į </w:t>
      </w:r>
      <w:r w:rsidR="005F3089">
        <w:rPr>
          <w:rFonts w:eastAsia="Times New Roman"/>
          <w:lang w:eastAsia="lt-LT"/>
        </w:rPr>
        <w:t xml:space="preserve">asmenų su negalia </w:t>
      </w:r>
      <w:r>
        <w:rPr>
          <w:rFonts w:eastAsia="Times New Roman"/>
          <w:lang w:eastAsia="lt-LT"/>
        </w:rPr>
        <w:t>poreikius.</w:t>
      </w:r>
    </w:p>
    <w:p w14:paraId="616D043C" w14:textId="77777777" w:rsidR="00B471A8" w:rsidRDefault="00B471A8" w:rsidP="00636B35">
      <w:pPr>
        <w:spacing w:line="276" w:lineRule="auto"/>
        <w:ind w:leftChars="0" w:left="0" w:firstLineChars="0" w:firstLine="851"/>
        <w:rPr>
          <w:rFonts w:eastAsiaTheme="minorHAnsi"/>
          <w:kern w:val="2"/>
          <w:lang w:eastAsia="en-US"/>
          <w14:ligatures w14:val="standardContextual"/>
        </w:rPr>
      </w:pPr>
      <w:r>
        <w:lastRenderedPageBreak/>
        <w:t>3. Siekiant mažinti vaikų (7–17 m.), neturinčių ėduonies pažeistų, plombuotų ir išrautų dantų, skaičių:</w:t>
      </w:r>
    </w:p>
    <w:p w14:paraId="2E48529B" w14:textId="77777777" w:rsidR="00B471A8" w:rsidRDefault="00B471A8" w:rsidP="00636B35">
      <w:pPr>
        <w:spacing w:line="276" w:lineRule="auto"/>
        <w:ind w:leftChars="0" w:left="0" w:firstLineChars="0" w:firstLine="851"/>
      </w:pPr>
      <w:r>
        <w:t>3.1. Skatinti mokyklas įsitraukti į mokyklų, stiprinančių sveikatą, tinklą;</w:t>
      </w:r>
    </w:p>
    <w:p w14:paraId="2795D1DC" w14:textId="781064F4" w:rsidR="00B471A8" w:rsidRDefault="00B471A8" w:rsidP="00636B35">
      <w:pPr>
        <w:spacing w:line="276" w:lineRule="auto"/>
        <w:ind w:leftChars="0" w:left="0" w:firstLineChars="0" w:firstLine="851"/>
      </w:pPr>
      <w:r>
        <w:t>3.2. Tobulinti sveikatos priežiūros paslaugų kokybę, siekti gerinti vaikų odontologinių paslaugų prieinamumą</w:t>
      </w:r>
      <w:r w:rsidRPr="00F6177C">
        <w:t xml:space="preserve">. </w:t>
      </w:r>
      <w:r w:rsidR="00F6177C">
        <w:t>Teikti</w:t>
      </w:r>
      <w:r w:rsidRPr="00F6177C">
        <w:t xml:space="preserve"> „žaliojo koridoriaus“ principu veikiančias odontologines paslaugas vaikams;</w:t>
      </w:r>
    </w:p>
    <w:p w14:paraId="39A0BEB0" w14:textId="70A41F3C" w:rsidR="00B471A8" w:rsidRDefault="00B471A8" w:rsidP="00636B35">
      <w:pPr>
        <w:spacing w:line="276" w:lineRule="auto"/>
        <w:ind w:leftChars="0" w:left="0" w:firstLineChars="0" w:firstLine="851"/>
      </w:pPr>
      <w:r>
        <w:t xml:space="preserve">3.3.  Šilutės r. savivaldybės visuomenės sveikatos biurui teikti paraišką dalyvauti regioninės plėtros projekte „Vaikų burnos higienos užsiėmimų organizavimas tikslinėse grupėse </w:t>
      </w:r>
      <w:r w:rsidR="005F3089">
        <w:t>ir</w:t>
      </w:r>
      <w:r>
        <w:t xml:space="preserve"> vaikų dantų KPI indekso mažinimas, atliekant dantų higieną“;</w:t>
      </w:r>
    </w:p>
    <w:p w14:paraId="77F7DF23" w14:textId="66C030A4" w:rsidR="0064575F" w:rsidRPr="009C76F3" w:rsidRDefault="00B471A8" w:rsidP="00636B35">
      <w:pPr>
        <w:shd w:val="clear" w:color="auto" w:fill="FFFFFF"/>
        <w:spacing w:line="276" w:lineRule="auto"/>
        <w:ind w:leftChars="0" w:left="0" w:firstLineChars="0" w:firstLine="851"/>
        <w:sectPr w:rsidR="0064575F" w:rsidRPr="009C76F3" w:rsidSect="00261F5F">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567" w:bottom="1134" w:left="1701" w:header="567" w:footer="567" w:gutter="0"/>
          <w:cols w:space="720"/>
          <w:docGrid w:linePitch="326"/>
        </w:sectPr>
      </w:pPr>
      <w:r>
        <w:t xml:space="preserve">3.4. </w:t>
      </w:r>
      <w:r>
        <w:rPr>
          <w:bCs/>
        </w:rPr>
        <w:t>Vykdyti burnos sveikatos programą, organizuoti burnos sveikatos prevencines iniciatyvas: skaityti paskaitas tėvams ir mokytojams, rengti individualius užsiėmimus vaikų ugdymo, socialinės rūpybos ir globos įstaigose.</w:t>
      </w:r>
      <w:r w:rsidR="00286535" w:rsidRPr="009C76F3">
        <w:t xml:space="preserve"> </w:t>
      </w:r>
    </w:p>
    <w:p w14:paraId="7B383F4B" w14:textId="66FF554E" w:rsidR="0064575F" w:rsidRPr="009C76F3" w:rsidRDefault="00286535" w:rsidP="00957E88">
      <w:pPr>
        <w:shd w:val="clear" w:color="auto" w:fill="FFFFFF"/>
        <w:spacing w:line="276" w:lineRule="auto"/>
        <w:ind w:leftChars="0" w:left="0" w:firstLineChars="0" w:firstLine="851"/>
      </w:pPr>
      <w:r w:rsidRPr="009C76F3">
        <w:rPr>
          <w:b/>
        </w:rPr>
        <w:lastRenderedPageBreak/>
        <w:t xml:space="preserve">Visuomenės sveikatos stiprinimas. </w:t>
      </w:r>
      <w:r w:rsidRPr="009C76F3">
        <w:t xml:space="preserve">Įstaigos veiklos ataskaita yra svarbus dokumentas, kuris leidžia apžvelgti praeities darbus ir nustatyti ateities strategijas. Šiandieninio pasaulio kontekste visuomenės sveikatos stiprinimas tampa vis svarbesniu klausimu. Todėl, siekiant užtikrinti visuomenės sveikatos stiprinimo funkcijų įvykdymą, svarbu atsižvelgti į planuotas ir pateiktas </w:t>
      </w:r>
      <w:r w:rsidR="00E846BA">
        <w:t xml:space="preserve">Lietuvos Respublikos sveikatos apsaugos ministerijos </w:t>
      </w:r>
      <w:r w:rsidRPr="009C76F3">
        <w:t>kriterijų reikšmes 202</w:t>
      </w:r>
      <w:r w:rsidR="003D3D26" w:rsidRPr="009C76F3">
        <w:t>3</w:t>
      </w:r>
      <w:r w:rsidRPr="009C76F3">
        <w:t xml:space="preserve"> metais. Remiantis šiais kriterijais, įstaiga įgyvendino reikiamus veiksmus ir pasiekė tikslus. Biuras prisidėjo prie visuomenės sveikatos stiprinimo skatinimo, skirdamas pakankamai dėmesio tinkamam sveikatos priežiūros programų įgyvendinimui. Be to</w:t>
      </w:r>
      <w:r w:rsidR="005F3089">
        <w:t>,</w:t>
      </w:r>
      <w:r w:rsidRPr="009C76F3">
        <w:t xml:space="preserve"> Biuras teikė tinkamą informaciją ir vykdė švietimą, kad būtų užtikrintas visuomenės sveikatos sąmoningumo ir žinių lygis sveikatos klausimais (sveikatos raštingumas).</w:t>
      </w:r>
      <w:r w:rsidRPr="009C76F3">
        <w:rPr>
          <w:b/>
        </w:rPr>
        <w:t xml:space="preserve"> </w:t>
      </w:r>
      <w:r w:rsidRPr="009C76F3">
        <w:t>Visuomenės sveikatos stiprinimo funkcijos įvykdytos pagal planuotas ir pateiktas LR SAM kriterijų reikšmes 202</w:t>
      </w:r>
      <w:r w:rsidR="003D3D26" w:rsidRPr="009C76F3">
        <w:t>3</w:t>
      </w:r>
      <w:r w:rsidRPr="009C76F3">
        <w:t xml:space="preserve"> metais. Visuomenės sveikatos stiprinimo pagrindinės funkcijos pagal vertinimo kriterijų reikšmes  pateiktos </w:t>
      </w:r>
      <w:r w:rsidR="00C13C4E">
        <w:t>1</w:t>
      </w:r>
      <w:r w:rsidRPr="009C76F3">
        <w:t>-oje lentelėje.</w:t>
      </w:r>
    </w:p>
    <w:p w14:paraId="78A0D155" w14:textId="77777777" w:rsidR="003D3D26" w:rsidRPr="009C76F3" w:rsidRDefault="003D3D26" w:rsidP="00C91E96">
      <w:pPr>
        <w:shd w:val="clear" w:color="auto" w:fill="FFFFFF"/>
        <w:spacing w:line="276" w:lineRule="auto"/>
        <w:ind w:leftChars="0" w:left="0" w:firstLineChars="125" w:firstLine="300"/>
      </w:pPr>
    </w:p>
    <w:p w14:paraId="37E10A92" w14:textId="721EAA04" w:rsidR="0064575F" w:rsidRPr="009C76F3" w:rsidRDefault="00C13C4E" w:rsidP="003D3D26">
      <w:pPr>
        <w:shd w:val="clear" w:color="auto" w:fill="FFFFFF"/>
        <w:spacing w:line="240" w:lineRule="auto"/>
        <w:ind w:leftChars="0" w:left="0" w:firstLineChars="0" w:firstLine="0"/>
        <w:jc w:val="center"/>
      </w:pPr>
      <w:r>
        <w:t>1</w:t>
      </w:r>
      <w:r w:rsidR="00286535" w:rsidRPr="009C76F3">
        <w:t xml:space="preserve"> lentelė.</w:t>
      </w:r>
      <w:r w:rsidR="001F41C3" w:rsidRPr="009C76F3">
        <w:rPr>
          <w:rFonts w:eastAsia="Times New Roman"/>
          <w:position w:val="0"/>
          <w:lang w:eastAsia="en-GB"/>
        </w:rPr>
        <w:t xml:space="preserve"> Šilutės rajono savivaldybės </w:t>
      </w:r>
      <w:r w:rsidR="005F3089">
        <w:rPr>
          <w:rFonts w:eastAsia="Times New Roman"/>
          <w:position w:val="0"/>
          <w:lang w:eastAsia="en-GB"/>
        </w:rPr>
        <w:t>v</w:t>
      </w:r>
      <w:r w:rsidR="001F41C3" w:rsidRPr="009C76F3">
        <w:rPr>
          <w:rFonts w:eastAsia="Times New Roman"/>
          <w:position w:val="0"/>
          <w:lang w:eastAsia="en-GB"/>
        </w:rPr>
        <w:t>alstybinių (valstybės perduotų savivaldybėms) visuomenės sveikatos priežiūros funkcijų  bazinių visuomenės sveikatos priežiūros paslaugų teikimo 2023 metų ataskaita</w:t>
      </w:r>
    </w:p>
    <w:tbl>
      <w:tblPr>
        <w:tblW w:w="14594" w:type="dxa"/>
        <w:tblInd w:w="-35" w:type="dxa"/>
        <w:tblLook w:val="04A0" w:firstRow="1" w:lastRow="0" w:firstColumn="1" w:lastColumn="0" w:noHBand="0" w:noVBand="1"/>
      </w:tblPr>
      <w:tblGrid>
        <w:gridCol w:w="143"/>
        <w:gridCol w:w="2789"/>
        <w:gridCol w:w="2176"/>
        <w:gridCol w:w="2743"/>
        <w:gridCol w:w="2609"/>
        <w:gridCol w:w="1435"/>
        <w:gridCol w:w="1249"/>
        <w:gridCol w:w="1450"/>
      </w:tblGrid>
      <w:tr w:rsidR="009C76F3" w:rsidRPr="009C76F3" w14:paraId="72C1721A" w14:textId="079FF4E7" w:rsidTr="00C93F2F">
        <w:trPr>
          <w:gridBefore w:val="1"/>
          <w:wBefore w:w="143" w:type="dxa"/>
          <w:trHeight w:val="990"/>
        </w:trPr>
        <w:tc>
          <w:tcPr>
            <w:tcW w:w="27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6EA535"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b/>
                <w:bCs/>
                <w:position w:val="0"/>
                <w:sz w:val="19"/>
                <w:szCs w:val="19"/>
                <w:lang w:eastAsia="en-GB"/>
              </w:rPr>
            </w:pPr>
            <w:r w:rsidRPr="009C76F3">
              <w:rPr>
                <w:rFonts w:eastAsia="Times New Roman"/>
                <w:b/>
                <w:bCs/>
                <w:position w:val="0"/>
                <w:sz w:val="19"/>
                <w:szCs w:val="19"/>
                <w:lang w:eastAsia="en-GB"/>
              </w:rPr>
              <w:t>Ministerijos strateginio veiklos plano priemonės pavadinimas,  kodo numeris</w:t>
            </w:r>
          </w:p>
        </w:tc>
        <w:tc>
          <w:tcPr>
            <w:tcW w:w="21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C4D8DD"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b/>
                <w:bCs/>
                <w:position w:val="0"/>
                <w:sz w:val="19"/>
                <w:szCs w:val="19"/>
                <w:lang w:eastAsia="en-GB"/>
              </w:rPr>
            </w:pPr>
            <w:r w:rsidRPr="009C76F3">
              <w:rPr>
                <w:rFonts w:eastAsia="Times New Roman"/>
                <w:b/>
                <w:bCs/>
                <w:position w:val="0"/>
                <w:sz w:val="19"/>
                <w:szCs w:val="19"/>
                <w:lang w:eastAsia="en-GB"/>
              </w:rPr>
              <w:t>Sveikatos stiprinimo sritis</w:t>
            </w:r>
          </w:p>
        </w:tc>
        <w:tc>
          <w:tcPr>
            <w:tcW w:w="27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C084BA"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b/>
                <w:bCs/>
                <w:position w:val="0"/>
                <w:sz w:val="19"/>
                <w:szCs w:val="19"/>
                <w:lang w:eastAsia="en-GB"/>
              </w:rPr>
            </w:pPr>
            <w:r w:rsidRPr="009C76F3">
              <w:rPr>
                <w:rFonts w:eastAsia="Times New Roman"/>
                <w:b/>
                <w:bCs/>
                <w:position w:val="0"/>
                <w:sz w:val="19"/>
                <w:szCs w:val="19"/>
                <w:lang w:eastAsia="en-GB"/>
              </w:rPr>
              <w:t>Bazinės visuomenės sveikatos stiprinimo paslaugos pavadinimas</w:t>
            </w:r>
          </w:p>
        </w:tc>
        <w:tc>
          <w:tcPr>
            <w:tcW w:w="26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B0C9BB"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b/>
                <w:bCs/>
                <w:position w:val="0"/>
                <w:sz w:val="19"/>
                <w:szCs w:val="19"/>
                <w:lang w:eastAsia="en-GB"/>
              </w:rPr>
            </w:pPr>
            <w:r w:rsidRPr="009C76F3">
              <w:rPr>
                <w:rFonts w:eastAsia="Times New Roman"/>
                <w:b/>
                <w:bCs/>
                <w:position w:val="0"/>
                <w:sz w:val="19"/>
                <w:szCs w:val="19"/>
                <w:lang w:eastAsia="en-GB"/>
              </w:rPr>
              <w:t>Paslaugos vertinimo kriterijaus pavadinimas</w:t>
            </w:r>
          </w:p>
        </w:tc>
        <w:tc>
          <w:tcPr>
            <w:tcW w:w="143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737F603"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b/>
                <w:bCs/>
                <w:position w:val="0"/>
                <w:sz w:val="19"/>
                <w:szCs w:val="19"/>
                <w:lang w:eastAsia="en-GB"/>
              </w:rPr>
            </w:pPr>
            <w:r w:rsidRPr="009C76F3">
              <w:rPr>
                <w:rFonts w:eastAsia="Times New Roman"/>
                <w:b/>
                <w:bCs/>
                <w:position w:val="0"/>
                <w:sz w:val="19"/>
                <w:szCs w:val="19"/>
                <w:lang w:eastAsia="en-GB"/>
              </w:rPr>
              <w:t>Kriterijaus mato vienetas</w:t>
            </w:r>
          </w:p>
        </w:tc>
        <w:tc>
          <w:tcPr>
            <w:tcW w:w="2699" w:type="dxa"/>
            <w:gridSpan w:val="2"/>
            <w:tcBorders>
              <w:top w:val="single" w:sz="4" w:space="0" w:color="auto"/>
              <w:left w:val="nil"/>
              <w:bottom w:val="single" w:sz="4" w:space="0" w:color="auto"/>
              <w:right w:val="single" w:sz="4" w:space="0" w:color="auto"/>
            </w:tcBorders>
            <w:shd w:val="clear" w:color="000000" w:fill="FFFFFF"/>
            <w:vAlign w:val="center"/>
            <w:hideMark/>
          </w:tcPr>
          <w:p w14:paraId="08E573DC"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b/>
                <w:bCs/>
                <w:position w:val="0"/>
                <w:sz w:val="19"/>
                <w:szCs w:val="19"/>
                <w:lang w:eastAsia="en-GB"/>
              </w:rPr>
            </w:pPr>
            <w:r w:rsidRPr="009C76F3">
              <w:rPr>
                <w:rFonts w:eastAsia="Times New Roman"/>
                <w:b/>
                <w:bCs/>
                <w:position w:val="0"/>
                <w:sz w:val="19"/>
                <w:szCs w:val="19"/>
                <w:lang w:eastAsia="en-GB"/>
              </w:rPr>
              <w:t>Paslaugos vertinimo kriterijaus  reikšmės</w:t>
            </w:r>
          </w:p>
        </w:tc>
      </w:tr>
      <w:tr w:rsidR="009C76F3" w:rsidRPr="009C76F3" w14:paraId="0ED3E748" w14:textId="77777777" w:rsidTr="00C93F2F">
        <w:trPr>
          <w:gridBefore w:val="1"/>
          <w:wBefore w:w="143" w:type="dxa"/>
          <w:trHeight w:val="1119"/>
        </w:trPr>
        <w:tc>
          <w:tcPr>
            <w:tcW w:w="2789" w:type="dxa"/>
            <w:vMerge/>
            <w:tcBorders>
              <w:top w:val="single" w:sz="4" w:space="0" w:color="auto"/>
              <w:left w:val="single" w:sz="4" w:space="0" w:color="auto"/>
              <w:bottom w:val="single" w:sz="4" w:space="0" w:color="auto"/>
              <w:right w:val="single" w:sz="4" w:space="0" w:color="auto"/>
            </w:tcBorders>
            <w:vAlign w:val="center"/>
            <w:hideMark/>
          </w:tcPr>
          <w:p w14:paraId="02433D38"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b/>
                <w:bCs/>
                <w:position w:val="0"/>
                <w:sz w:val="20"/>
                <w:szCs w:val="20"/>
                <w:lang w:eastAsia="en-GB"/>
              </w:rPr>
            </w:pPr>
          </w:p>
        </w:tc>
        <w:tc>
          <w:tcPr>
            <w:tcW w:w="2176" w:type="dxa"/>
            <w:vMerge/>
            <w:tcBorders>
              <w:top w:val="single" w:sz="4" w:space="0" w:color="auto"/>
              <w:left w:val="single" w:sz="4" w:space="0" w:color="auto"/>
              <w:bottom w:val="single" w:sz="4" w:space="0" w:color="auto"/>
              <w:right w:val="single" w:sz="4" w:space="0" w:color="auto"/>
            </w:tcBorders>
            <w:vAlign w:val="center"/>
            <w:hideMark/>
          </w:tcPr>
          <w:p w14:paraId="689044DD"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b/>
                <w:bCs/>
                <w:position w:val="0"/>
                <w:sz w:val="20"/>
                <w:szCs w:val="20"/>
                <w:lang w:eastAsia="en-GB"/>
              </w:rPr>
            </w:pPr>
          </w:p>
        </w:tc>
        <w:tc>
          <w:tcPr>
            <w:tcW w:w="2743" w:type="dxa"/>
            <w:vMerge/>
            <w:tcBorders>
              <w:top w:val="single" w:sz="4" w:space="0" w:color="auto"/>
              <w:left w:val="single" w:sz="4" w:space="0" w:color="auto"/>
              <w:bottom w:val="single" w:sz="4" w:space="0" w:color="auto"/>
              <w:right w:val="single" w:sz="4" w:space="0" w:color="auto"/>
            </w:tcBorders>
            <w:vAlign w:val="center"/>
            <w:hideMark/>
          </w:tcPr>
          <w:p w14:paraId="01AEC2FC"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b/>
                <w:bCs/>
                <w:position w:val="0"/>
                <w:sz w:val="20"/>
                <w:szCs w:val="20"/>
                <w:lang w:eastAsia="en-GB"/>
              </w:rPr>
            </w:pPr>
          </w:p>
        </w:tc>
        <w:tc>
          <w:tcPr>
            <w:tcW w:w="2609" w:type="dxa"/>
            <w:vMerge/>
            <w:tcBorders>
              <w:top w:val="single" w:sz="4" w:space="0" w:color="auto"/>
              <w:left w:val="single" w:sz="4" w:space="0" w:color="auto"/>
              <w:bottom w:val="single" w:sz="4" w:space="0" w:color="auto"/>
              <w:right w:val="single" w:sz="4" w:space="0" w:color="auto"/>
            </w:tcBorders>
            <w:vAlign w:val="center"/>
            <w:hideMark/>
          </w:tcPr>
          <w:p w14:paraId="287AE8DB"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b/>
                <w:bCs/>
                <w:position w:val="0"/>
                <w:sz w:val="20"/>
                <w:szCs w:val="20"/>
                <w:lang w:eastAsia="en-GB"/>
              </w:rPr>
            </w:pPr>
          </w:p>
        </w:tc>
        <w:tc>
          <w:tcPr>
            <w:tcW w:w="1435" w:type="dxa"/>
            <w:vMerge/>
            <w:tcBorders>
              <w:top w:val="single" w:sz="4" w:space="0" w:color="auto"/>
              <w:left w:val="single" w:sz="4" w:space="0" w:color="auto"/>
              <w:bottom w:val="single" w:sz="4" w:space="0" w:color="000000"/>
              <w:right w:val="single" w:sz="4" w:space="0" w:color="auto"/>
            </w:tcBorders>
            <w:vAlign w:val="center"/>
            <w:hideMark/>
          </w:tcPr>
          <w:p w14:paraId="0E43F2F4"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b/>
                <w:bCs/>
                <w:position w:val="0"/>
                <w:sz w:val="20"/>
                <w:szCs w:val="20"/>
                <w:lang w:eastAsia="en-GB"/>
              </w:rPr>
            </w:pPr>
          </w:p>
        </w:tc>
        <w:tc>
          <w:tcPr>
            <w:tcW w:w="1249" w:type="dxa"/>
            <w:tcBorders>
              <w:top w:val="nil"/>
              <w:left w:val="nil"/>
              <w:bottom w:val="single" w:sz="4" w:space="0" w:color="auto"/>
              <w:right w:val="single" w:sz="4" w:space="0" w:color="auto"/>
            </w:tcBorders>
            <w:shd w:val="clear" w:color="000000" w:fill="FFFFFF"/>
            <w:vAlign w:val="center"/>
            <w:hideMark/>
          </w:tcPr>
          <w:p w14:paraId="5FCC3981"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b/>
                <w:bCs/>
                <w:position w:val="0"/>
                <w:sz w:val="20"/>
                <w:szCs w:val="20"/>
                <w:lang w:eastAsia="en-GB"/>
              </w:rPr>
            </w:pPr>
            <w:r w:rsidRPr="009C76F3">
              <w:rPr>
                <w:rFonts w:eastAsia="Times New Roman"/>
                <w:b/>
                <w:bCs/>
                <w:position w:val="0"/>
                <w:sz w:val="20"/>
                <w:szCs w:val="20"/>
                <w:lang w:eastAsia="en-GB"/>
              </w:rPr>
              <w:t>Planas                 (12 mėn.)</w:t>
            </w:r>
            <w:r w:rsidRPr="009C76F3">
              <w:rPr>
                <w:rFonts w:eastAsia="Times New Roman"/>
                <w:b/>
                <w:bCs/>
                <w:position w:val="0"/>
                <w:sz w:val="20"/>
                <w:szCs w:val="20"/>
                <w:vertAlign w:val="superscript"/>
                <w:lang w:eastAsia="en-GB"/>
              </w:rPr>
              <w:t>*</w:t>
            </w:r>
          </w:p>
        </w:tc>
        <w:tc>
          <w:tcPr>
            <w:tcW w:w="1450" w:type="dxa"/>
            <w:tcBorders>
              <w:top w:val="nil"/>
              <w:left w:val="nil"/>
              <w:bottom w:val="single" w:sz="4" w:space="0" w:color="auto"/>
              <w:right w:val="single" w:sz="4" w:space="0" w:color="auto"/>
            </w:tcBorders>
            <w:shd w:val="clear" w:color="000000" w:fill="FFFFFF"/>
            <w:vAlign w:val="center"/>
            <w:hideMark/>
          </w:tcPr>
          <w:p w14:paraId="38C6F2EA"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b/>
                <w:bCs/>
                <w:position w:val="0"/>
                <w:sz w:val="20"/>
                <w:szCs w:val="20"/>
                <w:lang w:eastAsia="en-GB"/>
              </w:rPr>
            </w:pPr>
            <w:r w:rsidRPr="009C76F3">
              <w:rPr>
                <w:rFonts w:eastAsia="Times New Roman"/>
                <w:b/>
                <w:bCs/>
                <w:position w:val="0"/>
                <w:sz w:val="20"/>
                <w:szCs w:val="20"/>
                <w:lang w:eastAsia="en-GB"/>
              </w:rPr>
              <w:t>Įvykdymas            (12 mėn.)</w:t>
            </w:r>
          </w:p>
        </w:tc>
      </w:tr>
      <w:tr w:rsidR="009C76F3" w:rsidRPr="009C76F3" w14:paraId="15077C3B" w14:textId="77777777" w:rsidTr="00C93F2F">
        <w:trPr>
          <w:gridBefore w:val="1"/>
          <w:wBefore w:w="143" w:type="dxa"/>
          <w:trHeight w:val="465"/>
        </w:trPr>
        <w:tc>
          <w:tcPr>
            <w:tcW w:w="2789" w:type="dxa"/>
            <w:tcBorders>
              <w:top w:val="nil"/>
              <w:left w:val="single" w:sz="4" w:space="0" w:color="auto"/>
              <w:bottom w:val="single" w:sz="4" w:space="0" w:color="auto"/>
              <w:right w:val="single" w:sz="4" w:space="0" w:color="auto"/>
            </w:tcBorders>
            <w:shd w:val="clear" w:color="auto" w:fill="auto"/>
            <w:vAlign w:val="center"/>
            <w:hideMark/>
          </w:tcPr>
          <w:p w14:paraId="725C688E"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b/>
                <w:bCs/>
                <w:position w:val="0"/>
                <w:sz w:val="20"/>
                <w:szCs w:val="20"/>
                <w:lang w:eastAsia="en-GB"/>
              </w:rPr>
            </w:pPr>
            <w:r w:rsidRPr="009C76F3">
              <w:rPr>
                <w:rFonts w:eastAsia="Times New Roman"/>
                <w:b/>
                <w:bCs/>
                <w:position w:val="0"/>
                <w:sz w:val="20"/>
                <w:szCs w:val="20"/>
                <w:lang w:eastAsia="en-GB"/>
              </w:rPr>
              <w:t>1</w:t>
            </w:r>
          </w:p>
        </w:tc>
        <w:tc>
          <w:tcPr>
            <w:tcW w:w="2176" w:type="dxa"/>
            <w:tcBorders>
              <w:top w:val="nil"/>
              <w:left w:val="nil"/>
              <w:bottom w:val="single" w:sz="4" w:space="0" w:color="auto"/>
              <w:right w:val="single" w:sz="4" w:space="0" w:color="auto"/>
            </w:tcBorders>
            <w:shd w:val="clear" w:color="auto" w:fill="auto"/>
            <w:vAlign w:val="center"/>
            <w:hideMark/>
          </w:tcPr>
          <w:p w14:paraId="5E2400A7"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b/>
                <w:bCs/>
                <w:position w:val="0"/>
                <w:sz w:val="20"/>
                <w:szCs w:val="20"/>
                <w:lang w:eastAsia="en-GB"/>
              </w:rPr>
            </w:pPr>
            <w:r w:rsidRPr="009C76F3">
              <w:rPr>
                <w:rFonts w:eastAsia="Times New Roman"/>
                <w:b/>
                <w:bCs/>
                <w:position w:val="0"/>
                <w:sz w:val="20"/>
                <w:szCs w:val="20"/>
                <w:lang w:eastAsia="en-GB"/>
              </w:rPr>
              <w:t>2</w:t>
            </w:r>
          </w:p>
        </w:tc>
        <w:tc>
          <w:tcPr>
            <w:tcW w:w="2743" w:type="dxa"/>
            <w:tcBorders>
              <w:top w:val="nil"/>
              <w:left w:val="nil"/>
              <w:bottom w:val="single" w:sz="4" w:space="0" w:color="auto"/>
              <w:right w:val="single" w:sz="4" w:space="0" w:color="auto"/>
            </w:tcBorders>
            <w:shd w:val="clear" w:color="000000" w:fill="FFFFFF"/>
            <w:vAlign w:val="center"/>
            <w:hideMark/>
          </w:tcPr>
          <w:p w14:paraId="2639E441"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b/>
                <w:bCs/>
                <w:position w:val="0"/>
                <w:sz w:val="20"/>
                <w:szCs w:val="20"/>
                <w:lang w:eastAsia="en-GB"/>
              </w:rPr>
            </w:pPr>
            <w:r w:rsidRPr="009C76F3">
              <w:rPr>
                <w:rFonts w:eastAsia="Times New Roman"/>
                <w:b/>
                <w:bCs/>
                <w:position w:val="0"/>
                <w:sz w:val="20"/>
                <w:szCs w:val="20"/>
                <w:lang w:eastAsia="en-GB"/>
              </w:rPr>
              <w:t>3</w:t>
            </w:r>
          </w:p>
        </w:tc>
        <w:tc>
          <w:tcPr>
            <w:tcW w:w="2609" w:type="dxa"/>
            <w:tcBorders>
              <w:top w:val="nil"/>
              <w:left w:val="nil"/>
              <w:bottom w:val="single" w:sz="4" w:space="0" w:color="auto"/>
              <w:right w:val="single" w:sz="4" w:space="0" w:color="auto"/>
            </w:tcBorders>
            <w:shd w:val="clear" w:color="000000" w:fill="FFFFFF"/>
            <w:vAlign w:val="center"/>
            <w:hideMark/>
          </w:tcPr>
          <w:p w14:paraId="15F6666F"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b/>
                <w:bCs/>
                <w:position w:val="0"/>
                <w:sz w:val="20"/>
                <w:szCs w:val="20"/>
                <w:lang w:eastAsia="en-GB"/>
              </w:rPr>
            </w:pPr>
            <w:r w:rsidRPr="009C76F3">
              <w:rPr>
                <w:rFonts w:eastAsia="Times New Roman"/>
                <w:b/>
                <w:bCs/>
                <w:position w:val="0"/>
                <w:sz w:val="20"/>
                <w:szCs w:val="20"/>
                <w:lang w:eastAsia="en-GB"/>
              </w:rPr>
              <w:t>4</w:t>
            </w:r>
          </w:p>
        </w:tc>
        <w:tc>
          <w:tcPr>
            <w:tcW w:w="1435" w:type="dxa"/>
            <w:tcBorders>
              <w:top w:val="nil"/>
              <w:left w:val="nil"/>
              <w:bottom w:val="single" w:sz="4" w:space="0" w:color="auto"/>
              <w:right w:val="single" w:sz="4" w:space="0" w:color="auto"/>
            </w:tcBorders>
            <w:shd w:val="clear" w:color="000000" w:fill="FFFFFF"/>
            <w:vAlign w:val="center"/>
            <w:hideMark/>
          </w:tcPr>
          <w:p w14:paraId="28C47B7B"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b/>
                <w:bCs/>
                <w:position w:val="0"/>
                <w:sz w:val="20"/>
                <w:szCs w:val="20"/>
                <w:lang w:eastAsia="en-GB"/>
              </w:rPr>
            </w:pPr>
            <w:r w:rsidRPr="009C76F3">
              <w:rPr>
                <w:rFonts w:eastAsia="Times New Roman"/>
                <w:b/>
                <w:bCs/>
                <w:position w:val="0"/>
                <w:sz w:val="20"/>
                <w:szCs w:val="20"/>
                <w:lang w:eastAsia="en-GB"/>
              </w:rPr>
              <w:t>5</w:t>
            </w:r>
          </w:p>
        </w:tc>
        <w:tc>
          <w:tcPr>
            <w:tcW w:w="1249" w:type="dxa"/>
            <w:tcBorders>
              <w:top w:val="nil"/>
              <w:left w:val="nil"/>
              <w:bottom w:val="single" w:sz="4" w:space="0" w:color="auto"/>
              <w:right w:val="single" w:sz="4" w:space="0" w:color="auto"/>
            </w:tcBorders>
            <w:shd w:val="clear" w:color="000000" w:fill="FFFFFF"/>
            <w:vAlign w:val="center"/>
            <w:hideMark/>
          </w:tcPr>
          <w:p w14:paraId="14C1D848"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b/>
                <w:bCs/>
                <w:position w:val="0"/>
                <w:sz w:val="20"/>
                <w:szCs w:val="20"/>
                <w:lang w:eastAsia="en-GB"/>
              </w:rPr>
            </w:pPr>
            <w:r w:rsidRPr="009C76F3">
              <w:rPr>
                <w:rFonts w:eastAsia="Times New Roman"/>
                <w:b/>
                <w:bCs/>
                <w:position w:val="0"/>
                <w:sz w:val="20"/>
                <w:szCs w:val="20"/>
                <w:lang w:eastAsia="en-GB"/>
              </w:rPr>
              <w:t>6</w:t>
            </w:r>
          </w:p>
        </w:tc>
        <w:tc>
          <w:tcPr>
            <w:tcW w:w="1450" w:type="dxa"/>
            <w:tcBorders>
              <w:top w:val="nil"/>
              <w:left w:val="nil"/>
              <w:bottom w:val="single" w:sz="4" w:space="0" w:color="auto"/>
              <w:right w:val="single" w:sz="4" w:space="0" w:color="auto"/>
            </w:tcBorders>
            <w:shd w:val="clear" w:color="000000" w:fill="FFFFFF"/>
            <w:vAlign w:val="center"/>
            <w:hideMark/>
          </w:tcPr>
          <w:p w14:paraId="6B92F747"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b/>
                <w:bCs/>
                <w:position w:val="0"/>
                <w:sz w:val="20"/>
                <w:szCs w:val="20"/>
                <w:lang w:eastAsia="en-GB"/>
              </w:rPr>
            </w:pPr>
            <w:r w:rsidRPr="009C76F3">
              <w:rPr>
                <w:rFonts w:eastAsia="Times New Roman"/>
                <w:b/>
                <w:bCs/>
                <w:position w:val="0"/>
                <w:sz w:val="20"/>
                <w:szCs w:val="20"/>
                <w:lang w:eastAsia="en-GB"/>
              </w:rPr>
              <w:t>7</w:t>
            </w:r>
          </w:p>
        </w:tc>
      </w:tr>
      <w:tr w:rsidR="009C76F3" w:rsidRPr="009C76F3" w14:paraId="3D7F9198" w14:textId="77777777" w:rsidTr="00C93F2F">
        <w:trPr>
          <w:gridBefore w:val="1"/>
          <w:wBefore w:w="143" w:type="dxa"/>
          <w:trHeight w:val="825"/>
        </w:trPr>
        <w:tc>
          <w:tcPr>
            <w:tcW w:w="2789" w:type="dxa"/>
            <w:vMerge w:val="restart"/>
            <w:tcBorders>
              <w:top w:val="nil"/>
              <w:left w:val="single" w:sz="4" w:space="0" w:color="auto"/>
              <w:bottom w:val="single" w:sz="4" w:space="0" w:color="000000"/>
              <w:right w:val="single" w:sz="4" w:space="0" w:color="auto"/>
            </w:tcBorders>
            <w:shd w:val="clear" w:color="000000" w:fill="FFFFFF"/>
            <w:hideMark/>
          </w:tcPr>
          <w:p w14:paraId="5B359675"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Plėtoti psichikos sveikatos stiprinimo, psichosocialinės pagalbos ir savižudybių prevencijos intervencijas (kodas 11-001-02- 10-20 (TD)</w:t>
            </w:r>
          </w:p>
        </w:tc>
        <w:tc>
          <w:tcPr>
            <w:tcW w:w="2176" w:type="dxa"/>
            <w:vMerge w:val="restart"/>
            <w:tcBorders>
              <w:top w:val="nil"/>
              <w:left w:val="single" w:sz="4" w:space="0" w:color="auto"/>
              <w:bottom w:val="single" w:sz="4" w:space="0" w:color="000000"/>
              <w:right w:val="single" w:sz="4" w:space="0" w:color="auto"/>
            </w:tcBorders>
            <w:shd w:val="clear" w:color="000000" w:fill="FFFFFF"/>
            <w:hideMark/>
          </w:tcPr>
          <w:p w14:paraId="31D9FB18"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I. Visuomenės psichikos sveikatos gerinimas</w:t>
            </w:r>
          </w:p>
        </w:tc>
        <w:tc>
          <w:tcPr>
            <w:tcW w:w="2743" w:type="dxa"/>
            <w:vMerge w:val="restart"/>
            <w:tcBorders>
              <w:top w:val="nil"/>
              <w:left w:val="single" w:sz="4" w:space="0" w:color="auto"/>
              <w:bottom w:val="single" w:sz="4" w:space="0" w:color="000000"/>
              <w:right w:val="single" w:sz="4" w:space="0" w:color="auto"/>
            </w:tcBorders>
            <w:shd w:val="clear" w:color="000000" w:fill="FFFFFF"/>
            <w:hideMark/>
          </w:tcPr>
          <w:p w14:paraId="12829379"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 xml:space="preserve">1. Ankstyvosios intervencijos, skirtos nereguliariai vartojantiems psichoaktyviąsias medžiagas ar eksperimentuojantiems jomis jaunuoliams, vykdymas </w:t>
            </w:r>
          </w:p>
        </w:tc>
        <w:tc>
          <w:tcPr>
            <w:tcW w:w="2609" w:type="dxa"/>
            <w:tcBorders>
              <w:top w:val="nil"/>
              <w:left w:val="nil"/>
              <w:bottom w:val="single" w:sz="4" w:space="0" w:color="auto"/>
              <w:right w:val="single" w:sz="4" w:space="0" w:color="auto"/>
            </w:tcBorders>
            <w:shd w:val="clear" w:color="000000" w:fill="FFFFFF"/>
            <w:hideMark/>
          </w:tcPr>
          <w:p w14:paraId="366054EF"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 xml:space="preserve">1.1. Asmenų, baigusių programą, skaičius </w:t>
            </w:r>
          </w:p>
        </w:tc>
        <w:tc>
          <w:tcPr>
            <w:tcW w:w="1435" w:type="dxa"/>
            <w:tcBorders>
              <w:top w:val="nil"/>
              <w:left w:val="nil"/>
              <w:bottom w:val="single" w:sz="4" w:space="0" w:color="auto"/>
              <w:right w:val="single" w:sz="4" w:space="0" w:color="auto"/>
            </w:tcBorders>
            <w:shd w:val="clear" w:color="000000" w:fill="FFFFFF"/>
            <w:vAlign w:val="center"/>
            <w:hideMark/>
          </w:tcPr>
          <w:p w14:paraId="28A735B5"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nil"/>
              <w:left w:val="nil"/>
              <w:bottom w:val="single" w:sz="4" w:space="0" w:color="auto"/>
              <w:right w:val="single" w:sz="4" w:space="0" w:color="auto"/>
            </w:tcBorders>
            <w:shd w:val="clear" w:color="auto" w:fill="auto"/>
            <w:vAlign w:val="center"/>
            <w:hideMark/>
          </w:tcPr>
          <w:p w14:paraId="31C43546"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12</w:t>
            </w:r>
          </w:p>
        </w:tc>
        <w:tc>
          <w:tcPr>
            <w:tcW w:w="1450" w:type="dxa"/>
            <w:tcBorders>
              <w:top w:val="nil"/>
              <w:left w:val="nil"/>
              <w:bottom w:val="single" w:sz="4" w:space="0" w:color="auto"/>
              <w:right w:val="single" w:sz="4" w:space="0" w:color="auto"/>
            </w:tcBorders>
            <w:shd w:val="clear" w:color="auto" w:fill="auto"/>
            <w:vAlign w:val="center"/>
            <w:hideMark/>
          </w:tcPr>
          <w:p w14:paraId="4F3C9412"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7</w:t>
            </w:r>
          </w:p>
        </w:tc>
      </w:tr>
      <w:tr w:rsidR="009C76F3" w:rsidRPr="009C76F3" w14:paraId="4C66B2DA" w14:textId="77777777" w:rsidTr="00C93F2F">
        <w:trPr>
          <w:gridBefore w:val="1"/>
          <w:wBefore w:w="143" w:type="dxa"/>
          <w:trHeight w:val="804"/>
        </w:trPr>
        <w:tc>
          <w:tcPr>
            <w:tcW w:w="2789" w:type="dxa"/>
            <w:vMerge/>
            <w:tcBorders>
              <w:top w:val="nil"/>
              <w:left w:val="single" w:sz="4" w:space="0" w:color="auto"/>
              <w:bottom w:val="single" w:sz="4" w:space="0" w:color="000000"/>
              <w:right w:val="single" w:sz="4" w:space="0" w:color="auto"/>
            </w:tcBorders>
            <w:vAlign w:val="center"/>
            <w:hideMark/>
          </w:tcPr>
          <w:p w14:paraId="6201455D"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65CEF61F"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vMerge/>
            <w:tcBorders>
              <w:top w:val="nil"/>
              <w:left w:val="single" w:sz="4" w:space="0" w:color="auto"/>
              <w:bottom w:val="single" w:sz="4" w:space="0" w:color="000000"/>
              <w:right w:val="single" w:sz="4" w:space="0" w:color="auto"/>
            </w:tcBorders>
            <w:vAlign w:val="center"/>
            <w:hideMark/>
          </w:tcPr>
          <w:p w14:paraId="4FC4EE55"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609" w:type="dxa"/>
            <w:tcBorders>
              <w:top w:val="nil"/>
              <w:left w:val="nil"/>
              <w:bottom w:val="single" w:sz="4" w:space="0" w:color="auto"/>
              <w:right w:val="single" w:sz="4" w:space="0" w:color="auto"/>
            </w:tcBorders>
            <w:shd w:val="clear" w:color="000000" w:fill="FFFFFF"/>
            <w:hideMark/>
          </w:tcPr>
          <w:p w14:paraId="50F8225F"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1.2. Asmenų, baigusių programą, dalis</w:t>
            </w:r>
          </w:p>
        </w:tc>
        <w:tc>
          <w:tcPr>
            <w:tcW w:w="1435" w:type="dxa"/>
            <w:tcBorders>
              <w:top w:val="nil"/>
              <w:left w:val="nil"/>
              <w:bottom w:val="single" w:sz="4" w:space="0" w:color="auto"/>
              <w:right w:val="single" w:sz="4" w:space="0" w:color="auto"/>
            </w:tcBorders>
            <w:shd w:val="clear" w:color="000000" w:fill="FFFFFF"/>
            <w:vAlign w:val="center"/>
            <w:hideMark/>
          </w:tcPr>
          <w:p w14:paraId="5A4B7B24"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proc.</w:t>
            </w:r>
          </w:p>
        </w:tc>
        <w:tc>
          <w:tcPr>
            <w:tcW w:w="1249" w:type="dxa"/>
            <w:tcBorders>
              <w:top w:val="nil"/>
              <w:left w:val="nil"/>
              <w:bottom w:val="single" w:sz="4" w:space="0" w:color="auto"/>
              <w:right w:val="single" w:sz="4" w:space="0" w:color="auto"/>
            </w:tcBorders>
            <w:shd w:val="clear" w:color="auto" w:fill="auto"/>
            <w:vAlign w:val="center"/>
            <w:hideMark/>
          </w:tcPr>
          <w:p w14:paraId="1CBFEBBF"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80 proc.</w:t>
            </w:r>
          </w:p>
        </w:tc>
        <w:tc>
          <w:tcPr>
            <w:tcW w:w="1450" w:type="dxa"/>
            <w:tcBorders>
              <w:top w:val="nil"/>
              <w:left w:val="nil"/>
              <w:bottom w:val="single" w:sz="4" w:space="0" w:color="auto"/>
              <w:right w:val="single" w:sz="4" w:space="0" w:color="auto"/>
            </w:tcBorders>
            <w:shd w:val="clear" w:color="auto" w:fill="auto"/>
            <w:vAlign w:val="center"/>
            <w:hideMark/>
          </w:tcPr>
          <w:p w14:paraId="09C3C5CC"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70 proc.</w:t>
            </w:r>
          </w:p>
        </w:tc>
      </w:tr>
      <w:tr w:rsidR="009C76F3" w:rsidRPr="009C76F3" w14:paraId="6305402E" w14:textId="77777777" w:rsidTr="00C93F2F">
        <w:trPr>
          <w:gridBefore w:val="1"/>
          <w:wBefore w:w="143" w:type="dxa"/>
          <w:trHeight w:val="960"/>
        </w:trPr>
        <w:tc>
          <w:tcPr>
            <w:tcW w:w="2789" w:type="dxa"/>
            <w:vMerge/>
            <w:tcBorders>
              <w:top w:val="nil"/>
              <w:left w:val="single" w:sz="4" w:space="0" w:color="auto"/>
              <w:bottom w:val="single" w:sz="4" w:space="0" w:color="000000"/>
              <w:right w:val="single" w:sz="4" w:space="0" w:color="auto"/>
            </w:tcBorders>
            <w:vAlign w:val="center"/>
            <w:hideMark/>
          </w:tcPr>
          <w:p w14:paraId="1AE83747"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599D6FB7"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vMerge w:val="restart"/>
            <w:tcBorders>
              <w:top w:val="nil"/>
              <w:left w:val="single" w:sz="4" w:space="0" w:color="auto"/>
              <w:bottom w:val="single" w:sz="4" w:space="0" w:color="auto"/>
              <w:right w:val="single" w:sz="4" w:space="0" w:color="auto"/>
            </w:tcBorders>
            <w:shd w:val="clear" w:color="000000" w:fill="FFFFFF"/>
            <w:hideMark/>
          </w:tcPr>
          <w:p w14:paraId="07D39FEB"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2. Priklausomybių konsultantų paslaugų teikimo savivaldybėse organizavimas</w:t>
            </w:r>
          </w:p>
        </w:tc>
        <w:tc>
          <w:tcPr>
            <w:tcW w:w="2609" w:type="dxa"/>
            <w:tcBorders>
              <w:top w:val="nil"/>
              <w:left w:val="nil"/>
              <w:bottom w:val="single" w:sz="4" w:space="0" w:color="auto"/>
              <w:right w:val="single" w:sz="4" w:space="0" w:color="auto"/>
            </w:tcBorders>
            <w:shd w:val="clear" w:color="000000" w:fill="FFFFFF"/>
            <w:hideMark/>
          </w:tcPr>
          <w:p w14:paraId="5CAAA514"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2.1. Apsilankymų pas priklausomybės konsultantą skaičius</w:t>
            </w:r>
          </w:p>
        </w:tc>
        <w:tc>
          <w:tcPr>
            <w:tcW w:w="1435" w:type="dxa"/>
            <w:tcBorders>
              <w:top w:val="nil"/>
              <w:left w:val="nil"/>
              <w:bottom w:val="single" w:sz="4" w:space="0" w:color="auto"/>
              <w:right w:val="single" w:sz="4" w:space="0" w:color="auto"/>
            </w:tcBorders>
            <w:shd w:val="clear" w:color="000000" w:fill="FFFFFF"/>
            <w:vAlign w:val="center"/>
            <w:hideMark/>
          </w:tcPr>
          <w:p w14:paraId="198BDEA3"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nil"/>
              <w:left w:val="nil"/>
              <w:bottom w:val="single" w:sz="4" w:space="0" w:color="auto"/>
              <w:right w:val="single" w:sz="4" w:space="0" w:color="auto"/>
            </w:tcBorders>
            <w:shd w:val="clear" w:color="auto" w:fill="auto"/>
            <w:vAlign w:val="center"/>
            <w:hideMark/>
          </w:tcPr>
          <w:p w14:paraId="25E8DC0C"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480</w:t>
            </w:r>
          </w:p>
        </w:tc>
        <w:tc>
          <w:tcPr>
            <w:tcW w:w="1450" w:type="dxa"/>
            <w:tcBorders>
              <w:top w:val="nil"/>
              <w:left w:val="nil"/>
              <w:bottom w:val="single" w:sz="4" w:space="0" w:color="auto"/>
              <w:right w:val="single" w:sz="4" w:space="0" w:color="auto"/>
            </w:tcBorders>
            <w:shd w:val="clear" w:color="auto" w:fill="auto"/>
            <w:vAlign w:val="center"/>
            <w:hideMark/>
          </w:tcPr>
          <w:p w14:paraId="714E811D"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495</w:t>
            </w:r>
          </w:p>
        </w:tc>
      </w:tr>
      <w:tr w:rsidR="009C76F3" w:rsidRPr="009C76F3" w14:paraId="2D49CC83" w14:textId="77777777" w:rsidTr="00C93F2F">
        <w:trPr>
          <w:gridBefore w:val="1"/>
          <w:wBefore w:w="143" w:type="dxa"/>
          <w:trHeight w:val="912"/>
        </w:trPr>
        <w:tc>
          <w:tcPr>
            <w:tcW w:w="2789" w:type="dxa"/>
            <w:vMerge/>
            <w:tcBorders>
              <w:top w:val="nil"/>
              <w:left w:val="single" w:sz="4" w:space="0" w:color="auto"/>
              <w:bottom w:val="single" w:sz="4" w:space="0" w:color="000000"/>
              <w:right w:val="single" w:sz="4" w:space="0" w:color="auto"/>
            </w:tcBorders>
            <w:vAlign w:val="center"/>
            <w:hideMark/>
          </w:tcPr>
          <w:p w14:paraId="5B7C12DB"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41EC35D9"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vMerge/>
            <w:tcBorders>
              <w:top w:val="nil"/>
              <w:left w:val="single" w:sz="4" w:space="0" w:color="auto"/>
              <w:bottom w:val="single" w:sz="4" w:space="0" w:color="auto"/>
              <w:right w:val="single" w:sz="4" w:space="0" w:color="auto"/>
            </w:tcBorders>
            <w:vAlign w:val="center"/>
            <w:hideMark/>
          </w:tcPr>
          <w:p w14:paraId="1DDA9AF4"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609" w:type="dxa"/>
            <w:tcBorders>
              <w:top w:val="nil"/>
              <w:left w:val="nil"/>
              <w:bottom w:val="single" w:sz="4" w:space="0" w:color="auto"/>
              <w:right w:val="single" w:sz="4" w:space="0" w:color="auto"/>
            </w:tcBorders>
            <w:shd w:val="clear" w:color="000000" w:fill="FFFFFF"/>
            <w:hideMark/>
          </w:tcPr>
          <w:p w14:paraId="6677434D"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2.2. Asmenų, gavusių priklausomybių konsultavimo paslaugas, skaičius</w:t>
            </w:r>
          </w:p>
        </w:tc>
        <w:tc>
          <w:tcPr>
            <w:tcW w:w="1435" w:type="dxa"/>
            <w:tcBorders>
              <w:top w:val="nil"/>
              <w:left w:val="nil"/>
              <w:bottom w:val="single" w:sz="4" w:space="0" w:color="auto"/>
              <w:right w:val="single" w:sz="4" w:space="0" w:color="auto"/>
            </w:tcBorders>
            <w:shd w:val="clear" w:color="000000" w:fill="FFFFFF"/>
            <w:vAlign w:val="center"/>
            <w:hideMark/>
          </w:tcPr>
          <w:p w14:paraId="085DD7D0"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nil"/>
              <w:left w:val="nil"/>
              <w:bottom w:val="single" w:sz="4" w:space="0" w:color="auto"/>
              <w:right w:val="single" w:sz="4" w:space="0" w:color="auto"/>
            </w:tcBorders>
            <w:shd w:val="clear" w:color="auto" w:fill="auto"/>
            <w:vAlign w:val="center"/>
            <w:hideMark/>
          </w:tcPr>
          <w:p w14:paraId="132CFD30"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100</w:t>
            </w:r>
          </w:p>
        </w:tc>
        <w:tc>
          <w:tcPr>
            <w:tcW w:w="1450" w:type="dxa"/>
            <w:tcBorders>
              <w:top w:val="nil"/>
              <w:left w:val="nil"/>
              <w:bottom w:val="single" w:sz="4" w:space="0" w:color="auto"/>
              <w:right w:val="single" w:sz="4" w:space="0" w:color="auto"/>
            </w:tcBorders>
            <w:shd w:val="clear" w:color="auto" w:fill="auto"/>
            <w:vAlign w:val="center"/>
            <w:hideMark/>
          </w:tcPr>
          <w:p w14:paraId="3FF9DDE0"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188</w:t>
            </w:r>
          </w:p>
        </w:tc>
      </w:tr>
      <w:tr w:rsidR="009C76F3" w:rsidRPr="009C76F3" w14:paraId="3E763608" w14:textId="77777777" w:rsidTr="00C93F2F">
        <w:trPr>
          <w:gridBefore w:val="1"/>
          <w:wBefore w:w="143" w:type="dxa"/>
          <w:trHeight w:val="1059"/>
        </w:trPr>
        <w:tc>
          <w:tcPr>
            <w:tcW w:w="2789" w:type="dxa"/>
            <w:vMerge/>
            <w:tcBorders>
              <w:top w:val="nil"/>
              <w:left w:val="single" w:sz="4" w:space="0" w:color="auto"/>
              <w:bottom w:val="single" w:sz="4" w:space="0" w:color="000000"/>
              <w:right w:val="single" w:sz="4" w:space="0" w:color="auto"/>
            </w:tcBorders>
            <w:vAlign w:val="center"/>
            <w:hideMark/>
          </w:tcPr>
          <w:p w14:paraId="03378227"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0388CD5E"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tcBorders>
              <w:top w:val="nil"/>
              <w:left w:val="nil"/>
              <w:bottom w:val="single" w:sz="4" w:space="0" w:color="auto"/>
              <w:right w:val="nil"/>
            </w:tcBorders>
            <w:shd w:val="clear" w:color="000000" w:fill="FFFFFF"/>
            <w:hideMark/>
          </w:tcPr>
          <w:p w14:paraId="323B2F4C"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3. Bazinių savižudybių prevencijos mokymų organizavimas savivaldybių gyventojams</w:t>
            </w:r>
          </w:p>
        </w:tc>
        <w:tc>
          <w:tcPr>
            <w:tcW w:w="2609" w:type="dxa"/>
            <w:tcBorders>
              <w:top w:val="nil"/>
              <w:left w:val="single" w:sz="4" w:space="0" w:color="auto"/>
              <w:bottom w:val="single" w:sz="4" w:space="0" w:color="auto"/>
              <w:right w:val="single" w:sz="4" w:space="0" w:color="auto"/>
            </w:tcBorders>
            <w:shd w:val="clear" w:color="000000" w:fill="FFFFFF"/>
            <w:hideMark/>
          </w:tcPr>
          <w:p w14:paraId="23923E29"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3.1. Asmenų, dalyvavusių mokymuose, skaičius</w:t>
            </w:r>
          </w:p>
        </w:tc>
        <w:tc>
          <w:tcPr>
            <w:tcW w:w="1435" w:type="dxa"/>
            <w:tcBorders>
              <w:top w:val="nil"/>
              <w:left w:val="nil"/>
              <w:bottom w:val="single" w:sz="4" w:space="0" w:color="auto"/>
              <w:right w:val="single" w:sz="4" w:space="0" w:color="auto"/>
            </w:tcBorders>
            <w:shd w:val="clear" w:color="000000" w:fill="FFFFFF"/>
            <w:vAlign w:val="center"/>
            <w:hideMark/>
          </w:tcPr>
          <w:p w14:paraId="3C676108"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nil"/>
              <w:left w:val="nil"/>
              <w:bottom w:val="single" w:sz="4" w:space="0" w:color="auto"/>
              <w:right w:val="single" w:sz="4" w:space="0" w:color="auto"/>
            </w:tcBorders>
            <w:shd w:val="clear" w:color="auto" w:fill="auto"/>
            <w:vAlign w:val="center"/>
            <w:hideMark/>
          </w:tcPr>
          <w:p w14:paraId="65023F97"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61</w:t>
            </w:r>
          </w:p>
        </w:tc>
        <w:tc>
          <w:tcPr>
            <w:tcW w:w="1450" w:type="dxa"/>
            <w:tcBorders>
              <w:top w:val="nil"/>
              <w:left w:val="nil"/>
              <w:bottom w:val="single" w:sz="4" w:space="0" w:color="auto"/>
              <w:right w:val="single" w:sz="4" w:space="0" w:color="auto"/>
            </w:tcBorders>
            <w:shd w:val="clear" w:color="auto" w:fill="auto"/>
            <w:vAlign w:val="center"/>
            <w:hideMark/>
          </w:tcPr>
          <w:p w14:paraId="224E778C"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171</w:t>
            </w:r>
          </w:p>
        </w:tc>
      </w:tr>
      <w:tr w:rsidR="009C76F3" w:rsidRPr="009C76F3" w14:paraId="186EEEE8" w14:textId="77777777" w:rsidTr="00C93F2F">
        <w:trPr>
          <w:gridBefore w:val="1"/>
          <w:wBefore w:w="143" w:type="dxa"/>
          <w:trHeight w:val="1128"/>
        </w:trPr>
        <w:tc>
          <w:tcPr>
            <w:tcW w:w="2789" w:type="dxa"/>
            <w:vMerge/>
            <w:tcBorders>
              <w:top w:val="nil"/>
              <w:left w:val="single" w:sz="4" w:space="0" w:color="auto"/>
              <w:bottom w:val="single" w:sz="4" w:space="0" w:color="000000"/>
              <w:right w:val="single" w:sz="4" w:space="0" w:color="auto"/>
            </w:tcBorders>
            <w:vAlign w:val="center"/>
            <w:hideMark/>
          </w:tcPr>
          <w:p w14:paraId="5803A952"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1F839585"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tcBorders>
              <w:top w:val="nil"/>
              <w:left w:val="nil"/>
              <w:bottom w:val="nil"/>
              <w:right w:val="single" w:sz="4" w:space="0" w:color="auto"/>
            </w:tcBorders>
            <w:shd w:val="clear" w:color="000000" w:fill="FFFFFF"/>
            <w:hideMark/>
          </w:tcPr>
          <w:p w14:paraId="160BC3EB"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4. Psichologinės gerovės ir psichikos sveikatos stiprinimo paslaugų teikimo savivaldybėse organizavimas</w:t>
            </w:r>
          </w:p>
        </w:tc>
        <w:tc>
          <w:tcPr>
            <w:tcW w:w="2609" w:type="dxa"/>
            <w:tcBorders>
              <w:top w:val="nil"/>
              <w:left w:val="nil"/>
              <w:bottom w:val="nil"/>
              <w:right w:val="single" w:sz="4" w:space="0" w:color="auto"/>
            </w:tcBorders>
            <w:shd w:val="clear" w:color="000000" w:fill="FFFFFF"/>
            <w:hideMark/>
          </w:tcPr>
          <w:p w14:paraId="5C67D57A"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4.1. Psichologinės gerovės paslaugos (vienetai)</w:t>
            </w:r>
          </w:p>
        </w:tc>
        <w:tc>
          <w:tcPr>
            <w:tcW w:w="1435" w:type="dxa"/>
            <w:tcBorders>
              <w:top w:val="nil"/>
              <w:left w:val="nil"/>
              <w:bottom w:val="nil"/>
              <w:right w:val="single" w:sz="4" w:space="0" w:color="auto"/>
            </w:tcBorders>
            <w:shd w:val="clear" w:color="000000" w:fill="FFFFFF"/>
            <w:vAlign w:val="center"/>
            <w:hideMark/>
          </w:tcPr>
          <w:p w14:paraId="167591A0"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nil"/>
              <w:left w:val="nil"/>
              <w:bottom w:val="nil"/>
              <w:right w:val="single" w:sz="4" w:space="0" w:color="auto"/>
            </w:tcBorders>
            <w:shd w:val="clear" w:color="auto" w:fill="auto"/>
            <w:vAlign w:val="center"/>
            <w:hideMark/>
          </w:tcPr>
          <w:p w14:paraId="3760549B"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1592</w:t>
            </w:r>
          </w:p>
        </w:tc>
        <w:tc>
          <w:tcPr>
            <w:tcW w:w="1450" w:type="dxa"/>
            <w:tcBorders>
              <w:top w:val="nil"/>
              <w:left w:val="nil"/>
              <w:bottom w:val="nil"/>
              <w:right w:val="single" w:sz="4" w:space="0" w:color="auto"/>
            </w:tcBorders>
            <w:shd w:val="clear" w:color="auto" w:fill="auto"/>
            <w:vAlign w:val="center"/>
            <w:hideMark/>
          </w:tcPr>
          <w:p w14:paraId="059AA1F8"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1598</w:t>
            </w:r>
          </w:p>
        </w:tc>
      </w:tr>
      <w:tr w:rsidR="009C76F3" w:rsidRPr="009C76F3" w14:paraId="59D52696" w14:textId="77777777" w:rsidTr="00C93F2F">
        <w:trPr>
          <w:gridBefore w:val="1"/>
          <w:wBefore w:w="143" w:type="dxa"/>
          <w:trHeight w:val="1368"/>
        </w:trPr>
        <w:tc>
          <w:tcPr>
            <w:tcW w:w="2789" w:type="dxa"/>
            <w:vMerge/>
            <w:tcBorders>
              <w:top w:val="nil"/>
              <w:left w:val="single" w:sz="4" w:space="0" w:color="auto"/>
              <w:bottom w:val="single" w:sz="4" w:space="0" w:color="000000"/>
              <w:right w:val="single" w:sz="4" w:space="0" w:color="auto"/>
            </w:tcBorders>
            <w:vAlign w:val="center"/>
            <w:hideMark/>
          </w:tcPr>
          <w:p w14:paraId="6388FC1D"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193CCC8A"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tcBorders>
              <w:top w:val="single" w:sz="4" w:space="0" w:color="auto"/>
              <w:left w:val="nil"/>
              <w:bottom w:val="single" w:sz="4" w:space="0" w:color="auto"/>
              <w:right w:val="nil"/>
            </w:tcBorders>
            <w:shd w:val="clear" w:color="auto" w:fill="auto"/>
            <w:hideMark/>
          </w:tcPr>
          <w:p w14:paraId="4C7F821B" w14:textId="03E679C8" w:rsidR="004A6D77" w:rsidRPr="009C76F3" w:rsidRDefault="00C93F2F"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Pr>
                <w:rFonts w:eastAsia="Times New Roman"/>
                <w:position w:val="0"/>
                <w:sz w:val="20"/>
                <w:szCs w:val="20"/>
                <w:lang w:eastAsia="en-GB"/>
              </w:rPr>
              <w:t>5</w:t>
            </w:r>
            <w:r w:rsidR="004A6D77" w:rsidRPr="009C76F3">
              <w:rPr>
                <w:rFonts w:eastAsia="Times New Roman"/>
                <w:position w:val="0"/>
                <w:sz w:val="20"/>
                <w:szCs w:val="20"/>
                <w:lang w:eastAsia="en-GB"/>
              </w:rPr>
              <w:t xml:space="preserve">. Mokyklų darbuotojų kompetencijos psichikos sveikatos srityje didinimo mokymų savivaldybėse organizavimas </w:t>
            </w:r>
          </w:p>
        </w:tc>
        <w:tc>
          <w:tcPr>
            <w:tcW w:w="2609" w:type="dxa"/>
            <w:tcBorders>
              <w:top w:val="single" w:sz="4" w:space="0" w:color="auto"/>
              <w:left w:val="single" w:sz="4" w:space="0" w:color="auto"/>
              <w:bottom w:val="nil"/>
              <w:right w:val="single" w:sz="4" w:space="0" w:color="auto"/>
            </w:tcBorders>
            <w:shd w:val="clear" w:color="auto" w:fill="auto"/>
            <w:hideMark/>
          </w:tcPr>
          <w:p w14:paraId="52AF1395" w14:textId="3B8A6B19" w:rsidR="004A6D77" w:rsidRPr="009C76F3" w:rsidRDefault="00957E88"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Pr>
                <w:rFonts w:eastAsia="Times New Roman"/>
                <w:position w:val="0"/>
                <w:sz w:val="20"/>
                <w:szCs w:val="20"/>
                <w:lang w:eastAsia="en-GB"/>
              </w:rPr>
              <w:t>5</w:t>
            </w:r>
            <w:r w:rsidR="004A6D77" w:rsidRPr="009C76F3">
              <w:rPr>
                <w:rFonts w:eastAsia="Times New Roman"/>
                <w:position w:val="0"/>
                <w:sz w:val="20"/>
                <w:szCs w:val="20"/>
                <w:lang w:eastAsia="en-GB"/>
              </w:rPr>
              <w:t xml:space="preserve">.1.  Mokyklų darbuotojų, dalyvavusių mokymuose, skaičius </w:t>
            </w:r>
          </w:p>
        </w:tc>
        <w:tc>
          <w:tcPr>
            <w:tcW w:w="1435" w:type="dxa"/>
            <w:tcBorders>
              <w:top w:val="single" w:sz="4" w:space="0" w:color="auto"/>
              <w:left w:val="nil"/>
              <w:bottom w:val="nil"/>
              <w:right w:val="single" w:sz="4" w:space="0" w:color="auto"/>
            </w:tcBorders>
            <w:shd w:val="clear" w:color="auto" w:fill="auto"/>
            <w:vAlign w:val="center"/>
            <w:hideMark/>
          </w:tcPr>
          <w:p w14:paraId="218F29CD"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single" w:sz="4" w:space="0" w:color="auto"/>
              <w:left w:val="nil"/>
              <w:bottom w:val="nil"/>
              <w:right w:val="single" w:sz="4" w:space="0" w:color="auto"/>
            </w:tcBorders>
            <w:shd w:val="clear" w:color="auto" w:fill="auto"/>
            <w:vAlign w:val="center"/>
            <w:hideMark/>
          </w:tcPr>
          <w:p w14:paraId="0C435BD1"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w:t>
            </w:r>
          </w:p>
        </w:tc>
        <w:tc>
          <w:tcPr>
            <w:tcW w:w="1450" w:type="dxa"/>
            <w:tcBorders>
              <w:top w:val="single" w:sz="4" w:space="0" w:color="auto"/>
              <w:left w:val="nil"/>
              <w:bottom w:val="nil"/>
              <w:right w:val="single" w:sz="4" w:space="0" w:color="auto"/>
            </w:tcBorders>
            <w:shd w:val="clear" w:color="auto" w:fill="auto"/>
            <w:vAlign w:val="center"/>
            <w:hideMark/>
          </w:tcPr>
          <w:p w14:paraId="0F261933"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12</w:t>
            </w:r>
          </w:p>
        </w:tc>
      </w:tr>
      <w:tr w:rsidR="009C76F3" w:rsidRPr="009C76F3" w14:paraId="448D38CB" w14:textId="77777777" w:rsidTr="00C93F2F">
        <w:trPr>
          <w:gridBefore w:val="1"/>
          <w:wBefore w:w="143" w:type="dxa"/>
          <w:trHeight w:val="1119"/>
        </w:trPr>
        <w:tc>
          <w:tcPr>
            <w:tcW w:w="2789" w:type="dxa"/>
            <w:vMerge/>
            <w:tcBorders>
              <w:top w:val="nil"/>
              <w:left w:val="single" w:sz="4" w:space="0" w:color="auto"/>
              <w:bottom w:val="single" w:sz="4" w:space="0" w:color="000000"/>
              <w:right w:val="single" w:sz="4" w:space="0" w:color="auto"/>
            </w:tcBorders>
            <w:vAlign w:val="center"/>
            <w:hideMark/>
          </w:tcPr>
          <w:p w14:paraId="61363F67"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792B365F"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tcBorders>
              <w:top w:val="nil"/>
              <w:left w:val="nil"/>
              <w:bottom w:val="single" w:sz="4" w:space="0" w:color="auto"/>
              <w:right w:val="nil"/>
            </w:tcBorders>
            <w:shd w:val="clear" w:color="auto" w:fill="auto"/>
            <w:hideMark/>
          </w:tcPr>
          <w:p w14:paraId="09D1C031" w14:textId="4E83DA17" w:rsidR="004A6D77" w:rsidRPr="00F6177C" w:rsidRDefault="00C93F2F"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F6177C">
              <w:rPr>
                <w:rFonts w:eastAsia="Times New Roman"/>
                <w:position w:val="0"/>
                <w:sz w:val="20"/>
                <w:szCs w:val="20"/>
                <w:lang w:eastAsia="en-GB"/>
              </w:rPr>
              <w:t>6</w:t>
            </w:r>
            <w:r w:rsidR="004A6D77" w:rsidRPr="00F6177C">
              <w:rPr>
                <w:rFonts w:eastAsia="Times New Roman"/>
                <w:position w:val="0"/>
                <w:sz w:val="20"/>
                <w:szCs w:val="20"/>
                <w:lang w:eastAsia="en-GB"/>
              </w:rPr>
              <w:t>. Išplėstinės metimo rūkyti pagalbos paslaugų (konsultavimo metimo rūkyti klausimais) teikimas</w:t>
            </w:r>
          </w:p>
        </w:tc>
        <w:tc>
          <w:tcPr>
            <w:tcW w:w="2609" w:type="dxa"/>
            <w:tcBorders>
              <w:top w:val="single" w:sz="4" w:space="0" w:color="auto"/>
              <w:left w:val="single" w:sz="4" w:space="0" w:color="auto"/>
              <w:bottom w:val="single" w:sz="4" w:space="0" w:color="auto"/>
              <w:right w:val="single" w:sz="4" w:space="0" w:color="auto"/>
            </w:tcBorders>
            <w:shd w:val="clear" w:color="auto" w:fill="auto"/>
            <w:hideMark/>
          </w:tcPr>
          <w:p w14:paraId="4EC6DE02" w14:textId="127D5CC8" w:rsidR="004A6D77" w:rsidRPr="00F6177C" w:rsidRDefault="00957E88"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F6177C">
              <w:rPr>
                <w:rFonts w:eastAsia="Times New Roman"/>
                <w:position w:val="0"/>
                <w:sz w:val="20"/>
                <w:szCs w:val="20"/>
                <w:lang w:eastAsia="en-GB"/>
              </w:rPr>
              <w:t>6</w:t>
            </w:r>
            <w:r w:rsidR="004A6D77" w:rsidRPr="00F6177C">
              <w:rPr>
                <w:rFonts w:eastAsia="Times New Roman"/>
                <w:position w:val="0"/>
                <w:sz w:val="20"/>
                <w:szCs w:val="20"/>
                <w:lang w:eastAsia="en-GB"/>
              </w:rPr>
              <w:t>.1. Išplėstinės metimo rūkyti pagalbos paslaugos (konsultacijų skaičius</w:t>
            </w:r>
            <w:r w:rsidR="00EC3A20" w:rsidRPr="00F6177C">
              <w:rPr>
                <w:rFonts w:eastAsia="Times New Roman"/>
                <w:position w:val="0"/>
                <w:sz w:val="20"/>
                <w:szCs w:val="20"/>
                <w:lang w:eastAsia="en-GB"/>
              </w:rPr>
              <w:t xml:space="preserve">  </w:t>
            </w:r>
            <w:r w:rsidR="004A6D77" w:rsidRPr="00F6177C">
              <w:rPr>
                <w:rFonts w:eastAsia="Times New Roman"/>
                <w:position w:val="0"/>
                <w:sz w:val="20"/>
                <w:szCs w:val="20"/>
                <w:lang w:eastAsia="en-GB"/>
              </w:rPr>
              <w:t>)</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14:paraId="3E3FD422"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31B9FB49"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0</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14:paraId="46E9FEAE"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12</w:t>
            </w:r>
          </w:p>
        </w:tc>
      </w:tr>
      <w:tr w:rsidR="009C76F3" w:rsidRPr="009C76F3" w14:paraId="36E6C44C" w14:textId="77777777" w:rsidTr="00C93F2F">
        <w:trPr>
          <w:gridBefore w:val="1"/>
          <w:wBefore w:w="143" w:type="dxa"/>
          <w:trHeight w:val="765"/>
        </w:trPr>
        <w:tc>
          <w:tcPr>
            <w:tcW w:w="2789" w:type="dxa"/>
            <w:vMerge w:val="restart"/>
            <w:tcBorders>
              <w:top w:val="nil"/>
              <w:left w:val="single" w:sz="4" w:space="0" w:color="auto"/>
              <w:bottom w:val="single" w:sz="4" w:space="0" w:color="000000"/>
              <w:right w:val="single" w:sz="4" w:space="0" w:color="auto"/>
            </w:tcBorders>
            <w:shd w:val="clear" w:color="000000" w:fill="FFFFFF"/>
            <w:hideMark/>
          </w:tcPr>
          <w:p w14:paraId="78C8A201"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Plėtoti sveiką gyvenseną bei stiprinti sveikos gyvensenos įgūdžius ugdymo įstaigose ir bendruomenėse,  vykdyti visuomenės sveikatos stebėseną savivaldybėse (kodas 11-001-02- 10-14 (TD)</w:t>
            </w:r>
          </w:p>
        </w:tc>
        <w:tc>
          <w:tcPr>
            <w:tcW w:w="2176" w:type="dxa"/>
            <w:vMerge w:val="restart"/>
            <w:tcBorders>
              <w:top w:val="nil"/>
              <w:left w:val="single" w:sz="4" w:space="0" w:color="auto"/>
              <w:bottom w:val="single" w:sz="4" w:space="0" w:color="000000"/>
              <w:right w:val="single" w:sz="4" w:space="0" w:color="auto"/>
            </w:tcBorders>
            <w:shd w:val="clear" w:color="000000" w:fill="FFFFFF"/>
            <w:hideMark/>
          </w:tcPr>
          <w:p w14:paraId="43FBED89" w14:textId="5372545C"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II.</w:t>
            </w:r>
            <w:r w:rsidR="00B6716D" w:rsidRPr="009C76F3">
              <w:rPr>
                <w:rFonts w:eastAsia="Times New Roman"/>
                <w:position w:val="0"/>
                <w:sz w:val="20"/>
                <w:szCs w:val="20"/>
                <w:lang w:eastAsia="en-GB"/>
              </w:rPr>
              <w:t xml:space="preserve"> </w:t>
            </w:r>
            <w:r w:rsidRPr="009C76F3">
              <w:rPr>
                <w:rFonts w:eastAsia="Times New Roman"/>
                <w:position w:val="0"/>
                <w:sz w:val="20"/>
                <w:szCs w:val="20"/>
                <w:lang w:eastAsia="en-GB"/>
              </w:rPr>
              <w:t>Sveikos gyvensenos  įgūdžių formavimas ir  užkrečiamųjų ligų profilaktika</w:t>
            </w:r>
          </w:p>
        </w:tc>
        <w:tc>
          <w:tcPr>
            <w:tcW w:w="2743" w:type="dxa"/>
            <w:vMerge w:val="restart"/>
            <w:tcBorders>
              <w:top w:val="nil"/>
              <w:left w:val="single" w:sz="4" w:space="0" w:color="auto"/>
              <w:bottom w:val="single" w:sz="4" w:space="0" w:color="000000"/>
              <w:right w:val="single" w:sz="4" w:space="0" w:color="auto"/>
            </w:tcBorders>
            <w:shd w:val="clear" w:color="000000" w:fill="FFFFFF"/>
            <w:hideMark/>
          </w:tcPr>
          <w:p w14:paraId="32D46D46" w14:textId="1D6D47A7" w:rsidR="004A6D77" w:rsidRPr="00F6177C" w:rsidRDefault="005F3089"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F6177C">
              <w:rPr>
                <w:rFonts w:eastAsia="Times New Roman"/>
                <w:position w:val="0"/>
                <w:sz w:val="20"/>
                <w:szCs w:val="20"/>
                <w:lang w:eastAsia="en-GB"/>
              </w:rPr>
              <w:t>7</w:t>
            </w:r>
            <w:r w:rsidR="004A6D77" w:rsidRPr="00F6177C">
              <w:rPr>
                <w:rFonts w:eastAsia="Times New Roman"/>
                <w:position w:val="0"/>
                <w:sz w:val="20"/>
                <w:szCs w:val="20"/>
                <w:lang w:eastAsia="en-GB"/>
              </w:rPr>
              <w:t>. Sveikos mitybos ir maisto švaistymo mažinimas bei švediško stalo principo diegimo skatinimas</w:t>
            </w:r>
          </w:p>
        </w:tc>
        <w:tc>
          <w:tcPr>
            <w:tcW w:w="2609" w:type="dxa"/>
            <w:tcBorders>
              <w:top w:val="nil"/>
              <w:left w:val="nil"/>
              <w:bottom w:val="single" w:sz="4" w:space="0" w:color="auto"/>
              <w:right w:val="single" w:sz="4" w:space="0" w:color="auto"/>
            </w:tcBorders>
            <w:shd w:val="clear" w:color="000000" w:fill="FFFFFF"/>
            <w:hideMark/>
          </w:tcPr>
          <w:p w14:paraId="1A70DB5E" w14:textId="52A59FC3" w:rsidR="004A6D77" w:rsidRPr="00F6177C" w:rsidRDefault="00F6177C"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Pr>
                <w:rFonts w:eastAsia="Times New Roman"/>
                <w:position w:val="0"/>
                <w:sz w:val="20"/>
                <w:szCs w:val="20"/>
                <w:lang w:eastAsia="en-GB"/>
              </w:rPr>
              <w:t>7</w:t>
            </w:r>
            <w:r w:rsidR="004A6D77" w:rsidRPr="00F6177C">
              <w:rPr>
                <w:rFonts w:eastAsia="Times New Roman"/>
                <w:position w:val="0"/>
                <w:sz w:val="20"/>
                <w:szCs w:val="20"/>
                <w:lang w:eastAsia="en-GB"/>
              </w:rPr>
              <w:t>.1. Mokinių, dalyvavusių  užsiėmimuose, skaičius</w:t>
            </w:r>
          </w:p>
        </w:tc>
        <w:tc>
          <w:tcPr>
            <w:tcW w:w="1435" w:type="dxa"/>
            <w:tcBorders>
              <w:top w:val="nil"/>
              <w:left w:val="nil"/>
              <w:bottom w:val="single" w:sz="4" w:space="0" w:color="auto"/>
              <w:right w:val="single" w:sz="4" w:space="0" w:color="auto"/>
            </w:tcBorders>
            <w:shd w:val="clear" w:color="000000" w:fill="FFFFFF"/>
            <w:vAlign w:val="center"/>
            <w:hideMark/>
          </w:tcPr>
          <w:p w14:paraId="769C5CD1"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nil"/>
              <w:left w:val="nil"/>
              <w:bottom w:val="single" w:sz="4" w:space="0" w:color="auto"/>
              <w:right w:val="single" w:sz="4" w:space="0" w:color="auto"/>
            </w:tcBorders>
            <w:shd w:val="clear" w:color="000000" w:fill="FFFFFF"/>
            <w:vAlign w:val="center"/>
            <w:hideMark/>
          </w:tcPr>
          <w:p w14:paraId="67A1BC8D"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2902</w:t>
            </w:r>
          </w:p>
        </w:tc>
        <w:tc>
          <w:tcPr>
            <w:tcW w:w="1450" w:type="dxa"/>
            <w:tcBorders>
              <w:top w:val="nil"/>
              <w:left w:val="nil"/>
              <w:bottom w:val="single" w:sz="4" w:space="0" w:color="auto"/>
              <w:right w:val="single" w:sz="4" w:space="0" w:color="auto"/>
            </w:tcBorders>
            <w:shd w:val="clear" w:color="000000" w:fill="FFFFFF"/>
            <w:vAlign w:val="center"/>
            <w:hideMark/>
          </w:tcPr>
          <w:p w14:paraId="42CB6C87"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5703</w:t>
            </w:r>
          </w:p>
        </w:tc>
      </w:tr>
      <w:tr w:rsidR="009C76F3" w:rsidRPr="009C76F3" w14:paraId="01FAF1C5" w14:textId="77777777" w:rsidTr="00C93F2F">
        <w:trPr>
          <w:gridBefore w:val="1"/>
          <w:wBefore w:w="143" w:type="dxa"/>
          <w:trHeight w:val="492"/>
        </w:trPr>
        <w:tc>
          <w:tcPr>
            <w:tcW w:w="2789" w:type="dxa"/>
            <w:vMerge/>
            <w:tcBorders>
              <w:top w:val="nil"/>
              <w:left w:val="single" w:sz="4" w:space="0" w:color="auto"/>
              <w:bottom w:val="single" w:sz="4" w:space="0" w:color="000000"/>
              <w:right w:val="single" w:sz="4" w:space="0" w:color="auto"/>
            </w:tcBorders>
            <w:vAlign w:val="center"/>
            <w:hideMark/>
          </w:tcPr>
          <w:p w14:paraId="48DC035F"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3B7A3658"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vMerge/>
            <w:tcBorders>
              <w:top w:val="nil"/>
              <w:left w:val="single" w:sz="4" w:space="0" w:color="auto"/>
              <w:bottom w:val="single" w:sz="4" w:space="0" w:color="000000"/>
              <w:right w:val="single" w:sz="4" w:space="0" w:color="auto"/>
            </w:tcBorders>
            <w:vAlign w:val="center"/>
            <w:hideMark/>
          </w:tcPr>
          <w:p w14:paraId="5A8397D9"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609" w:type="dxa"/>
            <w:tcBorders>
              <w:top w:val="nil"/>
              <w:left w:val="nil"/>
              <w:bottom w:val="single" w:sz="4" w:space="0" w:color="auto"/>
              <w:right w:val="single" w:sz="4" w:space="0" w:color="auto"/>
            </w:tcBorders>
            <w:shd w:val="clear" w:color="000000" w:fill="FFFFFF"/>
            <w:hideMark/>
          </w:tcPr>
          <w:p w14:paraId="05653D6C" w14:textId="06EF3EB3" w:rsidR="004A6D77" w:rsidRPr="009C76F3" w:rsidRDefault="00F6177C"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Pr>
                <w:rFonts w:eastAsia="Times New Roman"/>
                <w:position w:val="0"/>
                <w:sz w:val="20"/>
                <w:szCs w:val="20"/>
                <w:lang w:eastAsia="en-GB"/>
              </w:rPr>
              <w:t>7</w:t>
            </w:r>
            <w:r w:rsidR="004A6D77" w:rsidRPr="009C76F3">
              <w:rPr>
                <w:rFonts w:eastAsia="Times New Roman"/>
                <w:position w:val="0"/>
                <w:sz w:val="20"/>
                <w:szCs w:val="20"/>
                <w:lang w:eastAsia="en-GB"/>
              </w:rPr>
              <w:t>.</w:t>
            </w:r>
            <w:r w:rsidR="00A17C88">
              <w:rPr>
                <w:rFonts w:eastAsia="Times New Roman"/>
                <w:position w:val="0"/>
                <w:sz w:val="20"/>
                <w:szCs w:val="20"/>
                <w:lang w:eastAsia="en-GB"/>
              </w:rPr>
              <w:t>2</w:t>
            </w:r>
            <w:r w:rsidR="004A6D77" w:rsidRPr="009C76F3">
              <w:rPr>
                <w:rFonts w:eastAsia="Times New Roman"/>
                <w:position w:val="0"/>
                <w:sz w:val="20"/>
                <w:szCs w:val="20"/>
                <w:lang w:eastAsia="en-GB"/>
              </w:rPr>
              <w:t>. Užsiėmimų skaičius</w:t>
            </w:r>
          </w:p>
        </w:tc>
        <w:tc>
          <w:tcPr>
            <w:tcW w:w="1435" w:type="dxa"/>
            <w:tcBorders>
              <w:top w:val="nil"/>
              <w:left w:val="nil"/>
              <w:bottom w:val="single" w:sz="4" w:space="0" w:color="auto"/>
              <w:right w:val="single" w:sz="4" w:space="0" w:color="auto"/>
            </w:tcBorders>
            <w:shd w:val="clear" w:color="000000" w:fill="FFFFFF"/>
            <w:vAlign w:val="center"/>
            <w:hideMark/>
          </w:tcPr>
          <w:p w14:paraId="17F206B1"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nil"/>
              <w:left w:val="nil"/>
              <w:bottom w:val="single" w:sz="4" w:space="0" w:color="auto"/>
              <w:right w:val="single" w:sz="4" w:space="0" w:color="auto"/>
            </w:tcBorders>
            <w:shd w:val="clear" w:color="000000" w:fill="FFFFFF"/>
            <w:vAlign w:val="center"/>
            <w:hideMark/>
          </w:tcPr>
          <w:p w14:paraId="3AF77F74"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203</w:t>
            </w:r>
          </w:p>
        </w:tc>
        <w:tc>
          <w:tcPr>
            <w:tcW w:w="1450" w:type="dxa"/>
            <w:tcBorders>
              <w:top w:val="nil"/>
              <w:left w:val="nil"/>
              <w:bottom w:val="single" w:sz="4" w:space="0" w:color="auto"/>
              <w:right w:val="single" w:sz="4" w:space="0" w:color="auto"/>
            </w:tcBorders>
            <w:shd w:val="clear" w:color="000000" w:fill="FFFFFF"/>
            <w:vAlign w:val="center"/>
            <w:hideMark/>
          </w:tcPr>
          <w:p w14:paraId="43E16619"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291</w:t>
            </w:r>
          </w:p>
        </w:tc>
      </w:tr>
      <w:tr w:rsidR="009C76F3" w:rsidRPr="009C76F3" w14:paraId="1A922444" w14:textId="77777777" w:rsidTr="00C93F2F">
        <w:trPr>
          <w:gridBefore w:val="1"/>
          <w:wBefore w:w="143" w:type="dxa"/>
          <w:trHeight w:val="1080"/>
        </w:trPr>
        <w:tc>
          <w:tcPr>
            <w:tcW w:w="2789" w:type="dxa"/>
            <w:vMerge/>
            <w:tcBorders>
              <w:top w:val="nil"/>
              <w:left w:val="single" w:sz="4" w:space="0" w:color="auto"/>
              <w:bottom w:val="single" w:sz="4" w:space="0" w:color="000000"/>
              <w:right w:val="single" w:sz="4" w:space="0" w:color="auto"/>
            </w:tcBorders>
            <w:vAlign w:val="center"/>
            <w:hideMark/>
          </w:tcPr>
          <w:p w14:paraId="1319C2AC"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5E4E0B7D"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tcBorders>
              <w:top w:val="nil"/>
              <w:left w:val="nil"/>
              <w:bottom w:val="single" w:sz="4" w:space="0" w:color="auto"/>
              <w:right w:val="nil"/>
            </w:tcBorders>
            <w:shd w:val="clear" w:color="000000" w:fill="FFFFFF"/>
            <w:hideMark/>
          </w:tcPr>
          <w:p w14:paraId="731BA46E" w14:textId="0462903D" w:rsidR="004A6D77" w:rsidRPr="009C76F3" w:rsidRDefault="005F3089"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Pr>
                <w:rFonts w:eastAsia="Times New Roman"/>
                <w:position w:val="0"/>
                <w:sz w:val="20"/>
                <w:szCs w:val="20"/>
                <w:lang w:eastAsia="en-GB"/>
              </w:rPr>
              <w:t>8</w:t>
            </w:r>
            <w:r w:rsidR="004A6D77" w:rsidRPr="009C76F3">
              <w:rPr>
                <w:rFonts w:eastAsia="Times New Roman"/>
                <w:position w:val="0"/>
                <w:sz w:val="20"/>
                <w:szCs w:val="20"/>
                <w:lang w:eastAsia="en-GB"/>
              </w:rPr>
              <w:t>. Sveikatos stiprinimo programos tėvams „Neįtikėtini metai“ vykdymas</w:t>
            </w:r>
          </w:p>
        </w:tc>
        <w:tc>
          <w:tcPr>
            <w:tcW w:w="2609" w:type="dxa"/>
            <w:tcBorders>
              <w:top w:val="nil"/>
              <w:left w:val="single" w:sz="4" w:space="0" w:color="auto"/>
              <w:bottom w:val="single" w:sz="4" w:space="0" w:color="auto"/>
              <w:right w:val="single" w:sz="4" w:space="0" w:color="auto"/>
            </w:tcBorders>
            <w:shd w:val="clear" w:color="000000" w:fill="FFFFFF"/>
            <w:hideMark/>
          </w:tcPr>
          <w:p w14:paraId="068010FE" w14:textId="2D844570" w:rsidR="004A6D77" w:rsidRPr="009C76F3" w:rsidRDefault="00F6177C"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Pr>
                <w:rFonts w:eastAsia="Times New Roman"/>
                <w:position w:val="0"/>
                <w:sz w:val="20"/>
                <w:szCs w:val="20"/>
                <w:lang w:eastAsia="en-GB"/>
              </w:rPr>
              <w:t>8</w:t>
            </w:r>
            <w:r w:rsidR="004A6D77" w:rsidRPr="009C76F3">
              <w:rPr>
                <w:rFonts w:eastAsia="Times New Roman"/>
                <w:position w:val="0"/>
                <w:sz w:val="20"/>
                <w:szCs w:val="20"/>
                <w:lang w:eastAsia="en-GB"/>
              </w:rPr>
              <w:t>.1.Programą baigusių (apmokytų) dalyvių skaičius (žr. išlygą)</w:t>
            </w:r>
          </w:p>
        </w:tc>
        <w:tc>
          <w:tcPr>
            <w:tcW w:w="1435" w:type="dxa"/>
            <w:tcBorders>
              <w:top w:val="nil"/>
              <w:left w:val="nil"/>
              <w:bottom w:val="single" w:sz="4" w:space="0" w:color="auto"/>
              <w:right w:val="single" w:sz="4" w:space="0" w:color="auto"/>
            </w:tcBorders>
            <w:shd w:val="clear" w:color="000000" w:fill="FFFFFF"/>
            <w:vAlign w:val="center"/>
            <w:hideMark/>
          </w:tcPr>
          <w:p w14:paraId="7A188BA7"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nil"/>
              <w:left w:val="nil"/>
              <w:bottom w:val="single" w:sz="4" w:space="0" w:color="auto"/>
              <w:right w:val="single" w:sz="4" w:space="0" w:color="auto"/>
            </w:tcBorders>
            <w:shd w:val="clear" w:color="000000" w:fill="FFFFFF"/>
            <w:vAlign w:val="center"/>
            <w:hideMark/>
          </w:tcPr>
          <w:p w14:paraId="1AB28C64"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10</w:t>
            </w:r>
          </w:p>
        </w:tc>
        <w:tc>
          <w:tcPr>
            <w:tcW w:w="1450" w:type="dxa"/>
            <w:tcBorders>
              <w:top w:val="nil"/>
              <w:left w:val="nil"/>
              <w:bottom w:val="single" w:sz="4" w:space="0" w:color="auto"/>
              <w:right w:val="single" w:sz="4" w:space="0" w:color="auto"/>
            </w:tcBorders>
            <w:shd w:val="clear" w:color="000000" w:fill="FFFFFF"/>
            <w:vAlign w:val="center"/>
            <w:hideMark/>
          </w:tcPr>
          <w:p w14:paraId="4EC0A295"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10</w:t>
            </w:r>
          </w:p>
        </w:tc>
      </w:tr>
      <w:tr w:rsidR="009C76F3" w:rsidRPr="009C76F3" w14:paraId="58F70DFD" w14:textId="77777777" w:rsidTr="00C93F2F">
        <w:trPr>
          <w:gridBefore w:val="1"/>
          <w:wBefore w:w="143" w:type="dxa"/>
          <w:trHeight w:val="1179"/>
        </w:trPr>
        <w:tc>
          <w:tcPr>
            <w:tcW w:w="2789" w:type="dxa"/>
            <w:vMerge/>
            <w:tcBorders>
              <w:top w:val="nil"/>
              <w:left w:val="single" w:sz="4" w:space="0" w:color="auto"/>
              <w:bottom w:val="single" w:sz="4" w:space="0" w:color="000000"/>
              <w:right w:val="single" w:sz="4" w:space="0" w:color="auto"/>
            </w:tcBorders>
            <w:vAlign w:val="center"/>
            <w:hideMark/>
          </w:tcPr>
          <w:p w14:paraId="7386140D"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79BC1E45"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vMerge w:val="restart"/>
            <w:tcBorders>
              <w:top w:val="nil"/>
              <w:left w:val="single" w:sz="4" w:space="0" w:color="auto"/>
              <w:bottom w:val="single" w:sz="4" w:space="0" w:color="000000"/>
              <w:right w:val="nil"/>
            </w:tcBorders>
            <w:shd w:val="clear" w:color="000000" w:fill="FFFFFF"/>
            <w:hideMark/>
          </w:tcPr>
          <w:p w14:paraId="40E23E78" w14:textId="54441AF9" w:rsidR="004A6D77" w:rsidRPr="009C76F3" w:rsidRDefault="005F3089"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Pr>
                <w:rFonts w:eastAsia="Times New Roman"/>
                <w:position w:val="0"/>
                <w:sz w:val="20"/>
                <w:szCs w:val="20"/>
                <w:lang w:eastAsia="en-GB"/>
              </w:rPr>
              <w:t>9</w:t>
            </w:r>
            <w:r w:rsidR="004A6D77" w:rsidRPr="009C76F3">
              <w:rPr>
                <w:rFonts w:eastAsia="Times New Roman"/>
                <w:position w:val="0"/>
                <w:sz w:val="20"/>
                <w:szCs w:val="20"/>
                <w:lang w:eastAsia="en-GB"/>
              </w:rPr>
              <w:t>.</w:t>
            </w:r>
            <w:r>
              <w:rPr>
                <w:rFonts w:eastAsia="Times New Roman"/>
                <w:position w:val="0"/>
                <w:sz w:val="20"/>
                <w:szCs w:val="20"/>
                <w:lang w:eastAsia="en-GB"/>
              </w:rPr>
              <w:t xml:space="preserve"> </w:t>
            </w:r>
            <w:r w:rsidR="004A6D77" w:rsidRPr="009C76F3">
              <w:rPr>
                <w:rFonts w:eastAsia="Times New Roman"/>
                <w:position w:val="0"/>
                <w:sz w:val="20"/>
                <w:szCs w:val="20"/>
                <w:lang w:eastAsia="en-GB"/>
              </w:rPr>
              <w:t xml:space="preserve">Sveikatą stiprinančių mokyklų plėtros skatinimas /  priemonės </w:t>
            </w:r>
            <w:r w:rsidR="0055670B">
              <w:rPr>
                <w:rFonts w:eastAsia="Times New Roman"/>
                <w:position w:val="0"/>
                <w:sz w:val="20"/>
                <w:szCs w:val="20"/>
                <w:lang w:eastAsia="en-GB"/>
              </w:rPr>
              <w:t>„</w:t>
            </w:r>
            <w:r w:rsidR="004A6D77" w:rsidRPr="009C76F3">
              <w:rPr>
                <w:rFonts w:eastAsia="Times New Roman"/>
                <w:position w:val="0"/>
                <w:sz w:val="20"/>
                <w:szCs w:val="20"/>
                <w:lang w:eastAsia="en-GB"/>
              </w:rPr>
              <w:t>Aktyvi mokykla</w:t>
            </w:r>
            <w:r w:rsidR="0055670B">
              <w:rPr>
                <w:rFonts w:eastAsia="Times New Roman"/>
                <w:position w:val="0"/>
                <w:sz w:val="20"/>
                <w:szCs w:val="20"/>
                <w:lang w:eastAsia="en-GB"/>
              </w:rPr>
              <w:t>“</w:t>
            </w:r>
            <w:r w:rsidR="004A6D77" w:rsidRPr="009C76F3">
              <w:rPr>
                <w:rFonts w:eastAsia="Times New Roman"/>
                <w:position w:val="0"/>
                <w:sz w:val="20"/>
                <w:szCs w:val="20"/>
                <w:lang w:eastAsia="en-GB"/>
              </w:rPr>
              <w:t xml:space="preserve"> įgyvendinančių mokyklų plėtros skatinimas</w:t>
            </w:r>
          </w:p>
        </w:tc>
        <w:tc>
          <w:tcPr>
            <w:tcW w:w="2609" w:type="dxa"/>
            <w:tcBorders>
              <w:top w:val="nil"/>
              <w:left w:val="single" w:sz="4" w:space="0" w:color="auto"/>
              <w:bottom w:val="single" w:sz="4" w:space="0" w:color="auto"/>
              <w:right w:val="single" w:sz="4" w:space="0" w:color="auto"/>
            </w:tcBorders>
            <w:shd w:val="clear" w:color="000000" w:fill="FFFFFF"/>
            <w:hideMark/>
          </w:tcPr>
          <w:p w14:paraId="42834FBE" w14:textId="6FB8B509" w:rsidR="004A6D77" w:rsidRPr="009C76F3" w:rsidRDefault="00F6177C"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Pr>
                <w:rFonts w:eastAsia="Times New Roman"/>
                <w:position w:val="0"/>
                <w:sz w:val="20"/>
                <w:szCs w:val="20"/>
                <w:lang w:eastAsia="en-GB"/>
              </w:rPr>
              <w:t>9</w:t>
            </w:r>
            <w:r w:rsidR="004A6D77" w:rsidRPr="009C76F3">
              <w:rPr>
                <w:rFonts w:eastAsia="Times New Roman"/>
                <w:position w:val="0"/>
                <w:sz w:val="20"/>
                <w:szCs w:val="20"/>
                <w:lang w:eastAsia="en-GB"/>
              </w:rPr>
              <w:t>.1. Mokyklų, dalyvaujančių sveikatą stiprinančių mokyklų tinkle, dalis</w:t>
            </w:r>
          </w:p>
        </w:tc>
        <w:tc>
          <w:tcPr>
            <w:tcW w:w="1435" w:type="dxa"/>
            <w:tcBorders>
              <w:top w:val="nil"/>
              <w:left w:val="nil"/>
              <w:bottom w:val="single" w:sz="4" w:space="0" w:color="auto"/>
              <w:right w:val="single" w:sz="4" w:space="0" w:color="auto"/>
            </w:tcBorders>
            <w:shd w:val="clear" w:color="000000" w:fill="FFFFFF"/>
            <w:vAlign w:val="center"/>
            <w:hideMark/>
          </w:tcPr>
          <w:p w14:paraId="4297172C"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proc.</w:t>
            </w:r>
          </w:p>
        </w:tc>
        <w:tc>
          <w:tcPr>
            <w:tcW w:w="1249" w:type="dxa"/>
            <w:tcBorders>
              <w:top w:val="nil"/>
              <w:left w:val="nil"/>
              <w:bottom w:val="single" w:sz="4" w:space="0" w:color="auto"/>
              <w:right w:val="single" w:sz="4" w:space="0" w:color="auto"/>
            </w:tcBorders>
            <w:shd w:val="clear" w:color="auto" w:fill="auto"/>
            <w:vAlign w:val="center"/>
            <w:hideMark/>
          </w:tcPr>
          <w:p w14:paraId="3960C315"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44 proc.</w:t>
            </w:r>
          </w:p>
        </w:tc>
        <w:tc>
          <w:tcPr>
            <w:tcW w:w="1450" w:type="dxa"/>
            <w:tcBorders>
              <w:top w:val="nil"/>
              <w:left w:val="nil"/>
              <w:bottom w:val="single" w:sz="4" w:space="0" w:color="auto"/>
              <w:right w:val="single" w:sz="4" w:space="0" w:color="auto"/>
            </w:tcBorders>
            <w:shd w:val="clear" w:color="auto" w:fill="auto"/>
            <w:vAlign w:val="center"/>
            <w:hideMark/>
          </w:tcPr>
          <w:p w14:paraId="5028DD23"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36 proc.</w:t>
            </w:r>
          </w:p>
        </w:tc>
      </w:tr>
      <w:tr w:rsidR="009C76F3" w:rsidRPr="009C76F3" w14:paraId="72B30B67" w14:textId="77777777" w:rsidTr="00C93F2F">
        <w:trPr>
          <w:gridBefore w:val="1"/>
          <w:wBefore w:w="143" w:type="dxa"/>
          <w:trHeight w:val="759"/>
        </w:trPr>
        <w:tc>
          <w:tcPr>
            <w:tcW w:w="2789" w:type="dxa"/>
            <w:vMerge/>
            <w:tcBorders>
              <w:top w:val="nil"/>
              <w:left w:val="single" w:sz="4" w:space="0" w:color="auto"/>
              <w:bottom w:val="single" w:sz="4" w:space="0" w:color="000000"/>
              <w:right w:val="single" w:sz="4" w:space="0" w:color="auto"/>
            </w:tcBorders>
            <w:vAlign w:val="center"/>
            <w:hideMark/>
          </w:tcPr>
          <w:p w14:paraId="18E08E83"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79C7E4C5"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vMerge/>
            <w:tcBorders>
              <w:top w:val="nil"/>
              <w:left w:val="single" w:sz="4" w:space="0" w:color="auto"/>
              <w:bottom w:val="single" w:sz="4" w:space="0" w:color="000000"/>
              <w:right w:val="nil"/>
            </w:tcBorders>
            <w:vAlign w:val="center"/>
            <w:hideMark/>
          </w:tcPr>
          <w:p w14:paraId="04A047B7"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609" w:type="dxa"/>
            <w:tcBorders>
              <w:top w:val="nil"/>
              <w:left w:val="single" w:sz="4" w:space="0" w:color="auto"/>
              <w:bottom w:val="single" w:sz="4" w:space="0" w:color="auto"/>
              <w:right w:val="single" w:sz="4" w:space="0" w:color="auto"/>
            </w:tcBorders>
            <w:shd w:val="clear" w:color="000000" w:fill="FFFFFF"/>
            <w:hideMark/>
          </w:tcPr>
          <w:p w14:paraId="13EBEB8F" w14:textId="6FBFDE8E" w:rsidR="004A6D77" w:rsidRPr="009C76F3" w:rsidRDefault="00F6177C"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Pr>
                <w:rFonts w:eastAsia="Times New Roman"/>
                <w:position w:val="0"/>
                <w:sz w:val="20"/>
                <w:szCs w:val="20"/>
                <w:lang w:eastAsia="en-GB"/>
              </w:rPr>
              <w:t>9</w:t>
            </w:r>
            <w:r w:rsidR="004A6D77" w:rsidRPr="009C76F3">
              <w:rPr>
                <w:rFonts w:eastAsia="Times New Roman"/>
                <w:position w:val="0"/>
                <w:sz w:val="20"/>
                <w:szCs w:val="20"/>
                <w:lang w:eastAsia="en-GB"/>
              </w:rPr>
              <w:t>.2.  Mokyklų, dalyvaujančių aktyvių mokyklų tinkle, dalis</w:t>
            </w:r>
          </w:p>
        </w:tc>
        <w:tc>
          <w:tcPr>
            <w:tcW w:w="1435" w:type="dxa"/>
            <w:tcBorders>
              <w:top w:val="nil"/>
              <w:left w:val="nil"/>
              <w:bottom w:val="single" w:sz="4" w:space="0" w:color="auto"/>
              <w:right w:val="single" w:sz="4" w:space="0" w:color="auto"/>
            </w:tcBorders>
            <w:shd w:val="clear" w:color="000000" w:fill="FFFFFF"/>
            <w:vAlign w:val="center"/>
            <w:hideMark/>
          </w:tcPr>
          <w:p w14:paraId="5CB889A4"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proc.</w:t>
            </w:r>
          </w:p>
        </w:tc>
        <w:tc>
          <w:tcPr>
            <w:tcW w:w="1249" w:type="dxa"/>
            <w:tcBorders>
              <w:top w:val="nil"/>
              <w:left w:val="nil"/>
              <w:bottom w:val="single" w:sz="4" w:space="0" w:color="auto"/>
              <w:right w:val="single" w:sz="4" w:space="0" w:color="auto"/>
            </w:tcBorders>
            <w:shd w:val="clear" w:color="auto" w:fill="auto"/>
            <w:vAlign w:val="center"/>
            <w:hideMark/>
          </w:tcPr>
          <w:p w14:paraId="2E85375D"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8 proc.</w:t>
            </w:r>
          </w:p>
        </w:tc>
        <w:tc>
          <w:tcPr>
            <w:tcW w:w="1450" w:type="dxa"/>
            <w:tcBorders>
              <w:top w:val="nil"/>
              <w:left w:val="nil"/>
              <w:bottom w:val="single" w:sz="4" w:space="0" w:color="auto"/>
              <w:right w:val="single" w:sz="4" w:space="0" w:color="auto"/>
            </w:tcBorders>
            <w:shd w:val="clear" w:color="auto" w:fill="auto"/>
            <w:vAlign w:val="center"/>
            <w:hideMark/>
          </w:tcPr>
          <w:p w14:paraId="47A9BC02"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 xml:space="preserve">12 proc. </w:t>
            </w:r>
          </w:p>
        </w:tc>
      </w:tr>
      <w:tr w:rsidR="009C76F3" w:rsidRPr="009C76F3" w14:paraId="1CEB7D56" w14:textId="77777777" w:rsidTr="00C93F2F">
        <w:trPr>
          <w:gridBefore w:val="1"/>
          <w:wBefore w:w="143" w:type="dxa"/>
          <w:trHeight w:val="792"/>
        </w:trPr>
        <w:tc>
          <w:tcPr>
            <w:tcW w:w="2789" w:type="dxa"/>
            <w:vMerge/>
            <w:tcBorders>
              <w:top w:val="nil"/>
              <w:left w:val="single" w:sz="4" w:space="0" w:color="auto"/>
              <w:bottom w:val="single" w:sz="4" w:space="0" w:color="000000"/>
              <w:right w:val="single" w:sz="4" w:space="0" w:color="auto"/>
            </w:tcBorders>
            <w:vAlign w:val="center"/>
            <w:hideMark/>
          </w:tcPr>
          <w:p w14:paraId="59C975E3"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20BC6EE4"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vMerge w:val="restart"/>
            <w:tcBorders>
              <w:top w:val="nil"/>
              <w:left w:val="single" w:sz="4" w:space="0" w:color="auto"/>
              <w:bottom w:val="single" w:sz="4" w:space="0" w:color="000000"/>
              <w:right w:val="nil"/>
            </w:tcBorders>
            <w:shd w:val="clear" w:color="000000" w:fill="FFFFFF"/>
            <w:hideMark/>
          </w:tcPr>
          <w:p w14:paraId="77F6EA1B" w14:textId="53CB9FBE"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w:t>
            </w:r>
            <w:r w:rsidR="005F3089">
              <w:rPr>
                <w:rFonts w:eastAsia="Times New Roman"/>
                <w:position w:val="0"/>
                <w:sz w:val="20"/>
                <w:szCs w:val="20"/>
                <w:lang w:eastAsia="en-GB"/>
              </w:rPr>
              <w:t>0</w:t>
            </w:r>
            <w:r w:rsidRPr="009C76F3">
              <w:rPr>
                <w:rFonts w:eastAsia="Times New Roman"/>
                <w:position w:val="0"/>
                <w:sz w:val="20"/>
                <w:szCs w:val="20"/>
                <w:lang w:eastAsia="en-GB"/>
              </w:rPr>
              <w:t>. Traumų  ir sužalojimų prevencijos skatinimas mokyklose</w:t>
            </w:r>
          </w:p>
        </w:tc>
        <w:tc>
          <w:tcPr>
            <w:tcW w:w="2609" w:type="dxa"/>
            <w:tcBorders>
              <w:top w:val="nil"/>
              <w:left w:val="single" w:sz="4" w:space="0" w:color="auto"/>
              <w:bottom w:val="single" w:sz="4" w:space="0" w:color="auto"/>
              <w:right w:val="single" w:sz="4" w:space="0" w:color="auto"/>
            </w:tcBorders>
            <w:shd w:val="clear" w:color="000000" w:fill="FFFFFF"/>
            <w:hideMark/>
          </w:tcPr>
          <w:p w14:paraId="5680005F" w14:textId="11080EEA"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w:t>
            </w:r>
            <w:r w:rsidR="00F6177C">
              <w:rPr>
                <w:rFonts w:eastAsia="Times New Roman"/>
                <w:position w:val="0"/>
                <w:sz w:val="20"/>
                <w:szCs w:val="20"/>
                <w:lang w:eastAsia="en-GB"/>
              </w:rPr>
              <w:t>0</w:t>
            </w:r>
            <w:r w:rsidRPr="009C76F3">
              <w:rPr>
                <w:rFonts w:eastAsia="Times New Roman"/>
                <w:position w:val="0"/>
                <w:sz w:val="20"/>
                <w:szCs w:val="20"/>
                <w:lang w:eastAsia="en-GB"/>
              </w:rPr>
              <w:t>.1. Mokinių, dalyvavusių  užsiėmimuose, skaičius</w:t>
            </w:r>
          </w:p>
        </w:tc>
        <w:tc>
          <w:tcPr>
            <w:tcW w:w="1435" w:type="dxa"/>
            <w:tcBorders>
              <w:top w:val="nil"/>
              <w:left w:val="nil"/>
              <w:bottom w:val="single" w:sz="4" w:space="0" w:color="auto"/>
              <w:right w:val="single" w:sz="4" w:space="0" w:color="auto"/>
            </w:tcBorders>
            <w:shd w:val="clear" w:color="000000" w:fill="FFFFFF"/>
            <w:vAlign w:val="center"/>
            <w:hideMark/>
          </w:tcPr>
          <w:p w14:paraId="079B3261"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nil"/>
              <w:left w:val="nil"/>
              <w:bottom w:val="single" w:sz="4" w:space="0" w:color="auto"/>
              <w:right w:val="single" w:sz="4" w:space="0" w:color="auto"/>
            </w:tcBorders>
            <w:shd w:val="clear" w:color="000000" w:fill="FFFFFF"/>
            <w:vAlign w:val="center"/>
            <w:hideMark/>
          </w:tcPr>
          <w:p w14:paraId="67E85BFF"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3132</w:t>
            </w:r>
          </w:p>
        </w:tc>
        <w:tc>
          <w:tcPr>
            <w:tcW w:w="1450" w:type="dxa"/>
            <w:tcBorders>
              <w:top w:val="nil"/>
              <w:left w:val="nil"/>
              <w:bottom w:val="single" w:sz="4" w:space="0" w:color="auto"/>
              <w:right w:val="single" w:sz="4" w:space="0" w:color="auto"/>
            </w:tcBorders>
            <w:shd w:val="clear" w:color="000000" w:fill="FFFFFF"/>
            <w:vAlign w:val="center"/>
            <w:hideMark/>
          </w:tcPr>
          <w:p w14:paraId="581E3EA5"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7113</w:t>
            </w:r>
          </w:p>
        </w:tc>
      </w:tr>
      <w:tr w:rsidR="009C76F3" w:rsidRPr="009C76F3" w14:paraId="655C8EC5" w14:textId="77777777" w:rsidTr="00C93F2F">
        <w:trPr>
          <w:gridBefore w:val="1"/>
          <w:wBefore w:w="143" w:type="dxa"/>
          <w:trHeight w:val="519"/>
        </w:trPr>
        <w:tc>
          <w:tcPr>
            <w:tcW w:w="2789" w:type="dxa"/>
            <w:vMerge/>
            <w:tcBorders>
              <w:top w:val="nil"/>
              <w:left w:val="single" w:sz="4" w:space="0" w:color="auto"/>
              <w:bottom w:val="single" w:sz="4" w:space="0" w:color="000000"/>
              <w:right w:val="single" w:sz="4" w:space="0" w:color="auto"/>
            </w:tcBorders>
            <w:vAlign w:val="center"/>
            <w:hideMark/>
          </w:tcPr>
          <w:p w14:paraId="10FA6AEA"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71E44026"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vMerge/>
            <w:tcBorders>
              <w:top w:val="nil"/>
              <w:left w:val="single" w:sz="4" w:space="0" w:color="auto"/>
              <w:bottom w:val="single" w:sz="4" w:space="0" w:color="000000"/>
              <w:right w:val="nil"/>
            </w:tcBorders>
            <w:vAlign w:val="center"/>
            <w:hideMark/>
          </w:tcPr>
          <w:p w14:paraId="5C7DEFA5"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609" w:type="dxa"/>
            <w:tcBorders>
              <w:top w:val="nil"/>
              <w:left w:val="single" w:sz="4" w:space="0" w:color="auto"/>
              <w:bottom w:val="single" w:sz="4" w:space="0" w:color="auto"/>
              <w:right w:val="single" w:sz="4" w:space="0" w:color="auto"/>
            </w:tcBorders>
            <w:shd w:val="clear" w:color="000000" w:fill="FFFFFF"/>
            <w:hideMark/>
          </w:tcPr>
          <w:p w14:paraId="665F7C82" w14:textId="54B68A2D"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w:t>
            </w:r>
            <w:r w:rsidR="00F6177C">
              <w:rPr>
                <w:rFonts w:eastAsia="Times New Roman"/>
                <w:position w:val="0"/>
                <w:sz w:val="20"/>
                <w:szCs w:val="20"/>
                <w:lang w:eastAsia="en-GB"/>
              </w:rPr>
              <w:t>0</w:t>
            </w:r>
            <w:r w:rsidRPr="009C76F3">
              <w:rPr>
                <w:rFonts w:eastAsia="Times New Roman"/>
                <w:position w:val="0"/>
                <w:sz w:val="20"/>
                <w:szCs w:val="20"/>
                <w:lang w:eastAsia="en-GB"/>
              </w:rPr>
              <w:t>.3.</w:t>
            </w:r>
            <w:r w:rsidR="005F3089">
              <w:rPr>
                <w:rFonts w:eastAsia="Times New Roman"/>
                <w:position w:val="0"/>
                <w:sz w:val="20"/>
                <w:szCs w:val="20"/>
                <w:lang w:eastAsia="en-GB"/>
              </w:rPr>
              <w:t xml:space="preserve"> </w:t>
            </w:r>
            <w:r w:rsidRPr="009C76F3">
              <w:rPr>
                <w:rFonts w:eastAsia="Times New Roman"/>
                <w:position w:val="0"/>
                <w:sz w:val="20"/>
                <w:szCs w:val="20"/>
                <w:lang w:eastAsia="en-GB"/>
              </w:rPr>
              <w:t>Užsiėmimų skaičius</w:t>
            </w:r>
          </w:p>
        </w:tc>
        <w:tc>
          <w:tcPr>
            <w:tcW w:w="1435" w:type="dxa"/>
            <w:tcBorders>
              <w:top w:val="nil"/>
              <w:left w:val="nil"/>
              <w:bottom w:val="single" w:sz="4" w:space="0" w:color="auto"/>
              <w:right w:val="single" w:sz="4" w:space="0" w:color="auto"/>
            </w:tcBorders>
            <w:shd w:val="clear" w:color="000000" w:fill="FFFFFF"/>
            <w:vAlign w:val="center"/>
            <w:hideMark/>
          </w:tcPr>
          <w:p w14:paraId="783872D2"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nil"/>
              <w:left w:val="nil"/>
              <w:bottom w:val="single" w:sz="4" w:space="0" w:color="auto"/>
              <w:right w:val="single" w:sz="4" w:space="0" w:color="auto"/>
            </w:tcBorders>
            <w:shd w:val="clear" w:color="000000" w:fill="FFFFFF"/>
            <w:vAlign w:val="center"/>
            <w:hideMark/>
          </w:tcPr>
          <w:p w14:paraId="2899DC33"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202</w:t>
            </w:r>
          </w:p>
        </w:tc>
        <w:tc>
          <w:tcPr>
            <w:tcW w:w="1450" w:type="dxa"/>
            <w:tcBorders>
              <w:top w:val="nil"/>
              <w:left w:val="nil"/>
              <w:bottom w:val="single" w:sz="4" w:space="0" w:color="auto"/>
              <w:right w:val="single" w:sz="4" w:space="0" w:color="auto"/>
            </w:tcBorders>
            <w:shd w:val="clear" w:color="000000" w:fill="FFFFFF"/>
            <w:vAlign w:val="center"/>
            <w:hideMark/>
          </w:tcPr>
          <w:p w14:paraId="31A15863"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449</w:t>
            </w:r>
          </w:p>
        </w:tc>
      </w:tr>
      <w:tr w:rsidR="009C76F3" w:rsidRPr="009C76F3" w14:paraId="47987A19" w14:textId="77777777" w:rsidTr="00C93F2F">
        <w:trPr>
          <w:gridBefore w:val="1"/>
          <w:wBefore w:w="143" w:type="dxa"/>
          <w:trHeight w:val="600"/>
        </w:trPr>
        <w:tc>
          <w:tcPr>
            <w:tcW w:w="2789" w:type="dxa"/>
            <w:vMerge/>
            <w:tcBorders>
              <w:top w:val="nil"/>
              <w:left w:val="single" w:sz="4" w:space="0" w:color="auto"/>
              <w:bottom w:val="single" w:sz="4" w:space="0" w:color="000000"/>
              <w:right w:val="single" w:sz="4" w:space="0" w:color="auto"/>
            </w:tcBorders>
            <w:vAlign w:val="center"/>
            <w:hideMark/>
          </w:tcPr>
          <w:p w14:paraId="2ADE0EE2"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23EDBC7C"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vMerge w:val="restart"/>
            <w:tcBorders>
              <w:top w:val="nil"/>
              <w:left w:val="single" w:sz="4" w:space="0" w:color="auto"/>
              <w:bottom w:val="single" w:sz="4" w:space="0" w:color="000000"/>
              <w:right w:val="single" w:sz="4" w:space="0" w:color="auto"/>
            </w:tcBorders>
            <w:shd w:val="clear" w:color="000000" w:fill="FFFFFF"/>
            <w:hideMark/>
          </w:tcPr>
          <w:p w14:paraId="7264A65A" w14:textId="19CAF486"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w:t>
            </w:r>
            <w:r w:rsidR="00F6177C">
              <w:rPr>
                <w:rFonts w:eastAsia="Times New Roman"/>
                <w:position w:val="0"/>
                <w:sz w:val="20"/>
                <w:szCs w:val="20"/>
                <w:lang w:eastAsia="en-GB"/>
              </w:rPr>
              <w:t>1</w:t>
            </w:r>
            <w:r w:rsidRPr="009C76F3">
              <w:rPr>
                <w:rFonts w:eastAsia="Times New Roman"/>
                <w:position w:val="0"/>
                <w:sz w:val="20"/>
                <w:szCs w:val="20"/>
                <w:lang w:eastAsia="en-GB"/>
              </w:rPr>
              <w:t>. Burnos higienos  užsiėmimų organizavimas tikslinėse grupėse</w:t>
            </w:r>
          </w:p>
        </w:tc>
        <w:tc>
          <w:tcPr>
            <w:tcW w:w="2609" w:type="dxa"/>
            <w:tcBorders>
              <w:top w:val="nil"/>
              <w:left w:val="nil"/>
              <w:bottom w:val="single" w:sz="4" w:space="0" w:color="auto"/>
              <w:right w:val="single" w:sz="4" w:space="0" w:color="auto"/>
            </w:tcBorders>
            <w:shd w:val="clear" w:color="000000" w:fill="FFFFFF"/>
            <w:hideMark/>
          </w:tcPr>
          <w:p w14:paraId="1A4ECB93" w14:textId="75B61160"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w:t>
            </w:r>
            <w:r w:rsidR="00F6177C">
              <w:rPr>
                <w:rFonts w:eastAsia="Times New Roman"/>
                <w:position w:val="0"/>
                <w:sz w:val="20"/>
                <w:szCs w:val="20"/>
                <w:lang w:eastAsia="en-GB"/>
              </w:rPr>
              <w:t>1</w:t>
            </w:r>
            <w:r w:rsidRPr="009C76F3">
              <w:rPr>
                <w:rFonts w:eastAsia="Times New Roman"/>
                <w:position w:val="0"/>
                <w:sz w:val="20"/>
                <w:szCs w:val="20"/>
                <w:lang w:eastAsia="en-GB"/>
              </w:rPr>
              <w:t>.1. Mokinių, dalyvavusių  užsiėmimuose, skaičius</w:t>
            </w:r>
          </w:p>
        </w:tc>
        <w:tc>
          <w:tcPr>
            <w:tcW w:w="1435" w:type="dxa"/>
            <w:tcBorders>
              <w:top w:val="nil"/>
              <w:left w:val="nil"/>
              <w:bottom w:val="single" w:sz="4" w:space="0" w:color="auto"/>
              <w:right w:val="single" w:sz="4" w:space="0" w:color="auto"/>
            </w:tcBorders>
            <w:shd w:val="clear" w:color="000000" w:fill="FFFFFF"/>
            <w:vAlign w:val="center"/>
            <w:hideMark/>
          </w:tcPr>
          <w:p w14:paraId="5BE48A10"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nil"/>
              <w:left w:val="nil"/>
              <w:bottom w:val="single" w:sz="4" w:space="0" w:color="auto"/>
              <w:right w:val="single" w:sz="4" w:space="0" w:color="auto"/>
            </w:tcBorders>
            <w:shd w:val="clear" w:color="000000" w:fill="FFFFFF"/>
            <w:vAlign w:val="center"/>
            <w:hideMark/>
          </w:tcPr>
          <w:p w14:paraId="69916279"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2148</w:t>
            </w:r>
          </w:p>
        </w:tc>
        <w:tc>
          <w:tcPr>
            <w:tcW w:w="1450" w:type="dxa"/>
            <w:tcBorders>
              <w:top w:val="nil"/>
              <w:left w:val="nil"/>
              <w:bottom w:val="single" w:sz="4" w:space="0" w:color="auto"/>
              <w:right w:val="single" w:sz="4" w:space="0" w:color="auto"/>
            </w:tcBorders>
            <w:shd w:val="clear" w:color="000000" w:fill="FFFFFF"/>
            <w:vAlign w:val="center"/>
            <w:hideMark/>
          </w:tcPr>
          <w:p w14:paraId="097BB3EC"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3214</w:t>
            </w:r>
          </w:p>
        </w:tc>
      </w:tr>
      <w:tr w:rsidR="009C76F3" w:rsidRPr="009C76F3" w14:paraId="400705FF" w14:textId="77777777" w:rsidTr="00C93F2F">
        <w:trPr>
          <w:gridBefore w:val="1"/>
          <w:wBefore w:w="143" w:type="dxa"/>
          <w:trHeight w:val="492"/>
        </w:trPr>
        <w:tc>
          <w:tcPr>
            <w:tcW w:w="2789" w:type="dxa"/>
            <w:vMerge/>
            <w:tcBorders>
              <w:top w:val="nil"/>
              <w:left w:val="single" w:sz="4" w:space="0" w:color="auto"/>
              <w:bottom w:val="single" w:sz="4" w:space="0" w:color="000000"/>
              <w:right w:val="single" w:sz="4" w:space="0" w:color="auto"/>
            </w:tcBorders>
            <w:vAlign w:val="center"/>
            <w:hideMark/>
          </w:tcPr>
          <w:p w14:paraId="5AEA60F2"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6C96180D"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vMerge/>
            <w:tcBorders>
              <w:top w:val="nil"/>
              <w:left w:val="single" w:sz="4" w:space="0" w:color="auto"/>
              <w:bottom w:val="single" w:sz="4" w:space="0" w:color="000000"/>
              <w:right w:val="single" w:sz="4" w:space="0" w:color="auto"/>
            </w:tcBorders>
            <w:vAlign w:val="center"/>
            <w:hideMark/>
          </w:tcPr>
          <w:p w14:paraId="55259964"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609" w:type="dxa"/>
            <w:tcBorders>
              <w:top w:val="nil"/>
              <w:left w:val="nil"/>
              <w:bottom w:val="single" w:sz="4" w:space="0" w:color="auto"/>
              <w:right w:val="single" w:sz="4" w:space="0" w:color="auto"/>
            </w:tcBorders>
            <w:shd w:val="clear" w:color="000000" w:fill="FFFFFF"/>
            <w:hideMark/>
          </w:tcPr>
          <w:p w14:paraId="1E7A761C" w14:textId="0E406BAC"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w:t>
            </w:r>
            <w:r w:rsidR="00F6177C">
              <w:rPr>
                <w:rFonts w:eastAsia="Times New Roman"/>
                <w:position w:val="0"/>
                <w:sz w:val="20"/>
                <w:szCs w:val="20"/>
                <w:lang w:eastAsia="en-GB"/>
              </w:rPr>
              <w:t>1</w:t>
            </w:r>
            <w:r w:rsidRPr="009C76F3">
              <w:rPr>
                <w:rFonts w:eastAsia="Times New Roman"/>
                <w:position w:val="0"/>
                <w:sz w:val="20"/>
                <w:szCs w:val="20"/>
                <w:lang w:eastAsia="en-GB"/>
              </w:rPr>
              <w:t>.</w:t>
            </w:r>
            <w:r w:rsidR="00F6177C">
              <w:rPr>
                <w:rFonts w:eastAsia="Times New Roman"/>
                <w:position w:val="0"/>
                <w:sz w:val="20"/>
                <w:szCs w:val="20"/>
                <w:lang w:eastAsia="en-GB"/>
              </w:rPr>
              <w:t>2</w:t>
            </w:r>
            <w:r w:rsidRPr="009C76F3">
              <w:rPr>
                <w:rFonts w:eastAsia="Times New Roman"/>
                <w:position w:val="0"/>
                <w:sz w:val="20"/>
                <w:szCs w:val="20"/>
                <w:lang w:eastAsia="en-GB"/>
              </w:rPr>
              <w:t>.</w:t>
            </w:r>
            <w:r w:rsidR="00EC3A20">
              <w:rPr>
                <w:rFonts w:eastAsia="Times New Roman"/>
                <w:position w:val="0"/>
                <w:sz w:val="20"/>
                <w:szCs w:val="20"/>
                <w:lang w:eastAsia="en-GB"/>
              </w:rPr>
              <w:t xml:space="preserve"> </w:t>
            </w:r>
            <w:r w:rsidRPr="009C76F3">
              <w:rPr>
                <w:rFonts w:eastAsia="Times New Roman"/>
                <w:position w:val="0"/>
                <w:sz w:val="20"/>
                <w:szCs w:val="20"/>
                <w:lang w:eastAsia="en-GB"/>
              </w:rPr>
              <w:t>Užsiėmimų skaičius</w:t>
            </w:r>
          </w:p>
        </w:tc>
        <w:tc>
          <w:tcPr>
            <w:tcW w:w="1435" w:type="dxa"/>
            <w:tcBorders>
              <w:top w:val="nil"/>
              <w:left w:val="nil"/>
              <w:bottom w:val="single" w:sz="4" w:space="0" w:color="auto"/>
              <w:right w:val="single" w:sz="4" w:space="0" w:color="auto"/>
            </w:tcBorders>
            <w:shd w:val="clear" w:color="000000" w:fill="FFFFFF"/>
            <w:vAlign w:val="center"/>
            <w:hideMark/>
          </w:tcPr>
          <w:p w14:paraId="5B11CF69"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nil"/>
              <w:left w:val="nil"/>
              <w:bottom w:val="single" w:sz="4" w:space="0" w:color="auto"/>
              <w:right w:val="single" w:sz="4" w:space="0" w:color="auto"/>
            </w:tcBorders>
            <w:shd w:val="clear" w:color="000000" w:fill="FFFFFF"/>
            <w:vAlign w:val="center"/>
            <w:hideMark/>
          </w:tcPr>
          <w:p w14:paraId="554ED4AC"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150</w:t>
            </w:r>
          </w:p>
        </w:tc>
        <w:tc>
          <w:tcPr>
            <w:tcW w:w="1450" w:type="dxa"/>
            <w:tcBorders>
              <w:top w:val="nil"/>
              <w:left w:val="nil"/>
              <w:bottom w:val="single" w:sz="4" w:space="0" w:color="auto"/>
              <w:right w:val="single" w:sz="4" w:space="0" w:color="auto"/>
            </w:tcBorders>
            <w:shd w:val="clear" w:color="000000" w:fill="FFFFFF"/>
            <w:vAlign w:val="center"/>
            <w:hideMark/>
          </w:tcPr>
          <w:p w14:paraId="4C41A90B"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242</w:t>
            </w:r>
          </w:p>
        </w:tc>
      </w:tr>
      <w:tr w:rsidR="009C76F3" w:rsidRPr="009C76F3" w14:paraId="0FACF6AF" w14:textId="77777777" w:rsidTr="00C93F2F">
        <w:trPr>
          <w:gridBefore w:val="1"/>
          <w:wBefore w:w="143" w:type="dxa"/>
          <w:trHeight w:val="825"/>
        </w:trPr>
        <w:tc>
          <w:tcPr>
            <w:tcW w:w="2789" w:type="dxa"/>
            <w:vMerge/>
            <w:tcBorders>
              <w:top w:val="nil"/>
              <w:left w:val="single" w:sz="4" w:space="0" w:color="auto"/>
              <w:bottom w:val="single" w:sz="4" w:space="0" w:color="000000"/>
              <w:right w:val="single" w:sz="4" w:space="0" w:color="auto"/>
            </w:tcBorders>
            <w:vAlign w:val="center"/>
            <w:hideMark/>
          </w:tcPr>
          <w:p w14:paraId="687DDBB4"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3F6280F3"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vMerge w:val="restart"/>
            <w:tcBorders>
              <w:top w:val="nil"/>
              <w:left w:val="single" w:sz="4" w:space="0" w:color="auto"/>
              <w:bottom w:val="single" w:sz="4" w:space="0" w:color="000000"/>
              <w:right w:val="single" w:sz="4" w:space="0" w:color="auto"/>
            </w:tcBorders>
            <w:shd w:val="clear" w:color="000000" w:fill="FFFFFF"/>
            <w:hideMark/>
          </w:tcPr>
          <w:p w14:paraId="40F9CE15" w14:textId="44163722"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w:t>
            </w:r>
            <w:r w:rsidR="00F6177C">
              <w:rPr>
                <w:rFonts w:eastAsia="Times New Roman"/>
                <w:position w:val="0"/>
                <w:sz w:val="20"/>
                <w:szCs w:val="20"/>
                <w:lang w:eastAsia="en-GB"/>
              </w:rPr>
              <w:t>2</w:t>
            </w:r>
            <w:r w:rsidRPr="009C76F3">
              <w:rPr>
                <w:rFonts w:eastAsia="Times New Roman"/>
                <w:position w:val="0"/>
                <w:sz w:val="20"/>
                <w:szCs w:val="20"/>
                <w:lang w:eastAsia="en-GB"/>
              </w:rPr>
              <w:t>. Gyventojų sveikos mitybos įgūdžių formavimas ir skatinimas</w:t>
            </w:r>
          </w:p>
        </w:tc>
        <w:tc>
          <w:tcPr>
            <w:tcW w:w="2609" w:type="dxa"/>
            <w:tcBorders>
              <w:top w:val="nil"/>
              <w:left w:val="nil"/>
              <w:bottom w:val="single" w:sz="4" w:space="0" w:color="auto"/>
              <w:right w:val="single" w:sz="4" w:space="0" w:color="auto"/>
            </w:tcBorders>
            <w:shd w:val="clear" w:color="000000" w:fill="FFFFFF"/>
            <w:hideMark/>
          </w:tcPr>
          <w:p w14:paraId="4A63D35F" w14:textId="158A1236"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w:t>
            </w:r>
            <w:r w:rsidR="00F6177C">
              <w:rPr>
                <w:rFonts w:eastAsia="Times New Roman"/>
                <w:position w:val="0"/>
                <w:sz w:val="20"/>
                <w:szCs w:val="20"/>
                <w:lang w:eastAsia="en-GB"/>
              </w:rPr>
              <w:t>2</w:t>
            </w:r>
            <w:r w:rsidRPr="009C76F3">
              <w:rPr>
                <w:rFonts w:eastAsia="Times New Roman"/>
                <w:position w:val="0"/>
                <w:sz w:val="20"/>
                <w:szCs w:val="20"/>
                <w:lang w:eastAsia="en-GB"/>
              </w:rPr>
              <w:t>.1. Asmenų, dalyvavusių  užsiėmimuose, skaičius</w:t>
            </w:r>
          </w:p>
        </w:tc>
        <w:tc>
          <w:tcPr>
            <w:tcW w:w="1435" w:type="dxa"/>
            <w:tcBorders>
              <w:top w:val="nil"/>
              <w:left w:val="nil"/>
              <w:bottom w:val="single" w:sz="4" w:space="0" w:color="auto"/>
              <w:right w:val="single" w:sz="4" w:space="0" w:color="auto"/>
            </w:tcBorders>
            <w:shd w:val="clear" w:color="000000" w:fill="FFFFFF"/>
            <w:vAlign w:val="center"/>
            <w:hideMark/>
          </w:tcPr>
          <w:p w14:paraId="72B0B1E2"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nil"/>
              <w:left w:val="nil"/>
              <w:bottom w:val="single" w:sz="4" w:space="0" w:color="auto"/>
              <w:right w:val="single" w:sz="4" w:space="0" w:color="auto"/>
            </w:tcBorders>
            <w:shd w:val="clear" w:color="000000" w:fill="FFFFFF"/>
            <w:vAlign w:val="center"/>
            <w:hideMark/>
          </w:tcPr>
          <w:p w14:paraId="7FA52B27"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257</w:t>
            </w:r>
          </w:p>
        </w:tc>
        <w:tc>
          <w:tcPr>
            <w:tcW w:w="1450" w:type="dxa"/>
            <w:tcBorders>
              <w:top w:val="nil"/>
              <w:left w:val="nil"/>
              <w:bottom w:val="single" w:sz="4" w:space="0" w:color="auto"/>
              <w:right w:val="single" w:sz="4" w:space="0" w:color="auto"/>
            </w:tcBorders>
            <w:shd w:val="clear" w:color="000000" w:fill="FFFFFF"/>
            <w:vAlign w:val="center"/>
            <w:hideMark/>
          </w:tcPr>
          <w:p w14:paraId="7E756156"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299</w:t>
            </w:r>
          </w:p>
        </w:tc>
      </w:tr>
      <w:tr w:rsidR="009C76F3" w:rsidRPr="009C76F3" w14:paraId="41AC9AAE" w14:textId="77777777" w:rsidTr="00C93F2F">
        <w:trPr>
          <w:gridBefore w:val="1"/>
          <w:wBefore w:w="143" w:type="dxa"/>
          <w:trHeight w:val="528"/>
        </w:trPr>
        <w:tc>
          <w:tcPr>
            <w:tcW w:w="2789" w:type="dxa"/>
            <w:vMerge/>
            <w:tcBorders>
              <w:top w:val="nil"/>
              <w:left w:val="single" w:sz="4" w:space="0" w:color="auto"/>
              <w:bottom w:val="single" w:sz="4" w:space="0" w:color="000000"/>
              <w:right w:val="single" w:sz="4" w:space="0" w:color="auto"/>
            </w:tcBorders>
            <w:vAlign w:val="center"/>
            <w:hideMark/>
          </w:tcPr>
          <w:p w14:paraId="79803FBC"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4819F6EC"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vMerge/>
            <w:tcBorders>
              <w:top w:val="nil"/>
              <w:left w:val="single" w:sz="4" w:space="0" w:color="auto"/>
              <w:bottom w:val="single" w:sz="4" w:space="0" w:color="000000"/>
              <w:right w:val="single" w:sz="4" w:space="0" w:color="auto"/>
            </w:tcBorders>
            <w:vAlign w:val="center"/>
            <w:hideMark/>
          </w:tcPr>
          <w:p w14:paraId="27229DAB"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609" w:type="dxa"/>
            <w:tcBorders>
              <w:top w:val="nil"/>
              <w:left w:val="nil"/>
              <w:bottom w:val="single" w:sz="4" w:space="0" w:color="auto"/>
              <w:right w:val="single" w:sz="4" w:space="0" w:color="auto"/>
            </w:tcBorders>
            <w:shd w:val="clear" w:color="000000" w:fill="FFFFFF"/>
            <w:hideMark/>
          </w:tcPr>
          <w:p w14:paraId="76076C1B" w14:textId="51AE2625"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w:t>
            </w:r>
            <w:r w:rsidR="00F6177C">
              <w:rPr>
                <w:rFonts w:eastAsia="Times New Roman"/>
                <w:position w:val="0"/>
                <w:sz w:val="20"/>
                <w:szCs w:val="20"/>
                <w:lang w:eastAsia="en-GB"/>
              </w:rPr>
              <w:t>2</w:t>
            </w:r>
            <w:r w:rsidRPr="009C76F3">
              <w:rPr>
                <w:rFonts w:eastAsia="Times New Roman"/>
                <w:position w:val="0"/>
                <w:sz w:val="20"/>
                <w:szCs w:val="20"/>
                <w:lang w:eastAsia="en-GB"/>
              </w:rPr>
              <w:t>.2.Užsiėmimų skaičius</w:t>
            </w:r>
          </w:p>
        </w:tc>
        <w:tc>
          <w:tcPr>
            <w:tcW w:w="1435" w:type="dxa"/>
            <w:tcBorders>
              <w:top w:val="nil"/>
              <w:left w:val="nil"/>
              <w:bottom w:val="single" w:sz="4" w:space="0" w:color="auto"/>
              <w:right w:val="single" w:sz="4" w:space="0" w:color="auto"/>
            </w:tcBorders>
            <w:shd w:val="clear" w:color="000000" w:fill="FFFFFF"/>
            <w:vAlign w:val="center"/>
            <w:hideMark/>
          </w:tcPr>
          <w:p w14:paraId="15CB307C"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nil"/>
              <w:left w:val="nil"/>
              <w:bottom w:val="single" w:sz="4" w:space="0" w:color="auto"/>
              <w:right w:val="single" w:sz="4" w:space="0" w:color="auto"/>
            </w:tcBorders>
            <w:shd w:val="clear" w:color="000000" w:fill="FFFFFF"/>
            <w:vAlign w:val="center"/>
            <w:hideMark/>
          </w:tcPr>
          <w:p w14:paraId="2F0FD572"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18</w:t>
            </w:r>
          </w:p>
        </w:tc>
        <w:tc>
          <w:tcPr>
            <w:tcW w:w="1450" w:type="dxa"/>
            <w:tcBorders>
              <w:top w:val="nil"/>
              <w:left w:val="nil"/>
              <w:bottom w:val="single" w:sz="4" w:space="0" w:color="auto"/>
              <w:right w:val="single" w:sz="4" w:space="0" w:color="auto"/>
            </w:tcBorders>
            <w:shd w:val="clear" w:color="000000" w:fill="FFFFFF"/>
            <w:vAlign w:val="center"/>
            <w:hideMark/>
          </w:tcPr>
          <w:p w14:paraId="0D7C4C6F"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20</w:t>
            </w:r>
          </w:p>
        </w:tc>
      </w:tr>
      <w:tr w:rsidR="009C76F3" w:rsidRPr="009C76F3" w14:paraId="553C1211" w14:textId="77777777" w:rsidTr="00C93F2F">
        <w:trPr>
          <w:gridBefore w:val="1"/>
          <w:wBefore w:w="143" w:type="dxa"/>
          <w:trHeight w:val="1128"/>
        </w:trPr>
        <w:tc>
          <w:tcPr>
            <w:tcW w:w="2789" w:type="dxa"/>
            <w:vMerge/>
            <w:tcBorders>
              <w:top w:val="nil"/>
              <w:left w:val="single" w:sz="4" w:space="0" w:color="auto"/>
              <w:bottom w:val="single" w:sz="4" w:space="0" w:color="000000"/>
              <w:right w:val="single" w:sz="4" w:space="0" w:color="auto"/>
            </w:tcBorders>
            <w:vAlign w:val="center"/>
            <w:hideMark/>
          </w:tcPr>
          <w:p w14:paraId="15B6D2B1"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21BD7CBC"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vMerge/>
            <w:tcBorders>
              <w:top w:val="nil"/>
              <w:left w:val="single" w:sz="4" w:space="0" w:color="auto"/>
              <w:bottom w:val="single" w:sz="4" w:space="0" w:color="000000"/>
              <w:right w:val="single" w:sz="4" w:space="0" w:color="auto"/>
            </w:tcBorders>
            <w:vAlign w:val="center"/>
            <w:hideMark/>
          </w:tcPr>
          <w:p w14:paraId="7D67071E"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609" w:type="dxa"/>
            <w:tcBorders>
              <w:top w:val="nil"/>
              <w:left w:val="nil"/>
              <w:bottom w:val="single" w:sz="4" w:space="0" w:color="auto"/>
              <w:right w:val="single" w:sz="4" w:space="0" w:color="auto"/>
            </w:tcBorders>
            <w:shd w:val="clear" w:color="000000" w:fill="FFFFFF"/>
            <w:hideMark/>
          </w:tcPr>
          <w:p w14:paraId="74890D65" w14:textId="39DE9F35"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w:t>
            </w:r>
            <w:r w:rsidR="00F6177C">
              <w:rPr>
                <w:rFonts w:eastAsia="Times New Roman"/>
                <w:position w:val="0"/>
                <w:sz w:val="20"/>
                <w:szCs w:val="20"/>
                <w:lang w:eastAsia="en-GB"/>
              </w:rPr>
              <w:t>2</w:t>
            </w:r>
            <w:r w:rsidRPr="009C76F3">
              <w:rPr>
                <w:rFonts w:eastAsia="Times New Roman"/>
                <w:position w:val="0"/>
                <w:sz w:val="20"/>
                <w:szCs w:val="20"/>
                <w:lang w:eastAsia="en-GB"/>
              </w:rPr>
              <w:t>.3.Sveikatai palankesnių maisto produktų, pažymėtų „Rakto skylutės“ simboliu, skaičiu</w:t>
            </w:r>
            <w:r w:rsidR="00EC748A">
              <w:rPr>
                <w:rFonts w:eastAsia="Times New Roman"/>
                <w:position w:val="0"/>
                <w:sz w:val="20"/>
                <w:szCs w:val="20"/>
                <w:lang w:eastAsia="en-GB"/>
              </w:rPr>
              <w:t>s</w:t>
            </w:r>
          </w:p>
        </w:tc>
        <w:tc>
          <w:tcPr>
            <w:tcW w:w="1435" w:type="dxa"/>
            <w:tcBorders>
              <w:top w:val="nil"/>
              <w:left w:val="nil"/>
              <w:bottom w:val="single" w:sz="4" w:space="0" w:color="auto"/>
              <w:right w:val="single" w:sz="4" w:space="0" w:color="auto"/>
            </w:tcBorders>
            <w:shd w:val="clear" w:color="000000" w:fill="FFFFFF"/>
            <w:vAlign w:val="center"/>
            <w:hideMark/>
          </w:tcPr>
          <w:p w14:paraId="48D3D380"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nil"/>
              <w:left w:val="nil"/>
              <w:bottom w:val="single" w:sz="4" w:space="0" w:color="auto"/>
              <w:right w:val="single" w:sz="4" w:space="0" w:color="auto"/>
            </w:tcBorders>
            <w:shd w:val="clear" w:color="000000" w:fill="FFFFFF"/>
            <w:vAlign w:val="center"/>
            <w:hideMark/>
          </w:tcPr>
          <w:p w14:paraId="0165C06D"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w:t>
            </w:r>
          </w:p>
        </w:tc>
        <w:tc>
          <w:tcPr>
            <w:tcW w:w="1450" w:type="dxa"/>
            <w:tcBorders>
              <w:top w:val="nil"/>
              <w:left w:val="nil"/>
              <w:bottom w:val="single" w:sz="4" w:space="0" w:color="auto"/>
              <w:right w:val="single" w:sz="4" w:space="0" w:color="auto"/>
            </w:tcBorders>
            <w:shd w:val="clear" w:color="000000" w:fill="FFFFFF"/>
            <w:vAlign w:val="center"/>
            <w:hideMark/>
          </w:tcPr>
          <w:p w14:paraId="3793D0CB"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w:t>
            </w:r>
          </w:p>
        </w:tc>
      </w:tr>
      <w:tr w:rsidR="009C76F3" w:rsidRPr="009C76F3" w14:paraId="1EEE3873" w14:textId="77777777" w:rsidTr="00C93F2F">
        <w:trPr>
          <w:gridBefore w:val="1"/>
          <w:wBefore w:w="143" w:type="dxa"/>
          <w:trHeight w:val="879"/>
        </w:trPr>
        <w:tc>
          <w:tcPr>
            <w:tcW w:w="2789" w:type="dxa"/>
            <w:vMerge/>
            <w:tcBorders>
              <w:top w:val="nil"/>
              <w:left w:val="single" w:sz="4" w:space="0" w:color="auto"/>
              <w:bottom w:val="single" w:sz="4" w:space="0" w:color="000000"/>
              <w:right w:val="single" w:sz="4" w:space="0" w:color="auto"/>
            </w:tcBorders>
            <w:vAlign w:val="center"/>
            <w:hideMark/>
          </w:tcPr>
          <w:p w14:paraId="7C8E0C7C"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7081E9FA"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vMerge w:val="restart"/>
            <w:tcBorders>
              <w:top w:val="nil"/>
              <w:left w:val="single" w:sz="4" w:space="0" w:color="auto"/>
              <w:bottom w:val="single" w:sz="4" w:space="0" w:color="000000"/>
              <w:right w:val="single" w:sz="4" w:space="0" w:color="auto"/>
            </w:tcBorders>
            <w:shd w:val="clear" w:color="000000" w:fill="FFFFFF"/>
            <w:hideMark/>
          </w:tcPr>
          <w:p w14:paraId="42FA229E" w14:textId="7E46B15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w:t>
            </w:r>
            <w:r w:rsidR="00F6177C">
              <w:rPr>
                <w:rFonts w:eastAsia="Times New Roman"/>
                <w:position w:val="0"/>
                <w:sz w:val="20"/>
                <w:szCs w:val="20"/>
                <w:lang w:eastAsia="en-GB"/>
              </w:rPr>
              <w:t>3</w:t>
            </w:r>
            <w:r w:rsidRPr="009C76F3">
              <w:rPr>
                <w:rFonts w:eastAsia="Times New Roman"/>
                <w:position w:val="0"/>
                <w:sz w:val="20"/>
                <w:szCs w:val="20"/>
                <w:lang w:eastAsia="en-GB"/>
              </w:rPr>
              <w:t>. Traumų  ir sužalojimų prevencijos skatinimas bendruomenėse</w:t>
            </w:r>
          </w:p>
        </w:tc>
        <w:tc>
          <w:tcPr>
            <w:tcW w:w="2609" w:type="dxa"/>
            <w:tcBorders>
              <w:top w:val="nil"/>
              <w:left w:val="nil"/>
              <w:bottom w:val="single" w:sz="4" w:space="0" w:color="auto"/>
              <w:right w:val="single" w:sz="4" w:space="0" w:color="auto"/>
            </w:tcBorders>
            <w:shd w:val="clear" w:color="000000" w:fill="FFFFFF"/>
            <w:hideMark/>
          </w:tcPr>
          <w:p w14:paraId="110ED88D" w14:textId="73D141AE"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w:t>
            </w:r>
            <w:r w:rsidR="00F6177C">
              <w:rPr>
                <w:rFonts w:eastAsia="Times New Roman"/>
                <w:position w:val="0"/>
                <w:sz w:val="20"/>
                <w:szCs w:val="20"/>
                <w:lang w:eastAsia="en-GB"/>
              </w:rPr>
              <w:t>3</w:t>
            </w:r>
            <w:r w:rsidRPr="009C76F3">
              <w:rPr>
                <w:rFonts w:eastAsia="Times New Roman"/>
                <w:position w:val="0"/>
                <w:sz w:val="20"/>
                <w:szCs w:val="20"/>
                <w:lang w:eastAsia="en-GB"/>
              </w:rPr>
              <w:t>.1. Asmenų, dalyvavusių užsiėmimuose, skaičius</w:t>
            </w:r>
          </w:p>
        </w:tc>
        <w:tc>
          <w:tcPr>
            <w:tcW w:w="1435" w:type="dxa"/>
            <w:tcBorders>
              <w:top w:val="nil"/>
              <w:left w:val="nil"/>
              <w:bottom w:val="single" w:sz="4" w:space="0" w:color="auto"/>
              <w:right w:val="single" w:sz="4" w:space="0" w:color="auto"/>
            </w:tcBorders>
            <w:shd w:val="clear" w:color="000000" w:fill="FFFFFF"/>
            <w:vAlign w:val="center"/>
            <w:hideMark/>
          </w:tcPr>
          <w:p w14:paraId="019641D7"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nil"/>
              <w:left w:val="nil"/>
              <w:bottom w:val="single" w:sz="4" w:space="0" w:color="auto"/>
              <w:right w:val="single" w:sz="4" w:space="0" w:color="auto"/>
            </w:tcBorders>
            <w:shd w:val="clear" w:color="000000" w:fill="FFFFFF"/>
            <w:vAlign w:val="center"/>
            <w:hideMark/>
          </w:tcPr>
          <w:p w14:paraId="7C687373"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200</w:t>
            </w:r>
          </w:p>
        </w:tc>
        <w:tc>
          <w:tcPr>
            <w:tcW w:w="1450" w:type="dxa"/>
            <w:tcBorders>
              <w:top w:val="nil"/>
              <w:left w:val="nil"/>
              <w:bottom w:val="single" w:sz="4" w:space="0" w:color="auto"/>
              <w:right w:val="single" w:sz="4" w:space="0" w:color="auto"/>
            </w:tcBorders>
            <w:shd w:val="clear" w:color="000000" w:fill="FFFFFF"/>
            <w:vAlign w:val="center"/>
            <w:hideMark/>
          </w:tcPr>
          <w:p w14:paraId="4E21F245"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788</w:t>
            </w:r>
          </w:p>
        </w:tc>
      </w:tr>
      <w:tr w:rsidR="009C76F3" w:rsidRPr="009C76F3" w14:paraId="02381F6C" w14:textId="77777777" w:rsidTr="00C93F2F">
        <w:trPr>
          <w:gridBefore w:val="1"/>
          <w:wBefore w:w="143" w:type="dxa"/>
          <w:trHeight w:val="540"/>
        </w:trPr>
        <w:tc>
          <w:tcPr>
            <w:tcW w:w="2789" w:type="dxa"/>
            <w:vMerge/>
            <w:tcBorders>
              <w:top w:val="nil"/>
              <w:left w:val="single" w:sz="4" w:space="0" w:color="auto"/>
              <w:bottom w:val="single" w:sz="4" w:space="0" w:color="000000"/>
              <w:right w:val="single" w:sz="4" w:space="0" w:color="auto"/>
            </w:tcBorders>
            <w:vAlign w:val="center"/>
            <w:hideMark/>
          </w:tcPr>
          <w:p w14:paraId="33F85E8F"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5A505210"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vMerge/>
            <w:tcBorders>
              <w:top w:val="nil"/>
              <w:left w:val="single" w:sz="4" w:space="0" w:color="auto"/>
              <w:bottom w:val="single" w:sz="4" w:space="0" w:color="000000"/>
              <w:right w:val="single" w:sz="4" w:space="0" w:color="auto"/>
            </w:tcBorders>
            <w:vAlign w:val="center"/>
            <w:hideMark/>
          </w:tcPr>
          <w:p w14:paraId="56691FE7"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609" w:type="dxa"/>
            <w:tcBorders>
              <w:top w:val="nil"/>
              <w:left w:val="nil"/>
              <w:bottom w:val="single" w:sz="4" w:space="0" w:color="auto"/>
              <w:right w:val="single" w:sz="4" w:space="0" w:color="auto"/>
            </w:tcBorders>
            <w:shd w:val="clear" w:color="000000" w:fill="FFFFFF"/>
            <w:hideMark/>
          </w:tcPr>
          <w:p w14:paraId="19F9D6EF" w14:textId="3F7274B6" w:rsidR="004A6D77" w:rsidRPr="009C76F3" w:rsidRDefault="00F6177C"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Pr>
                <w:rFonts w:eastAsia="Times New Roman"/>
                <w:position w:val="0"/>
                <w:sz w:val="20"/>
                <w:szCs w:val="20"/>
                <w:lang w:eastAsia="en-GB"/>
              </w:rPr>
              <w:t>13</w:t>
            </w:r>
            <w:r w:rsidR="004A6D77" w:rsidRPr="009C76F3">
              <w:rPr>
                <w:rFonts w:eastAsia="Times New Roman"/>
                <w:position w:val="0"/>
                <w:sz w:val="20"/>
                <w:szCs w:val="20"/>
                <w:lang w:eastAsia="en-GB"/>
              </w:rPr>
              <w:t>.2.</w:t>
            </w:r>
            <w:r w:rsidR="00EC3A20">
              <w:rPr>
                <w:rFonts w:eastAsia="Times New Roman"/>
                <w:position w:val="0"/>
                <w:sz w:val="20"/>
                <w:szCs w:val="20"/>
                <w:lang w:eastAsia="en-GB"/>
              </w:rPr>
              <w:t xml:space="preserve"> </w:t>
            </w:r>
            <w:r w:rsidR="004A6D77" w:rsidRPr="009C76F3">
              <w:rPr>
                <w:rFonts w:eastAsia="Times New Roman"/>
                <w:position w:val="0"/>
                <w:sz w:val="20"/>
                <w:szCs w:val="20"/>
                <w:lang w:eastAsia="en-GB"/>
              </w:rPr>
              <w:t>Užsiėmimų skaičius</w:t>
            </w:r>
          </w:p>
        </w:tc>
        <w:tc>
          <w:tcPr>
            <w:tcW w:w="1435" w:type="dxa"/>
            <w:tcBorders>
              <w:top w:val="nil"/>
              <w:left w:val="nil"/>
              <w:bottom w:val="single" w:sz="4" w:space="0" w:color="auto"/>
              <w:right w:val="single" w:sz="4" w:space="0" w:color="auto"/>
            </w:tcBorders>
            <w:shd w:val="clear" w:color="000000" w:fill="FFFFFF"/>
            <w:vAlign w:val="center"/>
            <w:hideMark/>
          </w:tcPr>
          <w:p w14:paraId="20B74586"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nil"/>
              <w:left w:val="nil"/>
              <w:bottom w:val="single" w:sz="4" w:space="0" w:color="auto"/>
              <w:right w:val="single" w:sz="4" w:space="0" w:color="auto"/>
            </w:tcBorders>
            <w:shd w:val="clear" w:color="000000" w:fill="FFFFFF"/>
            <w:vAlign w:val="center"/>
            <w:hideMark/>
          </w:tcPr>
          <w:p w14:paraId="31F2F016"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20</w:t>
            </w:r>
          </w:p>
        </w:tc>
        <w:tc>
          <w:tcPr>
            <w:tcW w:w="1450" w:type="dxa"/>
            <w:tcBorders>
              <w:top w:val="nil"/>
              <w:left w:val="nil"/>
              <w:bottom w:val="single" w:sz="4" w:space="0" w:color="auto"/>
              <w:right w:val="single" w:sz="4" w:space="0" w:color="auto"/>
            </w:tcBorders>
            <w:shd w:val="clear" w:color="000000" w:fill="FFFFFF"/>
            <w:vAlign w:val="center"/>
            <w:hideMark/>
          </w:tcPr>
          <w:p w14:paraId="4FF13DA1"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39</w:t>
            </w:r>
          </w:p>
        </w:tc>
      </w:tr>
      <w:tr w:rsidR="009C76F3" w:rsidRPr="009C76F3" w14:paraId="1DFD9BE4" w14:textId="77777777" w:rsidTr="00C93F2F">
        <w:trPr>
          <w:gridBefore w:val="1"/>
          <w:wBefore w:w="143" w:type="dxa"/>
          <w:trHeight w:val="819"/>
        </w:trPr>
        <w:tc>
          <w:tcPr>
            <w:tcW w:w="2789" w:type="dxa"/>
            <w:vMerge/>
            <w:tcBorders>
              <w:top w:val="nil"/>
              <w:left w:val="single" w:sz="4" w:space="0" w:color="auto"/>
              <w:bottom w:val="single" w:sz="4" w:space="0" w:color="000000"/>
              <w:right w:val="single" w:sz="4" w:space="0" w:color="auto"/>
            </w:tcBorders>
            <w:vAlign w:val="center"/>
            <w:hideMark/>
          </w:tcPr>
          <w:p w14:paraId="3E1A1826"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0A1D4034"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vMerge w:val="restart"/>
            <w:tcBorders>
              <w:top w:val="nil"/>
              <w:left w:val="single" w:sz="4" w:space="0" w:color="auto"/>
              <w:bottom w:val="single" w:sz="4" w:space="0" w:color="000000"/>
              <w:right w:val="nil"/>
            </w:tcBorders>
            <w:shd w:val="clear" w:color="000000" w:fill="FFFFFF"/>
            <w:hideMark/>
          </w:tcPr>
          <w:p w14:paraId="1F34BF91" w14:textId="381C1E64"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w:t>
            </w:r>
            <w:r w:rsidR="00F6177C">
              <w:rPr>
                <w:rFonts w:eastAsia="Times New Roman"/>
                <w:position w:val="0"/>
                <w:sz w:val="20"/>
                <w:szCs w:val="20"/>
                <w:lang w:eastAsia="en-GB"/>
              </w:rPr>
              <w:t>4</w:t>
            </w:r>
            <w:r w:rsidRPr="009C76F3">
              <w:rPr>
                <w:rFonts w:eastAsia="Times New Roman"/>
                <w:position w:val="0"/>
                <w:sz w:val="20"/>
                <w:szCs w:val="20"/>
                <w:lang w:eastAsia="en-GB"/>
              </w:rPr>
              <w:t>. Gyventojų  (iki 64 m. amžiaus) fizinio aktyvumo skatinimas</w:t>
            </w:r>
          </w:p>
        </w:tc>
        <w:tc>
          <w:tcPr>
            <w:tcW w:w="2609" w:type="dxa"/>
            <w:tcBorders>
              <w:top w:val="nil"/>
              <w:left w:val="single" w:sz="4" w:space="0" w:color="auto"/>
              <w:bottom w:val="single" w:sz="4" w:space="0" w:color="auto"/>
              <w:right w:val="single" w:sz="4" w:space="0" w:color="auto"/>
            </w:tcBorders>
            <w:shd w:val="clear" w:color="000000" w:fill="FFFFFF"/>
            <w:hideMark/>
          </w:tcPr>
          <w:p w14:paraId="45A5EBC0" w14:textId="4A8C57EA"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w:t>
            </w:r>
            <w:r w:rsidR="00F6177C">
              <w:rPr>
                <w:rFonts w:eastAsia="Times New Roman"/>
                <w:position w:val="0"/>
                <w:sz w:val="20"/>
                <w:szCs w:val="20"/>
                <w:lang w:eastAsia="en-GB"/>
              </w:rPr>
              <w:t>4</w:t>
            </w:r>
            <w:r w:rsidRPr="009C76F3">
              <w:rPr>
                <w:rFonts w:eastAsia="Times New Roman"/>
                <w:position w:val="0"/>
                <w:sz w:val="20"/>
                <w:szCs w:val="20"/>
                <w:lang w:eastAsia="en-GB"/>
              </w:rPr>
              <w:t>.1.</w:t>
            </w:r>
            <w:r w:rsidR="00EC3A20">
              <w:rPr>
                <w:rFonts w:eastAsia="Times New Roman"/>
                <w:position w:val="0"/>
                <w:sz w:val="20"/>
                <w:szCs w:val="20"/>
                <w:lang w:eastAsia="en-GB"/>
              </w:rPr>
              <w:t xml:space="preserve"> </w:t>
            </w:r>
            <w:r w:rsidRPr="009C76F3">
              <w:rPr>
                <w:rFonts w:eastAsia="Times New Roman"/>
                <w:position w:val="0"/>
                <w:sz w:val="20"/>
                <w:szCs w:val="20"/>
                <w:lang w:eastAsia="en-GB"/>
              </w:rPr>
              <w:t>Asmenų, dalyvavusių užsiėmimuose, skaičius</w:t>
            </w:r>
          </w:p>
        </w:tc>
        <w:tc>
          <w:tcPr>
            <w:tcW w:w="1435" w:type="dxa"/>
            <w:tcBorders>
              <w:top w:val="nil"/>
              <w:left w:val="nil"/>
              <w:bottom w:val="single" w:sz="4" w:space="0" w:color="auto"/>
              <w:right w:val="single" w:sz="4" w:space="0" w:color="auto"/>
            </w:tcBorders>
            <w:shd w:val="clear" w:color="000000" w:fill="FFFFFF"/>
            <w:vAlign w:val="center"/>
            <w:hideMark/>
          </w:tcPr>
          <w:p w14:paraId="095208EF"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nil"/>
              <w:left w:val="nil"/>
              <w:bottom w:val="single" w:sz="4" w:space="0" w:color="auto"/>
              <w:right w:val="single" w:sz="4" w:space="0" w:color="auto"/>
            </w:tcBorders>
            <w:shd w:val="clear" w:color="auto" w:fill="auto"/>
            <w:vAlign w:val="center"/>
            <w:hideMark/>
          </w:tcPr>
          <w:p w14:paraId="2B2D66AF"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300</w:t>
            </w:r>
          </w:p>
        </w:tc>
        <w:tc>
          <w:tcPr>
            <w:tcW w:w="1450" w:type="dxa"/>
            <w:tcBorders>
              <w:top w:val="nil"/>
              <w:left w:val="nil"/>
              <w:bottom w:val="single" w:sz="4" w:space="0" w:color="auto"/>
              <w:right w:val="single" w:sz="4" w:space="0" w:color="auto"/>
            </w:tcBorders>
            <w:shd w:val="clear" w:color="auto" w:fill="auto"/>
            <w:vAlign w:val="center"/>
            <w:hideMark/>
          </w:tcPr>
          <w:p w14:paraId="07C90159"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1118</w:t>
            </w:r>
          </w:p>
        </w:tc>
      </w:tr>
      <w:tr w:rsidR="009C76F3" w:rsidRPr="009C76F3" w14:paraId="62A6D0BE" w14:textId="77777777" w:rsidTr="00C93F2F">
        <w:trPr>
          <w:gridBefore w:val="1"/>
          <w:wBefore w:w="143" w:type="dxa"/>
          <w:trHeight w:val="519"/>
        </w:trPr>
        <w:tc>
          <w:tcPr>
            <w:tcW w:w="2789" w:type="dxa"/>
            <w:vMerge/>
            <w:tcBorders>
              <w:top w:val="nil"/>
              <w:left w:val="single" w:sz="4" w:space="0" w:color="auto"/>
              <w:bottom w:val="single" w:sz="4" w:space="0" w:color="000000"/>
              <w:right w:val="single" w:sz="4" w:space="0" w:color="auto"/>
            </w:tcBorders>
            <w:vAlign w:val="center"/>
            <w:hideMark/>
          </w:tcPr>
          <w:p w14:paraId="25522A4F"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5C2DE02E"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vMerge/>
            <w:tcBorders>
              <w:top w:val="nil"/>
              <w:left w:val="single" w:sz="4" w:space="0" w:color="auto"/>
              <w:bottom w:val="single" w:sz="4" w:space="0" w:color="000000"/>
              <w:right w:val="nil"/>
            </w:tcBorders>
            <w:vAlign w:val="center"/>
            <w:hideMark/>
          </w:tcPr>
          <w:p w14:paraId="66FE297D"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609" w:type="dxa"/>
            <w:tcBorders>
              <w:top w:val="nil"/>
              <w:left w:val="single" w:sz="4" w:space="0" w:color="auto"/>
              <w:bottom w:val="single" w:sz="4" w:space="0" w:color="auto"/>
              <w:right w:val="single" w:sz="4" w:space="0" w:color="auto"/>
            </w:tcBorders>
            <w:shd w:val="clear" w:color="000000" w:fill="FFFFFF"/>
            <w:hideMark/>
          </w:tcPr>
          <w:p w14:paraId="3F8A8603" w14:textId="28DBC38E"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w:t>
            </w:r>
            <w:r w:rsidR="00F6177C">
              <w:rPr>
                <w:rFonts w:eastAsia="Times New Roman"/>
                <w:position w:val="0"/>
                <w:sz w:val="20"/>
                <w:szCs w:val="20"/>
                <w:lang w:eastAsia="en-GB"/>
              </w:rPr>
              <w:t>4</w:t>
            </w:r>
            <w:r w:rsidRPr="009C76F3">
              <w:rPr>
                <w:rFonts w:eastAsia="Times New Roman"/>
                <w:position w:val="0"/>
                <w:sz w:val="20"/>
                <w:szCs w:val="20"/>
                <w:lang w:eastAsia="en-GB"/>
              </w:rPr>
              <w:t>.2.</w:t>
            </w:r>
            <w:r w:rsidR="00EC3A20">
              <w:rPr>
                <w:rFonts w:eastAsia="Times New Roman"/>
                <w:position w:val="0"/>
                <w:sz w:val="20"/>
                <w:szCs w:val="20"/>
                <w:lang w:eastAsia="en-GB"/>
              </w:rPr>
              <w:t xml:space="preserve"> </w:t>
            </w:r>
            <w:r w:rsidRPr="009C76F3">
              <w:rPr>
                <w:rFonts w:eastAsia="Times New Roman"/>
                <w:position w:val="0"/>
                <w:sz w:val="20"/>
                <w:szCs w:val="20"/>
                <w:lang w:eastAsia="en-GB"/>
              </w:rPr>
              <w:t>Užsiėmimų skaičius</w:t>
            </w:r>
          </w:p>
        </w:tc>
        <w:tc>
          <w:tcPr>
            <w:tcW w:w="1435" w:type="dxa"/>
            <w:tcBorders>
              <w:top w:val="nil"/>
              <w:left w:val="nil"/>
              <w:bottom w:val="single" w:sz="4" w:space="0" w:color="auto"/>
              <w:right w:val="single" w:sz="4" w:space="0" w:color="auto"/>
            </w:tcBorders>
            <w:shd w:val="clear" w:color="000000" w:fill="FFFFFF"/>
            <w:vAlign w:val="center"/>
            <w:hideMark/>
          </w:tcPr>
          <w:p w14:paraId="4044069E"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nil"/>
              <w:left w:val="nil"/>
              <w:bottom w:val="single" w:sz="4" w:space="0" w:color="auto"/>
              <w:right w:val="single" w:sz="4" w:space="0" w:color="auto"/>
            </w:tcBorders>
            <w:shd w:val="clear" w:color="auto" w:fill="auto"/>
            <w:vAlign w:val="center"/>
            <w:hideMark/>
          </w:tcPr>
          <w:p w14:paraId="0CBEB9F6"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15</w:t>
            </w:r>
          </w:p>
        </w:tc>
        <w:tc>
          <w:tcPr>
            <w:tcW w:w="1450" w:type="dxa"/>
            <w:tcBorders>
              <w:top w:val="nil"/>
              <w:left w:val="nil"/>
              <w:bottom w:val="single" w:sz="4" w:space="0" w:color="auto"/>
              <w:right w:val="single" w:sz="4" w:space="0" w:color="auto"/>
            </w:tcBorders>
            <w:shd w:val="clear" w:color="auto" w:fill="auto"/>
            <w:vAlign w:val="center"/>
            <w:hideMark/>
          </w:tcPr>
          <w:p w14:paraId="0BF0CEB0"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31</w:t>
            </w:r>
          </w:p>
        </w:tc>
      </w:tr>
      <w:tr w:rsidR="009C76F3" w:rsidRPr="009C76F3" w14:paraId="1BB38DAA" w14:textId="77777777" w:rsidTr="00C93F2F">
        <w:trPr>
          <w:gridBefore w:val="1"/>
          <w:wBefore w:w="143" w:type="dxa"/>
          <w:trHeight w:val="915"/>
        </w:trPr>
        <w:tc>
          <w:tcPr>
            <w:tcW w:w="2789" w:type="dxa"/>
            <w:vMerge/>
            <w:tcBorders>
              <w:top w:val="nil"/>
              <w:left w:val="single" w:sz="4" w:space="0" w:color="auto"/>
              <w:bottom w:val="single" w:sz="4" w:space="0" w:color="000000"/>
              <w:right w:val="single" w:sz="4" w:space="0" w:color="auto"/>
            </w:tcBorders>
            <w:vAlign w:val="center"/>
            <w:hideMark/>
          </w:tcPr>
          <w:p w14:paraId="34A30196"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6C8094EE"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vMerge w:val="restart"/>
            <w:tcBorders>
              <w:top w:val="nil"/>
              <w:left w:val="single" w:sz="4" w:space="0" w:color="auto"/>
              <w:bottom w:val="single" w:sz="4" w:space="0" w:color="000000"/>
              <w:right w:val="nil"/>
            </w:tcBorders>
            <w:shd w:val="clear" w:color="000000" w:fill="FFFFFF"/>
            <w:hideMark/>
          </w:tcPr>
          <w:p w14:paraId="1BDE6C91" w14:textId="459E2CC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w:t>
            </w:r>
            <w:r w:rsidR="00F6177C">
              <w:rPr>
                <w:rFonts w:eastAsia="Times New Roman"/>
                <w:position w:val="0"/>
                <w:sz w:val="20"/>
                <w:szCs w:val="20"/>
                <w:lang w:eastAsia="en-GB"/>
              </w:rPr>
              <w:t>5</w:t>
            </w:r>
            <w:r w:rsidRPr="009C76F3">
              <w:rPr>
                <w:rFonts w:eastAsia="Times New Roman"/>
                <w:position w:val="0"/>
                <w:sz w:val="20"/>
                <w:szCs w:val="20"/>
                <w:lang w:eastAsia="en-GB"/>
              </w:rPr>
              <w:t>. Vyresnio amžiaus žmonių (65 metų ir daugiau) fizinio aktyvumo skatinimas</w:t>
            </w:r>
          </w:p>
        </w:tc>
        <w:tc>
          <w:tcPr>
            <w:tcW w:w="2609" w:type="dxa"/>
            <w:tcBorders>
              <w:top w:val="nil"/>
              <w:left w:val="single" w:sz="4" w:space="0" w:color="auto"/>
              <w:bottom w:val="single" w:sz="4" w:space="0" w:color="auto"/>
              <w:right w:val="single" w:sz="4" w:space="0" w:color="auto"/>
            </w:tcBorders>
            <w:shd w:val="clear" w:color="000000" w:fill="FFFFFF"/>
            <w:hideMark/>
          </w:tcPr>
          <w:p w14:paraId="3EF7C520" w14:textId="52E47935"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w:t>
            </w:r>
            <w:r w:rsidR="00F6177C">
              <w:rPr>
                <w:rFonts w:eastAsia="Times New Roman"/>
                <w:position w:val="0"/>
                <w:sz w:val="20"/>
                <w:szCs w:val="20"/>
                <w:lang w:eastAsia="en-GB"/>
              </w:rPr>
              <w:t>5</w:t>
            </w:r>
            <w:r w:rsidRPr="009C76F3">
              <w:rPr>
                <w:rFonts w:eastAsia="Times New Roman"/>
                <w:position w:val="0"/>
                <w:sz w:val="20"/>
                <w:szCs w:val="20"/>
                <w:lang w:eastAsia="en-GB"/>
              </w:rPr>
              <w:t>.1. Asmenų, dalyvavusių reguliariuose užsiėmimuose, skaičius</w:t>
            </w:r>
          </w:p>
        </w:tc>
        <w:tc>
          <w:tcPr>
            <w:tcW w:w="1435" w:type="dxa"/>
            <w:tcBorders>
              <w:top w:val="nil"/>
              <w:left w:val="nil"/>
              <w:bottom w:val="single" w:sz="4" w:space="0" w:color="auto"/>
              <w:right w:val="single" w:sz="4" w:space="0" w:color="auto"/>
            </w:tcBorders>
            <w:shd w:val="clear" w:color="000000" w:fill="FFFFFF"/>
            <w:vAlign w:val="center"/>
            <w:hideMark/>
          </w:tcPr>
          <w:p w14:paraId="42523D48"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nil"/>
              <w:left w:val="nil"/>
              <w:bottom w:val="single" w:sz="4" w:space="0" w:color="auto"/>
              <w:right w:val="single" w:sz="4" w:space="0" w:color="auto"/>
            </w:tcBorders>
            <w:shd w:val="clear" w:color="auto" w:fill="auto"/>
            <w:vAlign w:val="center"/>
            <w:hideMark/>
          </w:tcPr>
          <w:p w14:paraId="6805D922"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18</w:t>
            </w:r>
          </w:p>
        </w:tc>
        <w:tc>
          <w:tcPr>
            <w:tcW w:w="1450" w:type="dxa"/>
            <w:tcBorders>
              <w:top w:val="nil"/>
              <w:left w:val="nil"/>
              <w:bottom w:val="single" w:sz="4" w:space="0" w:color="auto"/>
              <w:right w:val="single" w:sz="4" w:space="0" w:color="auto"/>
            </w:tcBorders>
            <w:shd w:val="clear" w:color="auto" w:fill="auto"/>
            <w:vAlign w:val="center"/>
            <w:hideMark/>
          </w:tcPr>
          <w:p w14:paraId="4367CF5C"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279</w:t>
            </w:r>
          </w:p>
        </w:tc>
      </w:tr>
      <w:tr w:rsidR="009C76F3" w:rsidRPr="009C76F3" w14:paraId="16DA0BB9" w14:textId="77777777" w:rsidTr="00C93F2F">
        <w:trPr>
          <w:gridBefore w:val="1"/>
          <w:wBefore w:w="143" w:type="dxa"/>
          <w:trHeight w:val="579"/>
        </w:trPr>
        <w:tc>
          <w:tcPr>
            <w:tcW w:w="2789" w:type="dxa"/>
            <w:vMerge/>
            <w:tcBorders>
              <w:top w:val="nil"/>
              <w:left w:val="single" w:sz="4" w:space="0" w:color="auto"/>
              <w:bottom w:val="single" w:sz="4" w:space="0" w:color="000000"/>
              <w:right w:val="single" w:sz="4" w:space="0" w:color="auto"/>
            </w:tcBorders>
            <w:vAlign w:val="center"/>
            <w:hideMark/>
          </w:tcPr>
          <w:p w14:paraId="524E6363"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2447A263"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vMerge/>
            <w:tcBorders>
              <w:top w:val="nil"/>
              <w:left w:val="single" w:sz="4" w:space="0" w:color="auto"/>
              <w:bottom w:val="single" w:sz="4" w:space="0" w:color="000000"/>
              <w:right w:val="nil"/>
            </w:tcBorders>
            <w:vAlign w:val="center"/>
            <w:hideMark/>
          </w:tcPr>
          <w:p w14:paraId="6B2D6623"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609" w:type="dxa"/>
            <w:tcBorders>
              <w:top w:val="nil"/>
              <w:left w:val="single" w:sz="4" w:space="0" w:color="auto"/>
              <w:bottom w:val="single" w:sz="4" w:space="0" w:color="auto"/>
              <w:right w:val="single" w:sz="4" w:space="0" w:color="auto"/>
            </w:tcBorders>
            <w:shd w:val="clear" w:color="000000" w:fill="FFFFFF"/>
            <w:hideMark/>
          </w:tcPr>
          <w:p w14:paraId="47B43311" w14:textId="121EE2E5"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w:t>
            </w:r>
            <w:r w:rsidR="00F6177C">
              <w:rPr>
                <w:rFonts w:eastAsia="Times New Roman"/>
                <w:position w:val="0"/>
                <w:sz w:val="20"/>
                <w:szCs w:val="20"/>
                <w:lang w:eastAsia="en-GB"/>
              </w:rPr>
              <w:t>5</w:t>
            </w:r>
            <w:r w:rsidRPr="009C76F3">
              <w:rPr>
                <w:rFonts w:eastAsia="Times New Roman"/>
                <w:position w:val="0"/>
                <w:sz w:val="20"/>
                <w:szCs w:val="20"/>
                <w:lang w:eastAsia="en-GB"/>
              </w:rPr>
              <w:t>.2. Užsiėmimų skaičius</w:t>
            </w:r>
          </w:p>
        </w:tc>
        <w:tc>
          <w:tcPr>
            <w:tcW w:w="1435" w:type="dxa"/>
            <w:tcBorders>
              <w:top w:val="nil"/>
              <w:left w:val="nil"/>
              <w:bottom w:val="single" w:sz="4" w:space="0" w:color="auto"/>
              <w:right w:val="single" w:sz="4" w:space="0" w:color="auto"/>
            </w:tcBorders>
            <w:shd w:val="clear" w:color="000000" w:fill="FFFFFF"/>
            <w:vAlign w:val="center"/>
            <w:hideMark/>
          </w:tcPr>
          <w:p w14:paraId="6717F1CF"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nil"/>
              <w:left w:val="nil"/>
              <w:bottom w:val="single" w:sz="4" w:space="0" w:color="auto"/>
              <w:right w:val="single" w:sz="4" w:space="0" w:color="auto"/>
            </w:tcBorders>
            <w:shd w:val="clear" w:color="auto" w:fill="auto"/>
            <w:vAlign w:val="center"/>
            <w:hideMark/>
          </w:tcPr>
          <w:p w14:paraId="1CA47BDA"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80</w:t>
            </w:r>
          </w:p>
        </w:tc>
        <w:tc>
          <w:tcPr>
            <w:tcW w:w="1450" w:type="dxa"/>
            <w:tcBorders>
              <w:top w:val="nil"/>
              <w:left w:val="nil"/>
              <w:bottom w:val="single" w:sz="4" w:space="0" w:color="auto"/>
              <w:right w:val="single" w:sz="4" w:space="0" w:color="auto"/>
            </w:tcBorders>
            <w:shd w:val="clear" w:color="auto" w:fill="auto"/>
            <w:vAlign w:val="center"/>
            <w:hideMark/>
          </w:tcPr>
          <w:p w14:paraId="6D301204"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87</w:t>
            </w:r>
          </w:p>
        </w:tc>
      </w:tr>
      <w:tr w:rsidR="009C76F3" w:rsidRPr="009C76F3" w14:paraId="297C8A21" w14:textId="77777777" w:rsidTr="00C93F2F">
        <w:trPr>
          <w:gridBefore w:val="1"/>
          <w:wBefore w:w="143" w:type="dxa"/>
          <w:trHeight w:val="1359"/>
        </w:trPr>
        <w:tc>
          <w:tcPr>
            <w:tcW w:w="2789" w:type="dxa"/>
            <w:vMerge/>
            <w:tcBorders>
              <w:top w:val="nil"/>
              <w:left w:val="single" w:sz="4" w:space="0" w:color="auto"/>
              <w:bottom w:val="single" w:sz="4" w:space="0" w:color="000000"/>
              <w:right w:val="single" w:sz="4" w:space="0" w:color="auto"/>
            </w:tcBorders>
            <w:vAlign w:val="center"/>
            <w:hideMark/>
          </w:tcPr>
          <w:p w14:paraId="46007785"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1AF615D1"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tcBorders>
              <w:top w:val="nil"/>
              <w:left w:val="nil"/>
              <w:bottom w:val="single" w:sz="4" w:space="0" w:color="auto"/>
              <w:right w:val="nil"/>
            </w:tcBorders>
            <w:shd w:val="clear" w:color="000000" w:fill="FFFFFF"/>
            <w:hideMark/>
          </w:tcPr>
          <w:p w14:paraId="6DAFA700" w14:textId="5BA684EA" w:rsidR="004A6D77" w:rsidRPr="009C76F3" w:rsidRDefault="00F6177C"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Pr>
                <w:rFonts w:eastAsia="Times New Roman"/>
                <w:position w:val="0"/>
                <w:sz w:val="20"/>
                <w:szCs w:val="20"/>
                <w:lang w:eastAsia="en-GB"/>
              </w:rPr>
              <w:t>16</w:t>
            </w:r>
            <w:r w:rsidR="004A6D77" w:rsidRPr="009C76F3">
              <w:rPr>
                <w:rFonts w:eastAsia="Times New Roman"/>
                <w:position w:val="0"/>
                <w:sz w:val="20"/>
                <w:szCs w:val="20"/>
                <w:lang w:eastAsia="en-GB"/>
              </w:rPr>
              <w:t>. Širdies ir kraujagyslių ligų ir cukrinio diabeto (toliau - ŠKLCD) rizikos grupių asmenų sveikatos stiprinimas ir šių ligų prevencija</w:t>
            </w:r>
          </w:p>
        </w:tc>
        <w:tc>
          <w:tcPr>
            <w:tcW w:w="2609" w:type="dxa"/>
            <w:tcBorders>
              <w:top w:val="nil"/>
              <w:left w:val="single" w:sz="4" w:space="0" w:color="auto"/>
              <w:bottom w:val="single" w:sz="4" w:space="0" w:color="auto"/>
              <w:right w:val="single" w:sz="4" w:space="0" w:color="auto"/>
            </w:tcBorders>
            <w:shd w:val="clear" w:color="000000" w:fill="FFFFFF"/>
            <w:hideMark/>
          </w:tcPr>
          <w:p w14:paraId="06A68E0F" w14:textId="7A40B3F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w:t>
            </w:r>
            <w:r w:rsidR="00F6177C">
              <w:rPr>
                <w:rFonts w:eastAsia="Times New Roman"/>
                <w:position w:val="0"/>
                <w:sz w:val="20"/>
                <w:szCs w:val="20"/>
                <w:lang w:eastAsia="en-GB"/>
              </w:rPr>
              <w:t>6</w:t>
            </w:r>
            <w:r w:rsidRPr="009C76F3">
              <w:rPr>
                <w:rFonts w:eastAsia="Times New Roman"/>
                <w:position w:val="0"/>
                <w:sz w:val="20"/>
                <w:szCs w:val="20"/>
                <w:lang w:eastAsia="en-GB"/>
              </w:rPr>
              <w:t>.1. Asmenų, baigusių  programą, skaičius</w:t>
            </w:r>
          </w:p>
        </w:tc>
        <w:tc>
          <w:tcPr>
            <w:tcW w:w="1435" w:type="dxa"/>
            <w:tcBorders>
              <w:top w:val="nil"/>
              <w:left w:val="nil"/>
              <w:bottom w:val="single" w:sz="4" w:space="0" w:color="auto"/>
              <w:right w:val="single" w:sz="4" w:space="0" w:color="auto"/>
            </w:tcBorders>
            <w:shd w:val="clear" w:color="000000" w:fill="FFFFFF"/>
            <w:vAlign w:val="center"/>
            <w:hideMark/>
          </w:tcPr>
          <w:p w14:paraId="3EA48E05"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nil"/>
              <w:left w:val="nil"/>
              <w:bottom w:val="single" w:sz="4" w:space="0" w:color="auto"/>
              <w:right w:val="single" w:sz="4" w:space="0" w:color="auto"/>
            </w:tcBorders>
            <w:shd w:val="clear" w:color="auto" w:fill="auto"/>
            <w:vAlign w:val="center"/>
            <w:hideMark/>
          </w:tcPr>
          <w:p w14:paraId="49E934FA"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26</w:t>
            </w:r>
          </w:p>
        </w:tc>
        <w:tc>
          <w:tcPr>
            <w:tcW w:w="1450" w:type="dxa"/>
            <w:tcBorders>
              <w:top w:val="nil"/>
              <w:left w:val="nil"/>
              <w:bottom w:val="single" w:sz="4" w:space="0" w:color="auto"/>
              <w:right w:val="single" w:sz="4" w:space="0" w:color="auto"/>
            </w:tcBorders>
            <w:shd w:val="clear" w:color="auto" w:fill="auto"/>
            <w:vAlign w:val="center"/>
            <w:hideMark/>
          </w:tcPr>
          <w:p w14:paraId="12A22886"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53</w:t>
            </w:r>
          </w:p>
        </w:tc>
      </w:tr>
      <w:tr w:rsidR="009C76F3" w:rsidRPr="009C76F3" w14:paraId="322DFF8F" w14:textId="77777777" w:rsidTr="00C93F2F">
        <w:trPr>
          <w:gridBefore w:val="1"/>
          <w:wBefore w:w="143" w:type="dxa"/>
          <w:trHeight w:val="1344"/>
        </w:trPr>
        <w:tc>
          <w:tcPr>
            <w:tcW w:w="2789" w:type="dxa"/>
            <w:vMerge/>
            <w:tcBorders>
              <w:top w:val="nil"/>
              <w:left w:val="single" w:sz="4" w:space="0" w:color="auto"/>
              <w:bottom w:val="single" w:sz="4" w:space="0" w:color="000000"/>
              <w:right w:val="single" w:sz="4" w:space="0" w:color="auto"/>
            </w:tcBorders>
            <w:vAlign w:val="center"/>
            <w:hideMark/>
          </w:tcPr>
          <w:p w14:paraId="29CBE1C4"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0DA0E483"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tcBorders>
              <w:top w:val="nil"/>
              <w:left w:val="nil"/>
              <w:bottom w:val="single" w:sz="4" w:space="0" w:color="auto"/>
              <w:right w:val="nil"/>
            </w:tcBorders>
            <w:shd w:val="clear" w:color="auto" w:fill="auto"/>
            <w:hideMark/>
          </w:tcPr>
          <w:p w14:paraId="706B33ED" w14:textId="362BCB4C"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w:t>
            </w:r>
            <w:r w:rsidR="00F6177C">
              <w:rPr>
                <w:rFonts w:eastAsia="Times New Roman"/>
                <w:position w:val="0"/>
                <w:sz w:val="20"/>
                <w:szCs w:val="20"/>
                <w:lang w:eastAsia="en-GB"/>
              </w:rPr>
              <w:t>7</w:t>
            </w:r>
            <w:r w:rsidRPr="009C76F3">
              <w:rPr>
                <w:rFonts w:eastAsia="Times New Roman"/>
                <w:position w:val="0"/>
                <w:sz w:val="20"/>
                <w:szCs w:val="20"/>
                <w:lang w:eastAsia="en-GB"/>
              </w:rPr>
              <w:t>. Pagalbos mokinių savirūpai organizavimas ugdymo įstaigose</w:t>
            </w:r>
          </w:p>
        </w:tc>
        <w:tc>
          <w:tcPr>
            <w:tcW w:w="2609" w:type="dxa"/>
            <w:tcBorders>
              <w:top w:val="nil"/>
              <w:left w:val="single" w:sz="4" w:space="0" w:color="auto"/>
              <w:bottom w:val="single" w:sz="4" w:space="0" w:color="auto"/>
              <w:right w:val="single" w:sz="4" w:space="0" w:color="auto"/>
            </w:tcBorders>
            <w:shd w:val="clear" w:color="auto" w:fill="auto"/>
            <w:hideMark/>
          </w:tcPr>
          <w:p w14:paraId="5BB41018" w14:textId="5CD4499D"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w:t>
            </w:r>
            <w:r w:rsidR="00F6177C">
              <w:rPr>
                <w:rFonts w:eastAsia="Times New Roman"/>
                <w:position w:val="0"/>
                <w:sz w:val="20"/>
                <w:szCs w:val="20"/>
                <w:lang w:eastAsia="en-GB"/>
              </w:rPr>
              <w:t>7</w:t>
            </w:r>
            <w:r w:rsidRPr="009C76F3">
              <w:rPr>
                <w:rFonts w:eastAsia="Times New Roman"/>
                <w:position w:val="0"/>
                <w:sz w:val="20"/>
                <w:szCs w:val="20"/>
                <w:lang w:eastAsia="en-GB"/>
              </w:rPr>
              <w:t>.1. Lėtinėmis neinfekcinėmis ligomis  sergančių mokinių, kuriems suteikta savirūpai reikalinga pagalba  ugdymo įstaigoje, skaičius</w:t>
            </w:r>
          </w:p>
        </w:tc>
        <w:tc>
          <w:tcPr>
            <w:tcW w:w="1435" w:type="dxa"/>
            <w:tcBorders>
              <w:top w:val="nil"/>
              <w:left w:val="nil"/>
              <w:bottom w:val="single" w:sz="4" w:space="0" w:color="auto"/>
              <w:right w:val="single" w:sz="4" w:space="0" w:color="auto"/>
            </w:tcBorders>
            <w:shd w:val="clear" w:color="auto" w:fill="auto"/>
            <w:vAlign w:val="center"/>
            <w:hideMark/>
          </w:tcPr>
          <w:p w14:paraId="25DA5272"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nil"/>
              <w:left w:val="nil"/>
              <w:bottom w:val="single" w:sz="4" w:space="0" w:color="auto"/>
              <w:right w:val="single" w:sz="4" w:space="0" w:color="auto"/>
            </w:tcBorders>
            <w:shd w:val="clear" w:color="auto" w:fill="auto"/>
            <w:vAlign w:val="center"/>
            <w:hideMark/>
          </w:tcPr>
          <w:p w14:paraId="43999E34"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pagal poreikį</w:t>
            </w:r>
          </w:p>
        </w:tc>
        <w:tc>
          <w:tcPr>
            <w:tcW w:w="1450" w:type="dxa"/>
            <w:tcBorders>
              <w:top w:val="nil"/>
              <w:left w:val="nil"/>
              <w:bottom w:val="single" w:sz="4" w:space="0" w:color="auto"/>
              <w:right w:val="single" w:sz="4" w:space="0" w:color="auto"/>
            </w:tcBorders>
            <w:shd w:val="clear" w:color="auto" w:fill="auto"/>
            <w:vAlign w:val="center"/>
            <w:hideMark/>
          </w:tcPr>
          <w:p w14:paraId="775712F8"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7</w:t>
            </w:r>
          </w:p>
        </w:tc>
      </w:tr>
      <w:tr w:rsidR="009C76F3" w:rsidRPr="009C76F3" w14:paraId="7F3BD028" w14:textId="77777777" w:rsidTr="00C93F2F">
        <w:trPr>
          <w:gridBefore w:val="1"/>
          <w:wBefore w:w="143" w:type="dxa"/>
          <w:trHeight w:val="615"/>
        </w:trPr>
        <w:tc>
          <w:tcPr>
            <w:tcW w:w="2789" w:type="dxa"/>
            <w:vMerge/>
            <w:tcBorders>
              <w:top w:val="nil"/>
              <w:left w:val="single" w:sz="4" w:space="0" w:color="auto"/>
              <w:bottom w:val="single" w:sz="4" w:space="0" w:color="000000"/>
              <w:right w:val="single" w:sz="4" w:space="0" w:color="auto"/>
            </w:tcBorders>
            <w:vAlign w:val="center"/>
            <w:hideMark/>
          </w:tcPr>
          <w:p w14:paraId="29B1D8F5"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26DCF7D6"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vMerge w:val="restart"/>
            <w:tcBorders>
              <w:top w:val="nil"/>
              <w:left w:val="single" w:sz="4" w:space="0" w:color="auto"/>
              <w:bottom w:val="single" w:sz="4" w:space="0" w:color="000000"/>
              <w:right w:val="single" w:sz="4" w:space="0" w:color="auto"/>
            </w:tcBorders>
            <w:shd w:val="clear" w:color="000000" w:fill="FFFFFF"/>
            <w:hideMark/>
          </w:tcPr>
          <w:p w14:paraId="061C9580" w14:textId="739BD87F"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w:t>
            </w:r>
            <w:r w:rsidR="00F6177C">
              <w:rPr>
                <w:rFonts w:eastAsia="Times New Roman"/>
                <w:position w:val="0"/>
                <w:sz w:val="20"/>
                <w:szCs w:val="20"/>
                <w:lang w:eastAsia="en-GB"/>
              </w:rPr>
              <w:t>8</w:t>
            </w:r>
            <w:r w:rsidRPr="009C76F3">
              <w:rPr>
                <w:rFonts w:eastAsia="Times New Roman"/>
                <w:position w:val="0"/>
                <w:sz w:val="20"/>
                <w:szCs w:val="20"/>
                <w:lang w:eastAsia="en-GB"/>
              </w:rPr>
              <w:t>. Užkrečiamųjų ligų prevencijos skatinimas ir supratimo apie mikroorganizmų atsparumą antimikrobinėms medžiagoms didinimas</w:t>
            </w:r>
          </w:p>
        </w:tc>
        <w:tc>
          <w:tcPr>
            <w:tcW w:w="2609" w:type="dxa"/>
            <w:tcBorders>
              <w:top w:val="nil"/>
              <w:left w:val="nil"/>
              <w:bottom w:val="single" w:sz="4" w:space="0" w:color="auto"/>
              <w:right w:val="single" w:sz="4" w:space="0" w:color="auto"/>
            </w:tcBorders>
            <w:shd w:val="clear" w:color="000000" w:fill="FFFFFF"/>
            <w:hideMark/>
          </w:tcPr>
          <w:p w14:paraId="11A0114A" w14:textId="335F7451"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w:t>
            </w:r>
            <w:r w:rsidR="00F6177C">
              <w:rPr>
                <w:rFonts w:eastAsia="Times New Roman"/>
                <w:position w:val="0"/>
                <w:sz w:val="20"/>
                <w:szCs w:val="20"/>
                <w:lang w:eastAsia="en-GB"/>
              </w:rPr>
              <w:t>8</w:t>
            </w:r>
            <w:r w:rsidRPr="009C76F3">
              <w:rPr>
                <w:rFonts w:eastAsia="Times New Roman"/>
                <w:position w:val="0"/>
                <w:sz w:val="20"/>
                <w:szCs w:val="20"/>
                <w:lang w:eastAsia="en-GB"/>
              </w:rPr>
              <w:t>.1. Mokinių, dalyvavusių  užsiėmimuose, skaičius</w:t>
            </w:r>
          </w:p>
        </w:tc>
        <w:tc>
          <w:tcPr>
            <w:tcW w:w="1435" w:type="dxa"/>
            <w:tcBorders>
              <w:top w:val="nil"/>
              <w:left w:val="nil"/>
              <w:bottom w:val="single" w:sz="4" w:space="0" w:color="auto"/>
              <w:right w:val="single" w:sz="4" w:space="0" w:color="auto"/>
            </w:tcBorders>
            <w:shd w:val="clear" w:color="000000" w:fill="FFFFFF"/>
            <w:vAlign w:val="center"/>
            <w:hideMark/>
          </w:tcPr>
          <w:p w14:paraId="44C409CA"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nil"/>
              <w:left w:val="nil"/>
              <w:bottom w:val="single" w:sz="4" w:space="0" w:color="auto"/>
              <w:right w:val="single" w:sz="4" w:space="0" w:color="auto"/>
            </w:tcBorders>
            <w:shd w:val="clear" w:color="000000" w:fill="FFFFFF"/>
            <w:vAlign w:val="center"/>
            <w:hideMark/>
          </w:tcPr>
          <w:p w14:paraId="2FB87648"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2723</w:t>
            </w:r>
          </w:p>
        </w:tc>
        <w:tc>
          <w:tcPr>
            <w:tcW w:w="1450" w:type="dxa"/>
            <w:tcBorders>
              <w:top w:val="nil"/>
              <w:left w:val="nil"/>
              <w:bottom w:val="single" w:sz="4" w:space="0" w:color="auto"/>
              <w:right w:val="single" w:sz="4" w:space="0" w:color="auto"/>
            </w:tcBorders>
            <w:shd w:val="clear" w:color="000000" w:fill="FFFFFF"/>
            <w:vAlign w:val="center"/>
            <w:hideMark/>
          </w:tcPr>
          <w:p w14:paraId="529E7136"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4268</w:t>
            </w:r>
          </w:p>
        </w:tc>
      </w:tr>
      <w:tr w:rsidR="009C76F3" w:rsidRPr="009C76F3" w14:paraId="2F066FE4" w14:textId="77777777" w:rsidTr="00C93F2F">
        <w:trPr>
          <w:gridBefore w:val="1"/>
          <w:wBefore w:w="143" w:type="dxa"/>
          <w:trHeight w:val="600"/>
        </w:trPr>
        <w:tc>
          <w:tcPr>
            <w:tcW w:w="2789" w:type="dxa"/>
            <w:vMerge/>
            <w:tcBorders>
              <w:top w:val="nil"/>
              <w:left w:val="single" w:sz="4" w:space="0" w:color="auto"/>
              <w:bottom w:val="single" w:sz="4" w:space="0" w:color="000000"/>
              <w:right w:val="single" w:sz="4" w:space="0" w:color="auto"/>
            </w:tcBorders>
            <w:vAlign w:val="center"/>
            <w:hideMark/>
          </w:tcPr>
          <w:p w14:paraId="67BF2A53"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2BC78EB1"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vMerge/>
            <w:tcBorders>
              <w:top w:val="nil"/>
              <w:left w:val="single" w:sz="4" w:space="0" w:color="auto"/>
              <w:bottom w:val="single" w:sz="4" w:space="0" w:color="000000"/>
              <w:right w:val="single" w:sz="4" w:space="0" w:color="auto"/>
            </w:tcBorders>
            <w:vAlign w:val="center"/>
            <w:hideMark/>
          </w:tcPr>
          <w:p w14:paraId="21B9DC4B"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609" w:type="dxa"/>
            <w:tcBorders>
              <w:top w:val="nil"/>
              <w:left w:val="nil"/>
              <w:bottom w:val="single" w:sz="4" w:space="0" w:color="auto"/>
              <w:right w:val="single" w:sz="4" w:space="0" w:color="auto"/>
            </w:tcBorders>
            <w:shd w:val="clear" w:color="000000" w:fill="FFFFFF"/>
            <w:hideMark/>
          </w:tcPr>
          <w:p w14:paraId="7244E15D" w14:textId="001BC43D"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w:t>
            </w:r>
            <w:r w:rsidR="00F6177C">
              <w:rPr>
                <w:rFonts w:eastAsia="Times New Roman"/>
                <w:position w:val="0"/>
                <w:sz w:val="20"/>
                <w:szCs w:val="20"/>
                <w:lang w:eastAsia="en-GB"/>
              </w:rPr>
              <w:t>8</w:t>
            </w:r>
            <w:r w:rsidRPr="009C76F3">
              <w:rPr>
                <w:rFonts w:eastAsia="Times New Roman"/>
                <w:position w:val="0"/>
                <w:sz w:val="20"/>
                <w:szCs w:val="20"/>
                <w:lang w:eastAsia="en-GB"/>
              </w:rPr>
              <w:t>.</w:t>
            </w:r>
            <w:r w:rsidR="005F65A0">
              <w:rPr>
                <w:rFonts w:eastAsia="Times New Roman"/>
                <w:position w:val="0"/>
                <w:sz w:val="20"/>
                <w:szCs w:val="20"/>
                <w:lang w:eastAsia="en-GB"/>
              </w:rPr>
              <w:t>2</w:t>
            </w:r>
            <w:r w:rsidRPr="009C76F3">
              <w:rPr>
                <w:rFonts w:eastAsia="Times New Roman"/>
                <w:position w:val="0"/>
                <w:sz w:val="20"/>
                <w:szCs w:val="20"/>
                <w:lang w:eastAsia="en-GB"/>
              </w:rPr>
              <w:t>. Užsiėmimų, kuriuose dalyvavo mokiniai, skaičius</w:t>
            </w:r>
          </w:p>
        </w:tc>
        <w:tc>
          <w:tcPr>
            <w:tcW w:w="1435" w:type="dxa"/>
            <w:tcBorders>
              <w:top w:val="nil"/>
              <w:left w:val="nil"/>
              <w:bottom w:val="single" w:sz="4" w:space="0" w:color="auto"/>
              <w:right w:val="single" w:sz="4" w:space="0" w:color="auto"/>
            </w:tcBorders>
            <w:shd w:val="clear" w:color="000000" w:fill="FFFFFF"/>
            <w:vAlign w:val="center"/>
            <w:hideMark/>
          </w:tcPr>
          <w:p w14:paraId="5786AEDC"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nil"/>
              <w:left w:val="nil"/>
              <w:bottom w:val="single" w:sz="4" w:space="0" w:color="auto"/>
              <w:right w:val="single" w:sz="4" w:space="0" w:color="auto"/>
            </w:tcBorders>
            <w:shd w:val="clear" w:color="000000" w:fill="FFFFFF"/>
            <w:vAlign w:val="center"/>
            <w:hideMark/>
          </w:tcPr>
          <w:p w14:paraId="64EF1459"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180</w:t>
            </w:r>
          </w:p>
        </w:tc>
        <w:tc>
          <w:tcPr>
            <w:tcW w:w="1450" w:type="dxa"/>
            <w:tcBorders>
              <w:top w:val="nil"/>
              <w:left w:val="nil"/>
              <w:bottom w:val="single" w:sz="4" w:space="0" w:color="auto"/>
              <w:right w:val="single" w:sz="4" w:space="0" w:color="auto"/>
            </w:tcBorders>
            <w:shd w:val="clear" w:color="000000" w:fill="FFFFFF"/>
            <w:vAlign w:val="center"/>
            <w:hideMark/>
          </w:tcPr>
          <w:p w14:paraId="42EC7FC9"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299</w:t>
            </w:r>
          </w:p>
        </w:tc>
      </w:tr>
      <w:tr w:rsidR="009C76F3" w:rsidRPr="009C76F3" w14:paraId="3CE05E73" w14:textId="77777777" w:rsidTr="00C93F2F">
        <w:trPr>
          <w:gridBefore w:val="1"/>
          <w:wBefore w:w="143" w:type="dxa"/>
          <w:trHeight w:val="720"/>
        </w:trPr>
        <w:tc>
          <w:tcPr>
            <w:tcW w:w="2789" w:type="dxa"/>
            <w:vMerge/>
            <w:tcBorders>
              <w:top w:val="nil"/>
              <w:left w:val="single" w:sz="4" w:space="0" w:color="auto"/>
              <w:bottom w:val="single" w:sz="4" w:space="0" w:color="000000"/>
              <w:right w:val="single" w:sz="4" w:space="0" w:color="auto"/>
            </w:tcBorders>
            <w:vAlign w:val="center"/>
            <w:hideMark/>
          </w:tcPr>
          <w:p w14:paraId="24FF40D1"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6F66543C"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vMerge/>
            <w:tcBorders>
              <w:top w:val="nil"/>
              <w:left w:val="single" w:sz="4" w:space="0" w:color="auto"/>
              <w:bottom w:val="single" w:sz="4" w:space="0" w:color="000000"/>
              <w:right w:val="single" w:sz="4" w:space="0" w:color="auto"/>
            </w:tcBorders>
            <w:vAlign w:val="center"/>
            <w:hideMark/>
          </w:tcPr>
          <w:p w14:paraId="43BA787C"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609" w:type="dxa"/>
            <w:tcBorders>
              <w:top w:val="nil"/>
              <w:left w:val="nil"/>
              <w:bottom w:val="single" w:sz="4" w:space="0" w:color="auto"/>
              <w:right w:val="single" w:sz="4" w:space="0" w:color="auto"/>
            </w:tcBorders>
            <w:shd w:val="clear" w:color="000000" w:fill="FFFFFF"/>
            <w:hideMark/>
          </w:tcPr>
          <w:p w14:paraId="63ACFC18" w14:textId="7F3A9802"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w:t>
            </w:r>
            <w:r w:rsidR="00F6177C">
              <w:rPr>
                <w:rFonts w:eastAsia="Times New Roman"/>
                <w:position w:val="0"/>
                <w:sz w:val="20"/>
                <w:szCs w:val="20"/>
                <w:lang w:eastAsia="en-GB"/>
              </w:rPr>
              <w:t>8</w:t>
            </w:r>
            <w:r w:rsidRPr="009C76F3">
              <w:rPr>
                <w:rFonts w:eastAsia="Times New Roman"/>
                <w:position w:val="0"/>
                <w:sz w:val="20"/>
                <w:szCs w:val="20"/>
                <w:lang w:eastAsia="en-GB"/>
              </w:rPr>
              <w:t>.</w:t>
            </w:r>
            <w:r w:rsidR="005F65A0">
              <w:rPr>
                <w:rFonts w:eastAsia="Times New Roman"/>
                <w:position w:val="0"/>
                <w:sz w:val="20"/>
                <w:szCs w:val="20"/>
                <w:lang w:eastAsia="en-GB"/>
              </w:rPr>
              <w:t>3</w:t>
            </w:r>
            <w:r w:rsidRPr="009C76F3">
              <w:rPr>
                <w:rFonts w:eastAsia="Times New Roman"/>
                <w:position w:val="0"/>
                <w:sz w:val="20"/>
                <w:szCs w:val="20"/>
                <w:lang w:eastAsia="en-GB"/>
              </w:rPr>
              <w:t>. Asmenų, dalyvavusių užsiėmimuose, skaičius</w:t>
            </w:r>
          </w:p>
        </w:tc>
        <w:tc>
          <w:tcPr>
            <w:tcW w:w="1435" w:type="dxa"/>
            <w:tcBorders>
              <w:top w:val="nil"/>
              <w:left w:val="nil"/>
              <w:bottom w:val="single" w:sz="4" w:space="0" w:color="auto"/>
              <w:right w:val="single" w:sz="4" w:space="0" w:color="auto"/>
            </w:tcBorders>
            <w:shd w:val="clear" w:color="000000" w:fill="FFFFFF"/>
            <w:vAlign w:val="center"/>
            <w:hideMark/>
          </w:tcPr>
          <w:p w14:paraId="7E5016C2"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nil"/>
              <w:left w:val="nil"/>
              <w:bottom w:val="single" w:sz="4" w:space="0" w:color="auto"/>
              <w:right w:val="single" w:sz="4" w:space="0" w:color="auto"/>
            </w:tcBorders>
            <w:shd w:val="clear" w:color="000000" w:fill="FFFFFF"/>
            <w:vAlign w:val="center"/>
            <w:hideMark/>
          </w:tcPr>
          <w:p w14:paraId="6185FBD9"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160</w:t>
            </w:r>
          </w:p>
        </w:tc>
        <w:tc>
          <w:tcPr>
            <w:tcW w:w="1450" w:type="dxa"/>
            <w:tcBorders>
              <w:top w:val="nil"/>
              <w:left w:val="nil"/>
              <w:bottom w:val="single" w:sz="4" w:space="0" w:color="auto"/>
              <w:right w:val="single" w:sz="4" w:space="0" w:color="auto"/>
            </w:tcBorders>
            <w:shd w:val="clear" w:color="000000" w:fill="FFFFFF"/>
            <w:vAlign w:val="center"/>
            <w:hideMark/>
          </w:tcPr>
          <w:p w14:paraId="6C1B98E8"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196</w:t>
            </w:r>
          </w:p>
        </w:tc>
      </w:tr>
      <w:tr w:rsidR="009C76F3" w:rsidRPr="009C76F3" w14:paraId="551B6357" w14:textId="77777777" w:rsidTr="00C93F2F">
        <w:trPr>
          <w:gridBefore w:val="1"/>
          <w:wBefore w:w="143" w:type="dxa"/>
          <w:trHeight w:val="600"/>
        </w:trPr>
        <w:tc>
          <w:tcPr>
            <w:tcW w:w="2789" w:type="dxa"/>
            <w:vMerge/>
            <w:tcBorders>
              <w:top w:val="nil"/>
              <w:left w:val="single" w:sz="4" w:space="0" w:color="auto"/>
              <w:bottom w:val="single" w:sz="4" w:space="0" w:color="000000"/>
              <w:right w:val="single" w:sz="4" w:space="0" w:color="auto"/>
            </w:tcBorders>
            <w:vAlign w:val="center"/>
            <w:hideMark/>
          </w:tcPr>
          <w:p w14:paraId="06943D58"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00020B1A"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vMerge/>
            <w:tcBorders>
              <w:top w:val="nil"/>
              <w:left w:val="single" w:sz="4" w:space="0" w:color="auto"/>
              <w:bottom w:val="single" w:sz="4" w:space="0" w:color="000000"/>
              <w:right w:val="single" w:sz="4" w:space="0" w:color="auto"/>
            </w:tcBorders>
            <w:vAlign w:val="center"/>
            <w:hideMark/>
          </w:tcPr>
          <w:p w14:paraId="69708569"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609" w:type="dxa"/>
            <w:tcBorders>
              <w:top w:val="nil"/>
              <w:left w:val="nil"/>
              <w:bottom w:val="single" w:sz="4" w:space="0" w:color="auto"/>
              <w:right w:val="single" w:sz="4" w:space="0" w:color="auto"/>
            </w:tcBorders>
            <w:shd w:val="clear" w:color="000000" w:fill="FFFFFF"/>
            <w:hideMark/>
          </w:tcPr>
          <w:p w14:paraId="1CBB0A5B" w14:textId="77E26C11"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w:t>
            </w:r>
            <w:r w:rsidR="00F6177C">
              <w:rPr>
                <w:rFonts w:eastAsia="Times New Roman"/>
                <w:position w:val="0"/>
                <w:sz w:val="20"/>
                <w:szCs w:val="20"/>
                <w:lang w:eastAsia="en-GB"/>
              </w:rPr>
              <w:t>8</w:t>
            </w:r>
            <w:r w:rsidRPr="009C76F3">
              <w:rPr>
                <w:rFonts w:eastAsia="Times New Roman"/>
                <w:position w:val="0"/>
                <w:sz w:val="20"/>
                <w:szCs w:val="20"/>
                <w:lang w:eastAsia="en-GB"/>
              </w:rPr>
              <w:t>.</w:t>
            </w:r>
            <w:r w:rsidR="005F65A0">
              <w:rPr>
                <w:rFonts w:eastAsia="Times New Roman"/>
                <w:position w:val="0"/>
                <w:sz w:val="20"/>
                <w:szCs w:val="20"/>
                <w:lang w:eastAsia="en-GB"/>
              </w:rPr>
              <w:t>4</w:t>
            </w:r>
            <w:r w:rsidRPr="009C76F3">
              <w:rPr>
                <w:rFonts w:eastAsia="Times New Roman"/>
                <w:position w:val="0"/>
                <w:sz w:val="20"/>
                <w:szCs w:val="20"/>
                <w:lang w:eastAsia="en-GB"/>
              </w:rPr>
              <w:t>. Užsiėmimų, kuriuose dalyvavo asmenys, skaičius</w:t>
            </w:r>
          </w:p>
        </w:tc>
        <w:tc>
          <w:tcPr>
            <w:tcW w:w="1435" w:type="dxa"/>
            <w:tcBorders>
              <w:top w:val="nil"/>
              <w:left w:val="nil"/>
              <w:bottom w:val="single" w:sz="4" w:space="0" w:color="auto"/>
              <w:right w:val="single" w:sz="4" w:space="0" w:color="auto"/>
            </w:tcBorders>
            <w:shd w:val="clear" w:color="000000" w:fill="FFFFFF"/>
            <w:vAlign w:val="center"/>
            <w:hideMark/>
          </w:tcPr>
          <w:p w14:paraId="4E88F40A"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nil"/>
              <w:left w:val="nil"/>
              <w:bottom w:val="single" w:sz="4" w:space="0" w:color="auto"/>
              <w:right w:val="single" w:sz="4" w:space="0" w:color="auto"/>
            </w:tcBorders>
            <w:shd w:val="clear" w:color="000000" w:fill="FFFFFF"/>
            <w:vAlign w:val="center"/>
            <w:hideMark/>
          </w:tcPr>
          <w:p w14:paraId="7706F933"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8</w:t>
            </w:r>
          </w:p>
        </w:tc>
        <w:tc>
          <w:tcPr>
            <w:tcW w:w="1450" w:type="dxa"/>
            <w:tcBorders>
              <w:top w:val="nil"/>
              <w:left w:val="nil"/>
              <w:bottom w:val="single" w:sz="4" w:space="0" w:color="auto"/>
              <w:right w:val="single" w:sz="4" w:space="0" w:color="auto"/>
            </w:tcBorders>
            <w:shd w:val="clear" w:color="000000" w:fill="FFFFFF"/>
            <w:vAlign w:val="center"/>
            <w:hideMark/>
          </w:tcPr>
          <w:p w14:paraId="61930400"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14</w:t>
            </w:r>
          </w:p>
        </w:tc>
      </w:tr>
      <w:tr w:rsidR="009C76F3" w:rsidRPr="009C76F3" w14:paraId="3073B8E3" w14:textId="77777777" w:rsidTr="00C93F2F">
        <w:trPr>
          <w:gridBefore w:val="1"/>
          <w:wBefore w:w="143" w:type="dxa"/>
          <w:trHeight w:val="1095"/>
        </w:trPr>
        <w:tc>
          <w:tcPr>
            <w:tcW w:w="2789" w:type="dxa"/>
            <w:vMerge w:val="restart"/>
            <w:tcBorders>
              <w:top w:val="nil"/>
              <w:left w:val="single" w:sz="4" w:space="0" w:color="auto"/>
              <w:bottom w:val="single" w:sz="4" w:space="0" w:color="000000"/>
              <w:right w:val="single" w:sz="4" w:space="0" w:color="auto"/>
            </w:tcBorders>
            <w:shd w:val="clear" w:color="000000" w:fill="FFFFFF"/>
            <w:hideMark/>
          </w:tcPr>
          <w:p w14:paraId="16BEE4A3"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Plėtoti sveiką gyvenseną bei stiprinti sveikos gyvensenos įgūdžius ugdymo įstaigose ir bendruomenėse,  vykdyti visuomenės sveikatos stebėseną savivaldybėse (kodas 11-001-02- 10-14 (TD)</w:t>
            </w:r>
          </w:p>
        </w:tc>
        <w:tc>
          <w:tcPr>
            <w:tcW w:w="2176" w:type="dxa"/>
            <w:vMerge w:val="restart"/>
            <w:tcBorders>
              <w:top w:val="nil"/>
              <w:left w:val="single" w:sz="4" w:space="0" w:color="auto"/>
              <w:bottom w:val="single" w:sz="4" w:space="0" w:color="000000"/>
              <w:right w:val="single" w:sz="4" w:space="0" w:color="auto"/>
            </w:tcBorders>
            <w:shd w:val="clear" w:color="000000" w:fill="FFFFFF"/>
            <w:hideMark/>
          </w:tcPr>
          <w:p w14:paraId="34560780" w14:textId="08303CAF"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III. Savivaldybės visuomenės sveikatos biuro darbuotojų administracinių gebėjimų stiprinimas</w:t>
            </w:r>
          </w:p>
        </w:tc>
        <w:tc>
          <w:tcPr>
            <w:tcW w:w="2743" w:type="dxa"/>
            <w:vMerge w:val="restart"/>
            <w:tcBorders>
              <w:top w:val="nil"/>
              <w:left w:val="single" w:sz="4" w:space="0" w:color="auto"/>
              <w:bottom w:val="single" w:sz="4" w:space="0" w:color="000000"/>
              <w:right w:val="single" w:sz="4" w:space="0" w:color="auto"/>
            </w:tcBorders>
            <w:shd w:val="clear" w:color="000000" w:fill="FFFFFF"/>
            <w:hideMark/>
          </w:tcPr>
          <w:p w14:paraId="636A7B83" w14:textId="551DD57F" w:rsidR="004A6D77" w:rsidRPr="009C76F3" w:rsidRDefault="00F6177C"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Pr>
                <w:rFonts w:eastAsia="Times New Roman"/>
                <w:position w:val="0"/>
                <w:sz w:val="20"/>
                <w:szCs w:val="20"/>
                <w:lang w:eastAsia="en-GB"/>
              </w:rPr>
              <w:t>19</w:t>
            </w:r>
            <w:r w:rsidR="004A6D77" w:rsidRPr="009C76F3">
              <w:rPr>
                <w:rFonts w:eastAsia="Times New Roman"/>
                <w:position w:val="0"/>
                <w:sz w:val="20"/>
                <w:szCs w:val="20"/>
                <w:lang w:eastAsia="en-GB"/>
              </w:rPr>
              <w:t>. Savivaldybės visuomenės sveikatos biuro darbuotojų,  kvalifikacijos kėlimas</w:t>
            </w:r>
          </w:p>
        </w:tc>
        <w:tc>
          <w:tcPr>
            <w:tcW w:w="2609" w:type="dxa"/>
            <w:tcBorders>
              <w:top w:val="nil"/>
              <w:left w:val="nil"/>
              <w:bottom w:val="single" w:sz="4" w:space="0" w:color="auto"/>
              <w:right w:val="single" w:sz="4" w:space="0" w:color="auto"/>
            </w:tcBorders>
            <w:shd w:val="clear" w:color="000000" w:fill="FFFFFF"/>
            <w:hideMark/>
          </w:tcPr>
          <w:p w14:paraId="07112B68" w14:textId="62A0D27C" w:rsidR="004A6D77" w:rsidRPr="009C76F3" w:rsidRDefault="00F6177C"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Pr>
                <w:rFonts w:eastAsia="Times New Roman"/>
                <w:position w:val="0"/>
                <w:sz w:val="20"/>
                <w:szCs w:val="20"/>
                <w:lang w:eastAsia="en-GB"/>
              </w:rPr>
              <w:t>19</w:t>
            </w:r>
            <w:r w:rsidR="004A6D77" w:rsidRPr="009C76F3">
              <w:rPr>
                <w:rFonts w:eastAsia="Times New Roman"/>
                <w:position w:val="0"/>
                <w:sz w:val="20"/>
                <w:szCs w:val="20"/>
                <w:lang w:eastAsia="en-GB"/>
              </w:rPr>
              <w:t>.1. Visuomenės sveikatos specialistų, dirbančių ugdymo įstaigose ir kėlusių kvalifikaciją skaičius</w:t>
            </w:r>
          </w:p>
        </w:tc>
        <w:tc>
          <w:tcPr>
            <w:tcW w:w="1435" w:type="dxa"/>
            <w:tcBorders>
              <w:top w:val="nil"/>
              <w:left w:val="nil"/>
              <w:bottom w:val="single" w:sz="4" w:space="0" w:color="auto"/>
              <w:right w:val="single" w:sz="4" w:space="0" w:color="auto"/>
            </w:tcBorders>
            <w:shd w:val="clear" w:color="000000" w:fill="FFFFFF"/>
            <w:vAlign w:val="center"/>
            <w:hideMark/>
          </w:tcPr>
          <w:p w14:paraId="38BAEDF4"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nil"/>
              <w:left w:val="nil"/>
              <w:bottom w:val="single" w:sz="4" w:space="0" w:color="auto"/>
              <w:right w:val="single" w:sz="4" w:space="0" w:color="auto"/>
            </w:tcBorders>
            <w:shd w:val="clear" w:color="000000" w:fill="FFFFFF"/>
            <w:vAlign w:val="center"/>
            <w:hideMark/>
          </w:tcPr>
          <w:p w14:paraId="764773D1"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16</w:t>
            </w:r>
          </w:p>
        </w:tc>
        <w:tc>
          <w:tcPr>
            <w:tcW w:w="1450" w:type="dxa"/>
            <w:tcBorders>
              <w:top w:val="nil"/>
              <w:left w:val="nil"/>
              <w:bottom w:val="single" w:sz="4" w:space="0" w:color="auto"/>
              <w:right w:val="single" w:sz="4" w:space="0" w:color="auto"/>
            </w:tcBorders>
            <w:shd w:val="clear" w:color="000000" w:fill="FFFFFF"/>
            <w:vAlign w:val="center"/>
            <w:hideMark/>
          </w:tcPr>
          <w:p w14:paraId="2E331263"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16</w:t>
            </w:r>
          </w:p>
        </w:tc>
      </w:tr>
      <w:tr w:rsidR="009C76F3" w:rsidRPr="009C76F3" w14:paraId="2BC151F2" w14:textId="77777777" w:rsidTr="00C93F2F">
        <w:trPr>
          <w:gridBefore w:val="1"/>
          <w:wBefore w:w="143" w:type="dxa"/>
          <w:trHeight w:val="1110"/>
        </w:trPr>
        <w:tc>
          <w:tcPr>
            <w:tcW w:w="2789" w:type="dxa"/>
            <w:vMerge/>
            <w:tcBorders>
              <w:top w:val="nil"/>
              <w:left w:val="single" w:sz="4" w:space="0" w:color="auto"/>
              <w:bottom w:val="single" w:sz="4" w:space="0" w:color="000000"/>
              <w:right w:val="single" w:sz="4" w:space="0" w:color="auto"/>
            </w:tcBorders>
            <w:vAlign w:val="center"/>
            <w:hideMark/>
          </w:tcPr>
          <w:p w14:paraId="6288B2B5"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313CA637"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vMerge/>
            <w:tcBorders>
              <w:top w:val="nil"/>
              <w:left w:val="single" w:sz="4" w:space="0" w:color="auto"/>
              <w:bottom w:val="single" w:sz="4" w:space="0" w:color="000000"/>
              <w:right w:val="single" w:sz="4" w:space="0" w:color="auto"/>
            </w:tcBorders>
            <w:vAlign w:val="center"/>
            <w:hideMark/>
          </w:tcPr>
          <w:p w14:paraId="7EC16B5C"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609" w:type="dxa"/>
            <w:tcBorders>
              <w:top w:val="nil"/>
              <w:left w:val="nil"/>
              <w:bottom w:val="single" w:sz="4" w:space="0" w:color="auto"/>
              <w:right w:val="single" w:sz="4" w:space="0" w:color="auto"/>
            </w:tcBorders>
            <w:shd w:val="clear" w:color="000000" w:fill="FFFFFF"/>
            <w:hideMark/>
          </w:tcPr>
          <w:p w14:paraId="5D40B164" w14:textId="10105AB8" w:rsidR="004A6D77" w:rsidRPr="009C76F3" w:rsidRDefault="00F6177C"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Pr>
                <w:rFonts w:eastAsia="Times New Roman"/>
                <w:position w:val="0"/>
                <w:sz w:val="20"/>
                <w:szCs w:val="20"/>
                <w:lang w:eastAsia="en-GB"/>
              </w:rPr>
              <w:t>19</w:t>
            </w:r>
            <w:r w:rsidR="004A6D77" w:rsidRPr="009C76F3">
              <w:rPr>
                <w:rFonts w:eastAsia="Times New Roman"/>
                <w:position w:val="0"/>
                <w:sz w:val="20"/>
                <w:szCs w:val="20"/>
                <w:lang w:eastAsia="en-GB"/>
              </w:rPr>
              <w:t>.2. Visuomenės sveikatos specialistų, dirbančių ugdymo įstaigose ir kėlusių kvalifikaciją dalis</w:t>
            </w:r>
          </w:p>
        </w:tc>
        <w:tc>
          <w:tcPr>
            <w:tcW w:w="1435" w:type="dxa"/>
            <w:tcBorders>
              <w:top w:val="nil"/>
              <w:left w:val="nil"/>
              <w:bottom w:val="single" w:sz="4" w:space="0" w:color="auto"/>
              <w:right w:val="single" w:sz="4" w:space="0" w:color="auto"/>
            </w:tcBorders>
            <w:shd w:val="clear" w:color="000000" w:fill="FFFFFF"/>
            <w:vAlign w:val="center"/>
            <w:hideMark/>
          </w:tcPr>
          <w:p w14:paraId="15E224AB"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proc.</w:t>
            </w:r>
          </w:p>
        </w:tc>
        <w:tc>
          <w:tcPr>
            <w:tcW w:w="1249" w:type="dxa"/>
            <w:tcBorders>
              <w:top w:val="nil"/>
              <w:left w:val="nil"/>
              <w:bottom w:val="single" w:sz="4" w:space="0" w:color="auto"/>
              <w:right w:val="single" w:sz="4" w:space="0" w:color="auto"/>
            </w:tcBorders>
            <w:shd w:val="clear" w:color="000000" w:fill="FFFFFF"/>
            <w:vAlign w:val="center"/>
            <w:hideMark/>
          </w:tcPr>
          <w:p w14:paraId="1FA577B5"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90 proc.</w:t>
            </w:r>
          </w:p>
        </w:tc>
        <w:tc>
          <w:tcPr>
            <w:tcW w:w="1450" w:type="dxa"/>
            <w:tcBorders>
              <w:top w:val="nil"/>
              <w:left w:val="nil"/>
              <w:bottom w:val="single" w:sz="4" w:space="0" w:color="auto"/>
              <w:right w:val="single" w:sz="4" w:space="0" w:color="auto"/>
            </w:tcBorders>
            <w:shd w:val="clear" w:color="000000" w:fill="FFFFFF"/>
            <w:vAlign w:val="center"/>
            <w:hideMark/>
          </w:tcPr>
          <w:p w14:paraId="29EE2E73"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100 proc.</w:t>
            </w:r>
          </w:p>
        </w:tc>
      </w:tr>
      <w:tr w:rsidR="009C76F3" w:rsidRPr="009C76F3" w14:paraId="58096288" w14:textId="77777777" w:rsidTr="00C93F2F">
        <w:trPr>
          <w:gridBefore w:val="1"/>
          <w:wBefore w:w="143" w:type="dxa"/>
          <w:trHeight w:val="1095"/>
        </w:trPr>
        <w:tc>
          <w:tcPr>
            <w:tcW w:w="2789" w:type="dxa"/>
            <w:vMerge/>
            <w:tcBorders>
              <w:top w:val="nil"/>
              <w:left w:val="single" w:sz="4" w:space="0" w:color="auto"/>
              <w:bottom w:val="single" w:sz="4" w:space="0" w:color="000000"/>
              <w:right w:val="single" w:sz="4" w:space="0" w:color="auto"/>
            </w:tcBorders>
            <w:vAlign w:val="center"/>
            <w:hideMark/>
          </w:tcPr>
          <w:p w14:paraId="32716A89"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4410E2E6"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vMerge/>
            <w:tcBorders>
              <w:top w:val="nil"/>
              <w:left w:val="single" w:sz="4" w:space="0" w:color="auto"/>
              <w:bottom w:val="single" w:sz="4" w:space="0" w:color="000000"/>
              <w:right w:val="single" w:sz="4" w:space="0" w:color="auto"/>
            </w:tcBorders>
            <w:vAlign w:val="center"/>
            <w:hideMark/>
          </w:tcPr>
          <w:p w14:paraId="56DD5A92"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609" w:type="dxa"/>
            <w:tcBorders>
              <w:top w:val="nil"/>
              <w:left w:val="nil"/>
              <w:bottom w:val="single" w:sz="4" w:space="0" w:color="auto"/>
              <w:right w:val="single" w:sz="4" w:space="0" w:color="auto"/>
            </w:tcBorders>
            <w:shd w:val="clear" w:color="000000" w:fill="FFFFFF"/>
            <w:hideMark/>
          </w:tcPr>
          <w:p w14:paraId="04E88070" w14:textId="4A869782" w:rsidR="004A6D77" w:rsidRPr="009C76F3" w:rsidRDefault="00F6177C"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Pr>
                <w:rFonts w:eastAsia="Times New Roman"/>
                <w:position w:val="0"/>
                <w:sz w:val="20"/>
                <w:szCs w:val="20"/>
                <w:lang w:eastAsia="en-GB"/>
              </w:rPr>
              <w:t>19</w:t>
            </w:r>
            <w:r w:rsidR="004A6D77" w:rsidRPr="009C76F3">
              <w:rPr>
                <w:rFonts w:eastAsia="Times New Roman"/>
                <w:position w:val="0"/>
                <w:sz w:val="20"/>
                <w:szCs w:val="20"/>
                <w:lang w:eastAsia="en-GB"/>
              </w:rPr>
              <w:t>.3. Visuomenės sveikatos specialistų, išskyrus dirbančius ugdymo įstaigose,  kėlusių kvalifikaciją skaičius</w:t>
            </w:r>
          </w:p>
        </w:tc>
        <w:tc>
          <w:tcPr>
            <w:tcW w:w="1435" w:type="dxa"/>
            <w:tcBorders>
              <w:top w:val="nil"/>
              <w:left w:val="nil"/>
              <w:bottom w:val="single" w:sz="4" w:space="0" w:color="auto"/>
              <w:right w:val="single" w:sz="4" w:space="0" w:color="auto"/>
            </w:tcBorders>
            <w:shd w:val="clear" w:color="000000" w:fill="FFFFFF"/>
            <w:vAlign w:val="center"/>
            <w:hideMark/>
          </w:tcPr>
          <w:p w14:paraId="669403A7"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nil"/>
              <w:left w:val="nil"/>
              <w:bottom w:val="single" w:sz="4" w:space="0" w:color="auto"/>
              <w:right w:val="single" w:sz="4" w:space="0" w:color="auto"/>
            </w:tcBorders>
            <w:shd w:val="clear" w:color="000000" w:fill="FFFFFF"/>
            <w:vAlign w:val="center"/>
            <w:hideMark/>
          </w:tcPr>
          <w:p w14:paraId="575D1BFF"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5</w:t>
            </w:r>
          </w:p>
        </w:tc>
        <w:tc>
          <w:tcPr>
            <w:tcW w:w="1450" w:type="dxa"/>
            <w:tcBorders>
              <w:top w:val="nil"/>
              <w:left w:val="nil"/>
              <w:bottom w:val="single" w:sz="4" w:space="0" w:color="auto"/>
              <w:right w:val="single" w:sz="4" w:space="0" w:color="auto"/>
            </w:tcBorders>
            <w:shd w:val="clear" w:color="000000" w:fill="FFFFFF"/>
            <w:vAlign w:val="center"/>
            <w:hideMark/>
          </w:tcPr>
          <w:p w14:paraId="2A07E8EB"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5</w:t>
            </w:r>
          </w:p>
        </w:tc>
      </w:tr>
      <w:tr w:rsidR="009C76F3" w:rsidRPr="009C76F3" w14:paraId="2B782C2D" w14:textId="77777777" w:rsidTr="00C93F2F">
        <w:trPr>
          <w:gridBefore w:val="1"/>
          <w:wBefore w:w="143" w:type="dxa"/>
          <w:trHeight w:val="1110"/>
        </w:trPr>
        <w:tc>
          <w:tcPr>
            <w:tcW w:w="2789" w:type="dxa"/>
            <w:vMerge/>
            <w:tcBorders>
              <w:top w:val="nil"/>
              <w:left w:val="single" w:sz="4" w:space="0" w:color="auto"/>
              <w:bottom w:val="single" w:sz="4" w:space="0" w:color="000000"/>
              <w:right w:val="single" w:sz="4" w:space="0" w:color="auto"/>
            </w:tcBorders>
            <w:vAlign w:val="center"/>
            <w:hideMark/>
          </w:tcPr>
          <w:p w14:paraId="7B15D7CA"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10045F2A"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vMerge/>
            <w:tcBorders>
              <w:top w:val="nil"/>
              <w:left w:val="single" w:sz="4" w:space="0" w:color="auto"/>
              <w:bottom w:val="single" w:sz="4" w:space="0" w:color="000000"/>
              <w:right w:val="single" w:sz="4" w:space="0" w:color="auto"/>
            </w:tcBorders>
            <w:vAlign w:val="center"/>
            <w:hideMark/>
          </w:tcPr>
          <w:p w14:paraId="12C38EA0"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609" w:type="dxa"/>
            <w:tcBorders>
              <w:top w:val="nil"/>
              <w:left w:val="nil"/>
              <w:bottom w:val="single" w:sz="4" w:space="0" w:color="auto"/>
              <w:right w:val="single" w:sz="4" w:space="0" w:color="auto"/>
            </w:tcBorders>
            <w:shd w:val="clear" w:color="000000" w:fill="FFFFFF"/>
            <w:hideMark/>
          </w:tcPr>
          <w:p w14:paraId="734344B9" w14:textId="5E2FBBFC" w:rsidR="004A6D77" w:rsidRPr="009C76F3" w:rsidRDefault="00F6177C"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Pr>
                <w:rFonts w:eastAsia="Times New Roman"/>
                <w:position w:val="0"/>
                <w:sz w:val="20"/>
                <w:szCs w:val="20"/>
                <w:lang w:eastAsia="en-GB"/>
              </w:rPr>
              <w:t>19</w:t>
            </w:r>
            <w:r w:rsidR="004A6D77" w:rsidRPr="009C76F3">
              <w:rPr>
                <w:rFonts w:eastAsia="Times New Roman"/>
                <w:position w:val="0"/>
                <w:sz w:val="20"/>
                <w:szCs w:val="20"/>
                <w:lang w:eastAsia="en-GB"/>
              </w:rPr>
              <w:t>.4. Visuomenės sveikatos specialistų, išskyrus dirbančius ugdymo įstaigose,  kėlusių kvalifikaciją dalis</w:t>
            </w:r>
          </w:p>
        </w:tc>
        <w:tc>
          <w:tcPr>
            <w:tcW w:w="1435" w:type="dxa"/>
            <w:tcBorders>
              <w:top w:val="nil"/>
              <w:left w:val="nil"/>
              <w:bottom w:val="single" w:sz="4" w:space="0" w:color="auto"/>
              <w:right w:val="single" w:sz="4" w:space="0" w:color="auto"/>
            </w:tcBorders>
            <w:shd w:val="clear" w:color="000000" w:fill="FFFFFF"/>
            <w:vAlign w:val="center"/>
            <w:hideMark/>
          </w:tcPr>
          <w:p w14:paraId="76B05AAD"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proc.</w:t>
            </w:r>
          </w:p>
        </w:tc>
        <w:tc>
          <w:tcPr>
            <w:tcW w:w="1249" w:type="dxa"/>
            <w:tcBorders>
              <w:top w:val="nil"/>
              <w:left w:val="nil"/>
              <w:bottom w:val="single" w:sz="4" w:space="0" w:color="auto"/>
              <w:right w:val="single" w:sz="4" w:space="0" w:color="auto"/>
            </w:tcBorders>
            <w:shd w:val="clear" w:color="000000" w:fill="FFFFFF"/>
            <w:vAlign w:val="center"/>
            <w:hideMark/>
          </w:tcPr>
          <w:p w14:paraId="66938739"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90 proc.</w:t>
            </w:r>
          </w:p>
        </w:tc>
        <w:tc>
          <w:tcPr>
            <w:tcW w:w="1450" w:type="dxa"/>
            <w:tcBorders>
              <w:top w:val="nil"/>
              <w:left w:val="nil"/>
              <w:bottom w:val="single" w:sz="4" w:space="0" w:color="auto"/>
              <w:right w:val="single" w:sz="4" w:space="0" w:color="auto"/>
            </w:tcBorders>
            <w:shd w:val="clear" w:color="000000" w:fill="FFFFFF"/>
            <w:vAlign w:val="center"/>
            <w:hideMark/>
          </w:tcPr>
          <w:p w14:paraId="44B77098"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100 proc.</w:t>
            </w:r>
          </w:p>
        </w:tc>
      </w:tr>
      <w:tr w:rsidR="009C76F3" w:rsidRPr="009C76F3" w14:paraId="24656967" w14:textId="77777777" w:rsidTr="00C93F2F">
        <w:trPr>
          <w:gridBefore w:val="1"/>
          <w:wBefore w:w="143" w:type="dxa"/>
          <w:trHeight w:val="1200"/>
        </w:trPr>
        <w:tc>
          <w:tcPr>
            <w:tcW w:w="2789" w:type="dxa"/>
            <w:vMerge/>
            <w:tcBorders>
              <w:top w:val="nil"/>
              <w:left w:val="single" w:sz="4" w:space="0" w:color="auto"/>
              <w:bottom w:val="single" w:sz="4" w:space="0" w:color="000000"/>
              <w:right w:val="single" w:sz="4" w:space="0" w:color="auto"/>
            </w:tcBorders>
            <w:vAlign w:val="center"/>
            <w:hideMark/>
          </w:tcPr>
          <w:p w14:paraId="3C437B29"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03D8B24F"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vMerge/>
            <w:tcBorders>
              <w:top w:val="nil"/>
              <w:left w:val="single" w:sz="4" w:space="0" w:color="auto"/>
              <w:bottom w:val="single" w:sz="4" w:space="0" w:color="000000"/>
              <w:right w:val="single" w:sz="4" w:space="0" w:color="auto"/>
            </w:tcBorders>
            <w:vAlign w:val="center"/>
            <w:hideMark/>
          </w:tcPr>
          <w:p w14:paraId="2B3D2F15"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609" w:type="dxa"/>
            <w:tcBorders>
              <w:top w:val="nil"/>
              <w:left w:val="nil"/>
              <w:bottom w:val="single" w:sz="4" w:space="0" w:color="auto"/>
              <w:right w:val="single" w:sz="4" w:space="0" w:color="auto"/>
            </w:tcBorders>
            <w:shd w:val="clear" w:color="000000" w:fill="FFFFFF"/>
            <w:hideMark/>
          </w:tcPr>
          <w:p w14:paraId="6543FCD0" w14:textId="61699538" w:rsidR="004A6D77" w:rsidRPr="009C76F3" w:rsidRDefault="00F6177C"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Pr>
                <w:rFonts w:eastAsia="Times New Roman"/>
                <w:position w:val="0"/>
                <w:sz w:val="20"/>
                <w:szCs w:val="20"/>
                <w:lang w:eastAsia="en-GB"/>
              </w:rPr>
              <w:t>19</w:t>
            </w:r>
            <w:r w:rsidR="004A6D77" w:rsidRPr="009C76F3">
              <w:rPr>
                <w:rFonts w:eastAsia="Times New Roman"/>
                <w:position w:val="0"/>
                <w:sz w:val="20"/>
                <w:szCs w:val="20"/>
                <w:lang w:eastAsia="en-GB"/>
              </w:rPr>
              <w:t>.5. Visuomenės sveikatos  biuro darbuotojų, išskyrus nurodytus 20.1 ir 20.3</w:t>
            </w:r>
            <w:r w:rsidR="00EC3A20">
              <w:rPr>
                <w:rFonts w:eastAsia="Times New Roman"/>
                <w:position w:val="0"/>
                <w:sz w:val="20"/>
                <w:szCs w:val="20"/>
                <w:lang w:eastAsia="en-GB"/>
              </w:rPr>
              <w:t xml:space="preserve"> </w:t>
            </w:r>
            <w:r w:rsidR="004A6D77" w:rsidRPr="009C76F3">
              <w:rPr>
                <w:rFonts w:eastAsia="Times New Roman"/>
                <w:position w:val="0"/>
                <w:sz w:val="20"/>
                <w:szCs w:val="20"/>
                <w:lang w:eastAsia="en-GB"/>
              </w:rPr>
              <w:t>punktuose,  kėlusių kvalifikaciją</w:t>
            </w:r>
            <w:r w:rsidR="00EC3A20">
              <w:rPr>
                <w:rFonts w:eastAsia="Times New Roman"/>
                <w:position w:val="0"/>
                <w:sz w:val="20"/>
                <w:szCs w:val="20"/>
                <w:lang w:eastAsia="en-GB"/>
              </w:rPr>
              <w:t>,</w:t>
            </w:r>
            <w:r w:rsidR="004A6D77" w:rsidRPr="009C76F3">
              <w:rPr>
                <w:rFonts w:eastAsia="Times New Roman"/>
                <w:position w:val="0"/>
                <w:sz w:val="20"/>
                <w:szCs w:val="20"/>
                <w:lang w:eastAsia="en-GB"/>
              </w:rPr>
              <w:t xml:space="preserve"> skaičius</w:t>
            </w:r>
          </w:p>
        </w:tc>
        <w:tc>
          <w:tcPr>
            <w:tcW w:w="1435" w:type="dxa"/>
            <w:tcBorders>
              <w:top w:val="nil"/>
              <w:left w:val="nil"/>
              <w:bottom w:val="single" w:sz="4" w:space="0" w:color="auto"/>
              <w:right w:val="single" w:sz="4" w:space="0" w:color="auto"/>
            </w:tcBorders>
            <w:shd w:val="clear" w:color="000000" w:fill="FFFFFF"/>
            <w:vAlign w:val="center"/>
            <w:hideMark/>
          </w:tcPr>
          <w:p w14:paraId="7C469CA3"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nil"/>
              <w:left w:val="nil"/>
              <w:bottom w:val="single" w:sz="4" w:space="0" w:color="auto"/>
              <w:right w:val="single" w:sz="4" w:space="0" w:color="auto"/>
            </w:tcBorders>
            <w:shd w:val="clear" w:color="000000" w:fill="FFFFFF"/>
            <w:vAlign w:val="center"/>
            <w:hideMark/>
          </w:tcPr>
          <w:p w14:paraId="3BF41AB1"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3</w:t>
            </w:r>
          </w:p>
        </w:tc>
        <w:tc>
          <w:tcPr>
            <w:tcW w:w="1450" w:type="dxa"/>
            <w:tcBorders>
              <w:top w:val="nil"/>
              <w:left w:val="nil"/>
              <w:bottom w:val="single" w:sz="4" w:space="0" w:color="auto"/>
              <w:right w:val="single" w:sz="4" w:space="0" w:color="auto"/>
            </w:tcBorders>
            <w:shd w:val="clear" w:color="000000" w:fill="FFFFFF"/>
            <w:vAlign w:val="center"/>
            <w:hideMark/>
          </w:tcPr>
          <w:p w14:paraId="1EB0CD59"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3</w:t>
            </w:r>
          </w:p>
        </w:tc>
      </w:tr>
      <w:tr w:rsidR="009C76F3" w:rsidRPr="009C76F3" w14:paraId="01121E88" w14:textId="77777777" w:rsidTr="00C93F2F">
        <w:trPr>
          <w:gridBefore w:val="1"/>
          <w:wBefore w:w="143" w:type="dxa"/>
          <w:trHeight w:val="1200"/>
        </w:trPr>
        <w:tc>
          <w:tcPr>
            <w:tcW w:w="2789" w:type="dxa"/>
            <w:vMerge/>
            <w:tcBorders>
              <w:top w:val="nil"/>
              <w:left w:val="single" w:sz="4" w:space="0" w:color="auto"/>
              <w:bottom w:val="single" w:sz="4" w:space="0" w:color="000000"/>
              <w:right w:val="single" w:sz="4" w:space="0" w:color="auto"/>
            </w:tcBorders>
            <w:vAlign w:val="center"/>
            <w:hideMark/>
          </w:tcPr>
          <w:p w14:paraId="61896257"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176" w:type="dxa"/>
            <w:vMerge/>
            <w:tcBorders>
              <w:top w:val="nil"/>
              <w:left w:val="single" w:sz="4" w:space="0" w:color="auto"/>
              <w:bottom w:val="single" w:sz="4" w:space="0" w:color="000000"/>
              <w:right w:val="single" w:sz="4" w:space="0" w:color="auto"/>
            </w:tcBorders>
            <w:vAlign w:val="center"/>
            <w:hideMark/>
          </w:tcPr>
          <w:p w14:paraId="6E8EA035"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743" w:type="dxa"/>
            <w:vMerge/>
            <w:tcBorders>
              <w:top w:val="nil"/>
              <w:left w:val="single" w:sz="4" w:space="0" w:color="auto"/>
              <w:bottom w:val="single" w:sz="4" w:space="0" w:color="000000"/>
              <w:right w:val="single" w:sz="4" w:space="0" w:color="auto"/>
            </w:tcBorders>
            <w:vAlign w:val="center"/>
            <w:hideMark/>
          </w:tcPr>
          <w:p w14:paraId="70A51413"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p>
        </w:tc>
        <w:tc>
          <w:tcPr>
            <w:tcW w:w="2609" w:type="dxa"/>
            <w:tcBorders>
              <w:top w:val="nil"/>
              <w:left w:val="nil"/>
              <w:bottom w:val="single" w:sz="4" w:space="0" w:color="auto"/>
              <w:right w:val="single" w:sz="4" w:space="0" w:color="auto"/>
            </w:tcBorders>
            <w:shd w:val="clear" w:color="000000" w:fill="FFFFFF"/>
            <w:hideMark/>
          </w:tcPr>
          <w:p w14:paraId="080022CE" w14:textId="6FD4FCEF" w:rsidR="004A6D77" w:rsidRPr="009C76F3" w:rsidRDefault="00F6177C"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Pr>
                <w:rFonts w:eastAsia="Times New Roman"/>
                <w:position w:val="0"/>
                <w:sz w:val="20"/>
                <w:szCs w:val="20"/>
                <w:lang w:eastAsia="en-GB"/>
              </w:rPr>
              <w:t>19</w:t>
            </w:r>
            <w:r w:rsidR="004A6D77" w:rsidRPr="009C76F3">
              <w:rPr>
                <w:rFonts w:eastAsia="Times New Roman"/>
                <w:position w:val="0"/>
                <w:sz w:val="20"/>
                <w:szCs w:val="20"/>
                <w:lang w:eastAsia="en-GB"/>
              </w:rPr>
              <w:t>.6. Visuomenės sveikatos  biuro darbuotojų, išskyrus nurodytus 20.2 ir 20.4 punktuose,  kėlusių kvalifikaciją</w:t>
            </w:r>
            <w:r w:rsidR="00EC3A20">
              <w:rPr>
                <w:rFonts w:eastAsia="Times New Roman"/>
                <w:position w:val="0"/>
                <w:sz w:val="20"/>
                <w:szCs w:val="20"/>
                <w:lang w:eastAsia="en-GB"/>
              </w:rPr>
              <w:t>,</w:t>
            </w:r>
            <w:r w:rsidR="004A6D77" w:rsidRPr="009C76F3">
              <w:rPr>
                <w:rFonts w:eastAsia="Times New Roman"/>
                <w:position w:val="0"/>
                <w:sz w:val="20"/>
                <w:szCs w:val="20"/>
                <w:lang w:eastAsia="en-GB"/>
              </w:rPr>
              <w:t xml:space="preserve"> dalis </w:t>
            </w:r>
          </w:p>
        </w:tc>
        <w:tc>
          <w:tcPr>
            <w:tcW w:w="1435" w:type="dxa"/>
            <w:tcBorders>
              <w:top w:val="nil"/>
              <w:left w:val="nil"/>
              <w:bottom w:val="single" w:sz="4" w:space="0" w:color="auto"/>
              <w:right w:val="single" w:sz="4" w:space="0" w:color="auto"/>
            </w:tcBorders>
            <w:shd w:val="clear" w:color="000000" w:fill="FFFFFF"/>
            <w:vAlign w:val="center"/>
            <w:hideMark/>
          </w:tcPr>
          <w:p w14:paraId="0843DCBB"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proc.</w:t>
            </w:r>
          </w:p>
        </w:tc>
        <w:tc>
          <w:tcPr>
            <w:tcW w:w="1249" w:type="dxa"/>
            <w:tcBorders>
              <w:top w:val="nil"/>
              <w:left w:val="nil"/>
              <w:bottom w:val="single" w:sz="4" w:space="0" w:color="auto"/>
              <w:right w:val="single" w:sz="4" w:space="0" w:color="auto"/>
            </w:tcBorders>
            <w:shd w:val="clear" w:color="000000" w:fill="FFFFFF"/>
            <w:vAlign w:val="center"/>
            <w:hideMark/>
          </w:tcPr>
          <w:p w14:paraId="2E77A5A3"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 xml:space="preserve">90 proc. </w:t>
            </w:r>
          </w:p>
        </w:tc>
        <w:tc>
          <w:tcPr>
            <w:tcW w:w="1450" w:type="dxa"/>
            <w:tcBorders>
              <w:top w:val="nil"/>
              <w:left w:val="nil"/>
              <w:bottom w:val="single" w:sz="4" w:space="0" w:color="auto"/>
              <w:right w:val="single" w:sz="4" w:space="0" w:color="auto"/>
            </w:tcBorders>
            <w:shd w:val="clear" w:color="000000" w:fill="FFFFFF"/>
            <w:vAlign w:val="center"/>
            <w:hideMark/>
          </w:tcPr>
          <w:p w14:paraId="3F1A1E6E"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100 proc.</w:t>
            </w:r>
          </w:p>
        </w:tc>
      </w:tr>
      <w:tr w:rsidR="009C76F3" w:rsidRPr="009C76F3" w14:paraId="4ABD3C46" w14:textId="77777777" w:rsidTr="00C93F2F">
        <w:trPr>
          <w:gridBefore w:val="1"/>
          <w:wBefore w:w="143" w:type="dxa"/>
          <w:trHeight w:val="1899"/>
        </w:trPr>
        <w:tc>
          <w:tcPr>
            <w:tcW w:w="2789" w:type="dxa"/>
            <w:tcBorders>
              <w:top w:val="nil"/>
              <w:left w:val="single" w:sz="4" w:space="0" w:color="auto"/>
              <w:bottom w:val="single" w:sz="4" w:space="0" w:color="auto"/>
              <w:right w:val="single" w:sz="4" w:space="0" w:color="auto"/>
            </w:tcBorders>
            <w:shd w:val="clear" w:color="000000" w:fill="FFFFFF"/>
            <w:hideMark/>
          </w:tcPr>
          <w:p w14:paraId="2F29FBEF"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Plėtoti sveiką gyvenseną bei stiprinti sveikos gyvensenos įgūdžius ugdymo įstaigose ir bendruomenėse,  vykdyti visuomenės sveikatos stebėseną savivaldybėse (kodas 11-001-02- 10-14 (TD)</w:t>
            </w:r>
          </w:p>
        </w:tc>
        <w:tc>
          <w:tcPr>
            <w:tcW w:w="2176" w:type="dxa"/>
            <w:tcBorders>
              <w:top w:val="nil"/>
              <w:left w:val="nil"/>
              <w:bottom w:val="single" w:sz="4" w:space="0" w:color="auto"/>
              <w:right w:val="single" w:sz="4" w:space="0" w:color="auto"/>
            </w:tcBorders>
            <w:shd w:val="clear" w:color="000000" w:fill="FFFFFF"/>
            <w:hideMark/>
          </w:tcPr>
          <w:p w14:paraId="78B2D6F5" w14:textId="77777777"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IV. Savivaldybės visuomenės sveikatos biurų vykdomos veiklos viešinimas</w:t>
            </w:r>
          </w:p>
        </w:tc>
        <w:tc>
          <w:tcPr>
            <w:tcW w:w="2743" w:type="dxa"/>
            <w:tcBorders>
              <w:top w:val="nil"/>
              <w:left w:val="nil"/>
              <w:bottom w:val="single" w:sz="4" w:space="0" w:color="auto"/>
              <w:right w:val="nil"/>
            </w:tcBorders>
            <w:shd w:val="clear" w:color="000000" w:fill="FFFFFF"/>
            <w:hideMark/>
          </w:tcPr>
          <w:p w14:paraId="7FED6B93" w14:textId="4B7D22A2"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2</w:t>
            </w:r>
            <w:r w:rsidR="00F6177C">
              <w:rPr>
                <w:rFonts w:eastAsia="Times New Roman"/>
                <w:position w:val="0"/>
                <w:sz w:val="20"/>
                <w:szCs w:val="20"/>
                <w:lang w:eastAsia="en-GB"/>
              </w:rPr>
              <w:t>0</w:t>
            </w:r>
            <w:r w:rsidRPr="009C76F3">
              <w:rPr>
                <w:rFonts w:eastAsia="Times New Roman"/>
                <w:position w:val="0"/>
                <w:sz w:val="20"/>
                <w:szCs w:val="20"/>
                <w:lang w:eastAsia="en-GB"/>
              </w:rPr>
              <w:t xml:space="preserve">.  Sveikos gyvensenos viešinimas  </w:t>
            </w:r>
          </w:p>
        </w:tc>
        <w:tc>
          <w:tcPr>
            <w:tcW w:w="2609" w:type="dxa"/>
            <w:tcBorders>
              <w:top w:val="nil"/>
              <w:left w:val="single" w:sz="4" w:space="0" w:color="auto"/>
              <w:bottom w:val="single" w:sz="4" w:space="0" w:color="auto"/>
              <w:right w:val="single" w:sz="4" w:space="0" w:color="auto"/>
            </w:tcBorders>
            <w:shd w:val="clear" w:color="000000" w:fill="FFFFFF"/>
            <w:hideMark/>
          </w:tcPr>
          <w:p w14:paraId="5244E4A8" w14:textId="017B35EE" w:rsidR="004A6D77" w:rsidRPr="009C76F3" w:rsidRDefault="004A6D77" w:rsidP="001F41C3">
            <w:pPr>
              <w:widowControl/>
              <w:tabs>
                <w:tab w:val="clear" w:pos="1134"/>
              </w:tabs>
              <w:spacing w:line="240" w:lineRule="auto"/>
              <w:ind w:leftChars="0" w:left="0" w:firstLineChars="0" w:firstLine="0"/>
              <w:jc w:val="left"/>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2</w:t>
            </w:r>
            <w:r w:rsidR="00F6177C">
              <w:rPr>
                <w:rFonts w:eastAsia="Times New Roman"/>
                <w:position w:val="0"/>
                <w:sz w:val="20"/>
                <w:szCs w:val="20"/>
                <w:lang w:eastAsia="en-GB"/>
              </w:rPr>
              <w:t>0</w:t>
            </w:r>
            <w:r w:rsidRPr="009C76F3">
              <w:rPr>
                <w:rFonts w:eastAsia="Times New Roman"/>
                <w:position w:val="0"/>
                <w:sz w:val="20"/>
                <w:szCs w:val="20"/>
                <w:lang w:eastAsia="en-GB"/>
              </w:rPr>
              <w:t>.1. Informacijos pateikčių  skaičius*</w:t>
            </w:r>
          </w:p>
        </w:tc>
        <w:tc>
          <w:tcPr>
            <w:tcW w:w="1435" w:type="dxa"/>
            <w:tcBorders>
              <w:top w:val="nil"/>
              <w:left w:val="nil"/>
              <w:bottom w:val="single" w:sz="4" w:space="0" w:color="auto"/>
              <w:right w:val="single" w:sz="4" w:space="0" w:color="auto"/>
            </w:tcBorders>
            <w:shd w:val="clear" w:color="000000" w:fill="FFFFFF"/>
            <w:vAlign w:val="center"/>
            <w:hideMark/>
          </w:tcPr>
          <w:p w14:paraId="3804DD6B"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vnt.</w:t>
            </w:r>
          </w:p>
        </w:tc>
        <w:tc>
          <w:tcPr>
            <w:tcW w:w="1249" w:type="dxa"/>
            <w:tcBorders>
              <w:top w:val="nil"/>
              <w:left w:val="nil"/>
              <w:bottom w:val="single" w:sz="4" w:space="0" w:color="auto"/>
              <w:right w:val="single" w:sz="4" w:space="0" w:color="auto"/>
            </w:tcBorders>
            <w:shd w:val="clear" w:color="000000" w:fill="FFFFFF"/>
            <w:vAlign w:val="center"/>
            <w:hideMark/>
          </w:tcPr>
          <w:p w14:paraId="2DAF2A4A"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800</w:t>
            </w:r>
          </w:p>
        </w:tc>
        <w:tc>
          <w:tcPr>
            <w:tcW w:w="1450" w:type="dxa"/>
            <w:tcBorders>
              <w:top w:val="nil"/>
              <w:left w:val="nil"/>
              <w:bottom w:val="single" w:sz="4" w:space="0" w:color="auto"/>
              <w:right w:val="single" w:sz="4" w:space="0" w:color="auto"/>
            </w:tcBorders>
            <w:shd w:val="clear" w:color="000000" w:fill="FFFFFF"/>
            <w:vAlign w:val="center"/>
            <w:hideMark/>
          </w:tcPr>
          <w:p w14:paraId="33F6193F" w14:textId="77777777" w:rsidR="004A6D77" w:rsidRPr="009C76F3" w:rsidRDefault="004A6D77" w:rsidP="001F41C3">
            <w:pPr>
              <w:widowControl/>
              <w:tabs>
                <w:tab w:val="clear" w:pos="1134"/>
              </w:tabs>
              <w:spacing w:line="240" w:lineRule="auto"/>
              <w:ind w:leftChars="0" w:left="0" w:firstLineChars="0" w:firstLine="0"/>
              <w:jc w:val="center"/>
              <w:textDirection w:val="lrTb"/>
              <w:textAlignment w:val="auto"/>
              <w:outlineLvl w:val="9"/>
              <w:rPr>
                <w:rFonts w:eastAsia="Times New Roman"/>
                <w:position w:val="0"/>
                <w:sz w:val="20"/>
                <w:szCs w:val="20"/>
                <w:lang w:eastAsia="en-GB"/>
              </w:rPr>
            </w:pPr>
            <w:r w:rsidRPr="009C76F3">
              <w:rPr>
                <w:rFonts w:eastAsia="Times New Roman"/>
                <w:position w:val="0"/>
                <w:sz w:val="20"/>
                <w:szCs w:val="20"/>
                <w:lang w:eastAsia="en-GB"/>
              </w:rPr>
              <w:t>4077</w:t>
            </w:r>
          </w:p>
        </w:tc>
      </w:tr>
      <w:tr w:rsidR="009C76F3" w:rsidRPr="009C76F3" w14:paraId="55EDB485" w14:textId="77777777" w:rsidTr="00247ECA">
        <w:tblPrEx>
          <w:tblCellMar>
            <w:left w:w="30" w:type="dxa"/>
            <w:right w:w="30" w:type="dxa"/>
          </w:tblCellMar>
          <w:tblLook w:val="0000" w:firstRow="0" w:lastRow="0" w:firstColumn="0" w:lastColumn="0" w:noHBand="0" w:noVBand="0"/>
        </w:tblPrEx>
        <w:trPr>
          <w:trHeight w:val="772"/>
        </w:trPr>
        <w:tc>
          <w:tcPr>
            <w:tcW w:w="14594" w:type="dxa"/>
            <w:gridSpan w:val="8"/>
            <w:tcBorders>
              <w:top w:val="nil"/>
              <w:left w:val="nil"/>
              <w:bottom w:val="nil"/>
              <w:right w:val="nil"/>
            </w:tcBorders>
            <w:shd w:val="solid" w:color="FFFFFF" w:fill="auto"/>
          </w:tcPr>
          <w:p w14:paraId="3E618F86" w14:textId="2AE992C6" w:rsidR="00247ECA" w:rsidRPr="00D87DC8" w:rsidRDefault="00247ECA" w:rsidP="00247ECA">
            <w:pPr>
              <w:widowControl/>
              <w:tabs>
                <w:tab w:val="clear" w:pos="1134"/>
              </w:tabs>
              <w:autoSpaceDE w:val="0"/>
              <w:autoSpaceDN w:val="0"/>
              <w:adjustRightInd w:val="0"/>
              <w:spacing w:line="240" w:lineRule="auto"/>
              <w:ind w:leftChars="0" w:left="0" w:firstLineChars="0" w:firstLine="0"/>
              <w:textDirection w:val="lrTb"/>
              <w:textAlignment w:val="auto"/>
              <w:outlineLvl w:val="9"/>
              <w:rPr>
                <w:rFonts w:eastAsia="Times New Roman"/>
                <w:position w:val="0"/>
                <w:lang w:eastAsia="en-GB"/>
              </w:rPr>
            </w:pPr>
            <w:r w:rsidRPr="00D87DC8">
              <w:rPr>
                <w:rFonts w:eastAsia="Times New Roman"/>
                <w:position w:val="0"/>
                <w:lang w:eastAsia="en-GB"/>
              </w:rPr>
              <w:t xml:space="preserve">*Informacijos pateiktis </w:t>
            </w:r>
            <w:r w:rsidR="00772336">
              <w:rPr>
                <w:rFonts w:eastAsia="Times New Roman"/>
                <w:position w:val="0"/>
                <w:lang w:eastAsia="en-GB"/>
              </w:rPr>
              <w:t>–</w:t>
            </w:r>
            <w:r w:rsidRPr="00D87DC8">
              <w:rPr>
                <w:rFonts w:eastAsia="Times New Roman"/>
                <w:position w:val="0"/>
                <w:lang w:eastAsia="en-GB"/>
              </w:rPr>
              <w:t xml:space="preserve"> tai žodinė, rašytinė ar vaizdinė informacija (interviu, </w:t>
            </w:r>
            <w:r w:rsidR="00EC3A20">
              <w:rPr>
                <w:rFonts w:eastAsia="Times New Roman"/>
                <w:position w:val="0"/>
                <w:lang w:eastAsia="en-GB"/>
              </w:rPr>
              <w:t>nuomonės išsakymas</w:t>
            </w:r>
            <w:r w:rsidR="00EC3A20" w:rsidRPr="00D87DC8">
              <w:rPr>
                <w:rFonts w:eastAsia="Times New Roman"/>
                <w:position w:val="0"/>
                <w:lang w:eastAsia="en-GB"/>
              </w:rPr>
              <w:t xml:space="preserve"> </w:t>
            </w:r>
            <w:r w:rsidRPr="00D87DC8">
              <w:rPr>
                <w:rFonts w:eastAsia="Times New Roman"/>
                <w:position w:val="0"/>
                <w:lang w:eastAsia="en-GB"/>
              </w:rPr>
              <w:t>televizijos ir radijo laidose, straipsnis, stendas, atmintinė ir kt. leidiniai, siužetai miesto transportui, viešiesiems ekranams, medžiaga internete ir pan.)</w:t>
            </w:r>
            <w:r w:rsidR="00EC3A20">
              <w:rPr>
                <w:rFonts w:eastAsia="Times New Roman"/>
                <w:position w:val="0"/>
                <w:lang w:eastAsia="en-GB"/>
              </w:rPr>
              <w:t>,</w:t>
            </w:r>
            <w:r w:rsidRPr="00D87DC8">
              <w:rPr>
                <w:rFonts w:eastAsia="Times New Roman"/>
                <w:position w:val="0"/>
                <w:lang w:eastAsia="en-GB"/>
              </w:rPr>
              <w:t xml:space="preserve"> skirta plačiajai visuomenei ar tikslinei gyventojų grupei, transliuojama per televiziją ar radiją, išleidžiama atskiru leidiniu, publikuojama periodinėje spaudoje ar internete (http://www.smlpc.lt/media/file/Metodine%20medziaga/2014-09-7%20Visuomenes%20sveikatos%20stiprinimo%20vadovas%20savivaldybems_2014%20galutinis%20%281%29.pdf).</w:t>
            </w:r>
          </w:p>
        </w:tc>
      </w:tr>
    </w:tbl>
    <w:p w14:paraId="731BD6CD" w14:textId="77777777" w:rsidR="0064575F" w:rsidRPr="009C76F3" w:rsidRDefault="0064575F" w:rsidP="00C91E96">
      <w:pPr>
        <w:shd w:val="clear" w:color="auto" w:fill="FFFFFF"/>
        <w:spacing w:line="360" w:lineRule="auto"/>
        <w:ind w:left="0" w:hanging="2"/>
        <w:sectPr w:rsidR="0064575F" w:rsidRPr="009C76F3" w:rsidSect="00261F5F">
          <w:footerReference w:type="even" r:id="rId16"/>
          <w:footerReference w:type="default" r:id="rId17"/>
          <w:footerReference w:type="first" r:id="rId18"/>
          <w:type w:val="continuous"/>
          <w:pgSz w:w="16838" w:h="11906" w:orient="landscape"/>
          <w:pgMar w:top="1134" w:right="567" w:bottom="1134" w:left="1701" w:header="567" w:footer="567" w:gutter="0"/>
          <w:cols w:space="720"/>
          <w:docGrid w:linePitch="326"/>
        </w:sectPr>
      </w:pPr>
    </w:p>
    <w:p w14:paraId="170E4A9C" w14:textId="75EC6ABF" w:rsidR="00FD6FD6" w:rsidRDefault="00FD6FD6" w:rsidP="00C16C82">
      <w:pPr>
        <w:shd w:val="clear" w:color="auto" w:fill="FFFFFF"/>
        <w:spacing w:line="23" w:lineRule="atLeast"/>
        <w:ind w:leftChars="0" w:left="0" w:firstLineChars="0" w:firstLine="851"/>
        <w:rPr>
          <w:rFonts w:eastAsia="Calibri"/>
          <w:color w:val="000000"/>
        </w:rPr>
      </w:pPr>
      <w:bookmarkStart w:id="3" w:name="_Hlk159487822"/>
      <w:r>
        <w:rPr>
          <w:rFonts w:eastAsia="Calibri"/>
          <w:b/>
          <w:bCs/>
          <w:color w:val="000000"/>
        </w:rPr>
        <w:lastRenderedPageBreak/>
        <w:t>Savarankiškos visuomenės sveikatos priežiūros funkcijos.</w:t>
      </w:r>
      <w:r>
        <w:rPr>
          <w:rFonts w:eastAsia="Calibri"/>
          <w:color w:val="000000"/>
        </w:rPr>
        <w:t xml:space="preserve"> </w:t>
      </w:r>
    </w:p>
    <w:p w14:paraId="1A50FC4B" w14:textId="5DB0861B" w:rsidR="00FD6FD6" w:rsidRPr="00A34C6E" w:rsidRDefault="00FD6FD6" w:rsidP="00C16C82">
      <w:pPr>
        <w:shd w:val="clear" w:color="auto" w:fill="FFFFFF"/>
        <w:spacing w:line="23" w:lineRule="atLeast"/>
        <w:ind w:leftChars="0" w:left="0" w:firstLineChars="0" w:firstLine="851"/>
        <w:rPr>
          <w:rFonts w:eastAsia="Calibri"/>
          <w:color w:val="000000"/>
        </w:rPr>
      </w:pPr>
      <w:r>
        <w:rPr>
          <w:rFonts w:eastAsia="Calibri"/>
          <w:color w:val="000000"/>
        </w:rPr>
        <w:t>Lietuvos Respublikos sveikatos apsaugos ministro patvirtintas Maitinimo tvarkos aprašas yra pagrindinis dokumentas, kurio turi laikytis mokyklų maitinimo paslaugų teikėjai. Šis aprašas nustato tikslius reikalavimus maisto produktų kokybei ir kiekiui, kad vaikai būtų maitinami tinkamai ir saugiai. Šilutės rajono savivaldybės visuomenės sveikatos biuro visuomenės sveikatos specialistė sveikos mitybos skatinimo srityje vykdo savarankiškąsias visuomenės sveikatos funkcijas – organizuoja perspektyvinių ir individulių / pritaikytų valgiaraščių rengimą visiems Šilutės rajono savivaldybės lopšeliams</w:t>
      </w:r>
      <w:r w:rsidR="00EC3A20">
        <w:rPr>
          <w:rFonts w:eastAsia="Calibri"/>
          <w:color w:val="000000"/>
        </w:rPr>
        <w:t>-</w:t>
      </w:r>
      <w:r>
        <w:rPr>
          <w:rFonts w:eastAsia="Calibri"/>
          <w:color w:val="000000"/>
        </w:rPr>
        <w:t>darželiams</w:t>
      </w:r>
      <w:r w:rsidR="00D22F7D">
        <w:rPr>
          <w:rFonts w:eastAsia="Calibri"/>
          <w:color w:val="000000"/>
        </w:rPr>
        <w:t>. 2023 metais buvo perengti:</w:t>
      </w:r>
    </w:p>
    <w:p w14:paraId="2FEB96E0" w14:textId="581591EC" w:rsidR="00FD6FD6" w:rsidRDefault="00FD6FD6" w:rsidP="00C16C82">
      <w:pPr>
        <w:shd w:val="clear" w:color="auto" w:fill="FFFFFF"/>
        <w:spacing w:line="23" w:lineRule="atLeast"/>
        <w:ind w:leftChars="0" w:left="0" w:firstLineChars="0" w:firstLine="851"/>
        <w:rPr>
          <w:rFonts w:eastAsia="Calibri"/>
        </w:rPr>
      </w:pPr>
      <w:r>
        <w:rPr>
          <w:rFonts w:eastAsia="Calibri"/>
          <w:color w:val="000000"/>
        </w:rPr>
        <w:t>-Ikimokyklinio ugdymo įstaigoms 15 dienų pritaikyto maitinimo valgiaraščiai – 52 vnt.;</w:t>
      </w:r>
    </w:p>
    <w:p w14:paraId="7C07C9BE" w14:textId="4E8BFBF3" w:rsidR="00FD6FD6" w:rsidRDefault="00FD6FD6" w:rsidP="00C16C82">
      <w:pPr>
        <w:shd w:val="clear" w:color="auto" w:fill="FFFFFF"/>
        <w:spacing w:line="23" w:lineRule="atLeast"/>
        <w:ind w:leftChars="0" w:left="0" w:firstLineChars="0" w:firstLine="851"/>
        <w:rPr>
          <w:rFonts w:eastAsia="Calibri"/>
        </w:rPr>
      </w:pPr>
      <w:r>
        <w:rPr>
          <w:rFonts w:eastAsia="Calibri"/>
          <w:color w:val="000000"/>
        </w:rPr>
        <w:t>-Ikimokyklinio ugdymo įstaigoms 15 dienų perspektyviniai valgiaraščiai – 16 vnt.</w:t>
      </w:r>
    </w:p>
    <w:p w14:paraId="51D36AF8" w14:textId="23832406" w:rsidR="00FD6FD6" w:rsidRDefault="00FD6FD6" w:rsidP="00C16C82">
      <w:pPr>
        <w:shd w:val="clear" w:color="auto" w:fill="FFFFFF"/>
        <w:spacing w:line="23" w:lineRule="atLeast"/>
        <w:ind w:leftChars="0" w:left="0" w:firstLineChars="0" w:firstLine="851"/>
        <w:rPr>
          <w:rFonts w:eastAsia="Calibri"/>
        </w:rPr>
      </w:pPr>
      <w:r>
        <w:rPr>
          <w:rFonts w:eastAsia="Calibri"/>
          <w:color w:val="000000"/>
        </w:rPr>
        <w:t xml:space="preserve">Kiekvienai ugdymo įstaigai prie jiems parengto ir skirto valgiaraščio yra pateikiamos patiekalų technologinės kortelės su gamybos aprašymais. Kiekvienai ugdymo įstaigai </w:t>
      </w:r>
      <w:r w:rsidR="00CA7E11">
        <w:rPr>
          <w:rFonts w:eastAsia="Calibri"/>
          <w:color w:val="000000"/>
        </w:rPr>
        <w:t>parengiama</w:t>
      </w:r>
      <w:r>
        <w:rPr>
          <w:rFonts w:eastAsia="Calibri"/>
          <w:color w:val="000000"/>
        </w:rPr>
        <w:t xml:space="preserve"> 300–350 technologinių kortelių. </w:t>
      </w:r>
    </w:p>
    <w:p w14:paraId="36BB8A21" w14:textId="3522306D" w:rsidR="00FD6FD6" w:rsidRDefault="00FD6FD6" w:rsidP="00C16C82">
      <w:pPr>
        <w:shd w:val="clear" w:color="auto" w:fill="FFFFFF"/>
        <w:spacing w:line="23" w:lineRule="atLeast"/>
        <w:ind w:leftChars="0" w:left="0" w:firstLineChars="0" w:firstLine="851"/>
        <w:rPr>
          <w:rFonts w:eastAsia="Calibri"/>
        </w:rPr>
      </w:pPr>
      <w:r>
        <w:rPr>
          <w:rFonts w:asciiTheme="minorHAnsi" w:eastAsiaTheme="minorHAnsi" w:hAnsiTheme="minorHAnsi" w:cstheme="minorBidi"/>
          <w:noProof/>
          <w:kern w:val="2"/>
          <w:sz w:val="22"/>
          <w:szCs w:val="22"/>
          <w14:ligatures w14:val="standardContextual"/>
        </w:rPr>
        <w:drawing>
          <wp:anchor distT="0" distB="0" distL="114300" distR="114300" simplePos="0" relativeHeight="251659264" behindDoc="1" locked="0" layoutInCell="1" allowOverlap="1" wp14:anchorId="5048E1E1" wp14:editId="6D56655C">
            <wp:simplePos x="0" y="0"/>
            <wp:positionH relativeFrom="column">
              <wp:posOffset>1327785</wp:posOffset>
            </wp:positionH>
            <wp:positionV relativeFrom="paragraph">
              <wp:posOffset>208280</wp:posOffset>
            </wp:positionV>
            <wp:extent cx="350520" cy="212725"/>
            <wp:effectExtent l="0" t="0" r="0" b="0"/>
            <wp:wrapThrough wrapText="bothSides">
              <wp:wrapPolygon edited="0">
                <wp:start x="0" y="0"/>
                <wp:lineTo x="0" y="19343"/>
                <wp:lineTo x="19957" y="19343"/>
                <wp:lineTo x="19957" y="0"/>
                <wp:lineTo x="0" y="0"/>
              </wp:wrapPolygon>
            </wp:wrapThrough>
            <wp:docPr id="1351772947" name="Paveikslėlis 3" descr="Kokie maisto produktai žymimi „rakto skylutės“ simboliu? | Gyvenimas |  15min.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Kokie maisto produktai žymimi „rakto skylutės“ simboliu? | Gyvenimas |  15min.l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0520" cy="212725"/>
                    </a:xfrm>
                    <a:prstGeom prst="rect">
                      <a:avLst/>
                    </a:prstGeom>
                    <a:noFill/>
                  </pic:spPr>
                </pic:pic>
              </a:graphicData>
            </a:graphic>
            <wp14:sizeRelH relativeFrom="page">
              <wp14:pctWidth>0</wp14:pctWidth>
            </wp14:sizeRelH>
            <wp14:sizeRelV relativeFrom="margin">
              <wp14:pctHeight>0</wp14:pctHeight>
            </wp14:sizeRelV>
          </wp:anchor>
        </w:drawing>
      </w:r>
    </w:p>
    <w:p w14:paraId="78AA5266" w14:textId="77A649CE" w:rsidR="00FD6FD6" w:rsidRDefault="00FD6FD6" w:rsidP="00C16C82">
      <w:pPr>
        <w:shd w:val="clear" w:color="auto" w:fill="FFFFFF"/>
        <w:spacing w:line="23" w:lineRule="atLeast"/>
        <w:ind w:leftChars="0" w:left="0" w:firstLineChars="0" w:firstLine="851"/>
        <w:rPr>
          <w:rFonts w:eastAsia="Calibri"/>
        </w:rPr>
      </w:pPr>
      <w:r>
        <w:rPr>
          <w:rFonts w:eastAsia="Calibri"/>
          <w:b/>
          <w:bCs/>
          <w:color w:val="000000"/>
        </w:rPr>
        <w:t>Rakto skylutė</w:t>
      </w:r>
      <w:r>
        <w:rPr>
          <w:rFonts w:eastAsia="Calibri"/>
          <w:color w:val="000000"/>
        </w:rPr>
        <w:t xml:space="preserve">. Gerinant gyventojų sveikatą, mitybą </w:t>
      </w:r>
      <w:r w:rsidR="00EC3A20">
        <w:rPr>
          <w:rFonts w:eastAsia="Calibri"/>
          <w:color w:val="000000"/>
        </w:rPr>
        <w:t xml:space="preserve">ir </w:t>
      </w:r>
      <w:r>
        <w:rPr>
          <w:rFonts w:eastAsia="Calibri"/>
          <w:color w:val="000000"/>
        </w:rPr>
        <w:t>siekiant sudaryti galimybę</w:t>
      </w:r>
      <w:r w:rsidR="00EC3A20">
        <w:rPr>
          <w:rFonts w:eastAsia="Calibri"/>
          <w:color w:val="000000"/>
        </w:rPr>
        <w:t xml:space="preserve"> rinkoje</w:t>
      </w:r>
      <w:r>
        <w:rPr>
          <w:rFonts w:eastAsia="Calibri"/>
          <w:color w:val="000000"/>
        </w:rPr>
        <w:t xml:space="preserve"> atsirasti daugiau sveikatai palankesnių maisto produktų, Lietuvoje 2014 m. buvo įsteigta valstybinė, nekomercinė</w:t>
      </w:r>
      <w:r w:rsidR="00EC3A20">
        <w:rPr>
          <w:rFonts w:eastAsia="Calibri"/>
          <w:color w:val="000000"/>
        </w:rPr>
        <w:t>,</w:t>
      </w:r>
      <w:r>
        <w:rPr>
          <w:rFonts w:eastAsia="Calibri"/>
          <w:color w:val="000000"/>
        </w:rPr>
        <w:t xml:space="preserve"> sveikatai palankesnių maisto produktų ženklinimo simboliu „Rakto skylutė“ sistema.  Simbolio „Rakto skylutė</w:t>
      </w:r>
      <w:bookmarkStart w:id="4" w:name="_Hlk128377272"/>
      <w:r>
        <w:rPr>
          <w:rFonts w:eastAsia="Calibri"/>
          <w:color w:val="000000"/>
        </w:rPr>
        <w:t>“</w:t>
      </w:r>
      <w:bookmarkEnd w:id="4"/>
      <w:r>
        <w:rPr>
          <w:rFonts w:eastAsia="Calibri"/>
          <w:color w:val="000000"/>
        </w:rPr>
        <w:t xml:space="preserve"> tikslas – padėti vartotojams lengviau išsirinkti maisto produktus tarp kitų tos pačios grupės maisto produktų. Tai įprasti produktai, tačiau juose mažiau cukraus, druskos, sočiųjų riebalų, </w:t>
      </w:r>
      <w:proofErr w:type="spellStart"/>
      <w:r>
        <w:rPr>
          <w:rFonts w:eastAsia="Calibri"/>
          <w:color w:val="000000"/>
        </w:rPr>
        <w:t>transriebalų</w:t>
      </w:r>
      <w:proofErr w:type="spellEnd"/>
      <w:r>
        <w:rPr>
          <w:rFonts w:eastAsia="Calibri"/>
          <w:color w:val="000000"/>
        </w:rPr>
        <w:t xml:space="preserve">, nėra maisto saldiklių, o grūdų turinčiuose gaminiuose išsaugota daugiau maistinių skaidulų. 2023 metais „Rakto skylutės“ simboliu buvo pažymėtos </w:t>
      </w:r>
      <w:proofErr w:type="spellStart"/>
      <w:r>
        <w:rPr>
          <w:rFonts w:eastAsia="Calibri"/>
          <w:color w:val="000000"/>
        </w:rPr>
        <w:t>Undžių</w:t>
      </w:r>
      <w:proofErr w:type="spellEnd"/>
      <w:r>
        <w:rPr>
          <w:rFonts w:eastAsia="Calibri"/>
          <w:color w:val="000000"/>
        </w:rPr>
        <w:t xml:space="preserve"> šeimos ūkio auginamos kriaušės. </w:t>
      </w:r>
    </w:p>
    <w:p w14:paraId="07ED1D42" w14:textId="77777777" w:rsidR="00B84219" w:rsidRDefault="00B84219" w:rsidP="00C16C82">
      <w:pPr>
        <w:shd w:val="clear" w:color="auto" w:fill="FFFFFF"/>
        <w:spacing w:line="23" w:lineRule="atLeast"/>
        <w:ind w:leftChars="0" w:left="0" w:firstLineChars="0" w:firstLine="851"/>
        <w:rPr>
          <w:rFonts w:eastAsia="Calibri"/>
          <w:b/>
          <w:bCs/>
          <w:color w:val="000000"/>
        </w:rPr>
      </w:pPr>
    </w:p>
    <w:p w14:paraId="6864EC69" w14:textId="743BE67E" w:rsidR="00FD6FD6" w:rsidRDefault="00FD6FD6" w:rsidP="00C16C82">
      <w:pPr>
        <w:shd w:val="clear" w:color="auto" w:fill="FFFFFF"/>
        <w:spacing w:line="23" w:lineRule="atLeast"/>
        <w:ind w:leftChars="0" w:left="0" w:firstLineChars="0" w:firstLine="851"/>
        <w:rPr>
          <w:rFonts w:eastAsia="Calibri"/>
        </w:rPr>
      </w:pPr>
      <w:r>
        <w:rPr>
          <w:rFonts w:eastAsia="Calibri"/>
          <w:b/>
          <w:bCs/>
          <w:color w:val="000000"/>
        </w:rPr>
        <w:t>Mokamos paslaugos</w:t>
      </w:r>
      <w:r>
        <w:rPr>
          <w:rFonts w:eastAsia="Calibri"/>
          <w:color w:val="000000"/>
        </w:rPr>
        <w:t>. Nuo 2019 m. Šilutės rajono savivaldybės biuras vykdo privalomuosius sveikatos mokymus (licencijuojamą visuomenės sveikatos veiklą). Gaunamos lėšos panaudotos visuomenės sveikatos biuro patalpoms, įrangai, mokymų, stovyklos organizavimo ir kt. paslaugoms bei prekėms apmokėti.</w:t>
      </w:r>
    </w:p>
    <w:p w14:paraId="02CE5D01" w14:textId="2A8C79CC" w:rsidR="00FD6FD6" w:rsidRDefault="00FD6FD6" w:rsidP="00C16C82">
      <w:pPr>
        <w:shd w:val="clear" w:color="auto" w:fill="FFFFFF"/>
        <w:spacing w:line="23" w:lineRule="atLeast"/>
        <w:ind w:leftChars="0" w:left="0" w:firstLineChars="0" w:firstLine="851"/>
        <w:rPr>
          <w:rFonts w:eastAsia="Calibri"/>
        </w:rPr>
      </w:pPr>
      <w:r>
        <w:rPr>
          <w:rFonts w:eastAsia="Calibri"/>
          <w:color w:val="000000"/>
        </w:rPr>
        <w:t>2023 metai buvo išrašyt</w:t>
      </w:r>
      <w:r w:rsidR="00EC3A20">
        <w:rPr>
          <w:rFonts w:eastAsia="Calibri"/>
          <w:color w:val="000000"/>
        </w:rPr>
        <w:t>as</w:t>
      </w:r>
      <w:r>
        <w:rPr>
          <w:rFonts w:eastAsia="Calibri"/>
          <w:color w:val="000000"/>
        </w:rPr>
        <w:t xml:space="preserve"> 581 pirmosios pagalbos žinių atestavimo pažymėjima</w:t>
      </w:r>
      <w:r w:rsidR="00EC3A20">
        <w:rPr>
          <w:rFonts w:eastAsia="Calibri"/>
          <w:color w:val="000000"/>
        </w:rPr>
        <w:t>s</w:t>
      </w:r>
      <w:r>
        <w:rPr>
          <w:rFonts w:eastAsia="Calibri"/>
          <w:color w:val="000000"/>
        </w:rPr>
        <w:t>, 649 higienos įgūdžių pažymėjimai ir 42 mokymo apie alkoholio ir narkotikų žalą žmogaus sveikatai pažymėjim</w:t>
      </w:r>
      <w:r w:rsidR="005B15EE">
        <w:rPr>
          <w:rFonts w:eastAsia="Calibri"/>
          <w:color w:val="000000"/>
        </w:rPr>
        <w:t>ai</w:t>
      </w:r>
      <w:r>
        <w:rPr>
          <w:rFonts w:eastAsia="Calibri"/>
          <w:color w:val="000000"/>
        </w:rPr>
        <w:t>.</w:t>
      </w:r>
    </w:p>
    <w:p w14:paraId="41D28F35" w14:textId="1C99D9F0" w:rsidR="00FD6FD6" w:rsidRDefault="00FD6FD6" w:rsidP="00C16C82">
      <w:pPr>
        <w:shd w:val="clear" w:color="auto" w:fill="FFFFFF"/>
        <w:spacing w:line="23" w:lineRule="atLeast"/>
        <w:ind w:leftChars="0" w:left="0" w:firstLineChars="0" w:firstLine="851"/>
        <w:rPr>
          <w:rFonts w:eastAsia="Calibri"/>
        </w:rPr>
      </w:pPr>
      <w:r>
        <w:rPr>
          <w:rFonts w:eastAsia="Calibri"/>
          <w:color w:val="000000"/>
        </w:rPr>
        <w:t xml:space="preserve">Taip pat 2023 metais buvo atnaujintos visos privalomųjų mokymų programos, parengta atnaujinta mokymo medžiaga. Už privalomuosius mokymus </w:t>
      </w:r>
      <w:r w:rsidR="005B15EE">
        <w:rPr>
          <w:rFonts w:eastAsia="Calibri"/>
          <w:color w:val="000000"/>
        </w:rPr>
        <w:t xml:space="preserve">2023 m. gauta savarankiškų lėšų suma </w:t>
      </w:r>
      <w:r>
        <w:rPr>
          <w:rFonts w:eastAsia="Calibri"/>
          <w:color w:val="000000"/>
        </w:rPr>
        <w:t>7</w:t>
      </w:r>
      <w:r w:rsidR="005B15EE">
        <w:rPr>
          <w:rFonts w:eastAsia="Calibri"/>
          <w:color w:val="000000"/>
        </w:rPr>
        <w:t> </w:t>
      </w:r>
      <w:r>
        <w:rPr>
          <w:rFonts w:eastAsia="Calibri"/>
          <w:color w:val="000000"/>
        </w:rPr>
        <w:t>866 Eur.</w:t>
      </w:r>
      <w:bookmarkEnd w:id="3"/>
    </w:p>
    <w:p w14:paraId="6DBE4C59" w14:textId="77777777" w:rsidR="0064575F" w:rsidRPr="009C76F3" w:rsidRDefault="0064575F" w:rsidP="00C16C82">
      <w:pPr>
        <w:shd w:val="clear" w:color="auto" w:fill="FFFFFF"/>
        <w:tabs>
          <w:tab w:val="clear" w:pos="1134"/>
        </w:tabs>
        <w:spacing w:line="23" w:lineRule="atLeast"/>
        <w:ind w:leftChars="0" w:left="0" w:firstLineChars="0" w:firstLine="851"/>
        <w:outlineLvl w:val="9"/>
      </w:pPr>
    </w:p>
    <w:p w14:paraId="7E143B7F" w14:textId="701DB3CB" w:rsidR="007D69E3" w:rsidRDefault="00286535" w:rsidP="00C16C82">
      <w:pPr>
        <w:spacing w:line="23" w:lineRule="atLeast"/>
        <w:ind w:leftChars="0" w:left="0" w:firstLineChars="0" w:firstLine="851"/>
        <w:rPr>
          <w:rFonts w:eastAsiaTheme="minorHAnsi"/>
          <w:position w:val="0"/>
          <w:lang w:eastAsia="en-US"/>
        </w:rPr>
      </w:pPr>
      <w:bookmarkStart w:id="5" w:name="_Hlk158710430"/>
      <w:r w:rsidRPr="009C76F3">
        <w:rPr>
          <w:b/>
        </w:rPr>
        <w:t>Projekt</w:t>
      </w:r>
      <w:r w:rsidR="00B947A5">
        <w:rPr>
          <w:b/>
        </w:rPr>
        <w:t>as „</w:t>
      </w:r>
      <w:r w:rsidR="00B947A5" w:rsidRPr="00B947A5">
        <w:rPr>
          <w:b/>
          <w:bCs/>
        </w:rPr>
        <w:t>Ikimokyklinio ir mokyklinio ugdymo įstaigų sveikatos kabinetų aprūpinimas metodinėmis priemonėmis“</w:t>
      </w:r>
      <w:r w:rsidRPr="009C76F3">
        <w:rPr>
          <w:b/>
        </w:rPr>
        <w:t>.</w:t>
      </w:r>
      <w:r w:rsidRPr="009C76F3">
        <w:t xml:space="preserve"> </w:t>
      </w:r>
      <w:r w:rsidR="007D69E3">
        <w:t>2023 m</w:t>
      </w:r>
      <w:r w:rsidR="00EC3A20">
        <w:t>.</w:t>
      </w:r>
      <w:r w:rsidR="007D69E3">
        <w:t xml:space="preserve"> Šilutės rajono savivaldybės visuomenės sveikatos biuras tęsė projekto „Ikimokyklinio ir mokyklinio ugdymo įstaigų sveikatos kabinetų aprūpinimas metodinėmis priemonėmis“ (projekto kodas</w:t>
      </w:r>
      <w:r w:rsidR="00EC3A20">
        <w:t xml:space="preserve"> </w:t>
      </w:r>
      <w:r w:rsidR="007D69E3">
        <w:t>LT03-2-SAM-K01-019) veiklų įgyvendinimą. Bendra projekto vertė – 19</w:t>
      </w:r>
      <w:r w:rsidR="009019A4">
        <w:t xml:space="preserve"> </w:t>
      </w:r>
      <w:r w:rsidR="007D69E3">
        <w:t>7808</w:t>
      </w:r>
      <w:r w:rsidR="00EC3A20">
        <w:t>,36</w:t>
      </w:r>
      <w:r w:rsidR="009019A4">
        <w:t xml:space="preserve"> Eur</w:t>
      </w:r>
      <w:r w:rsidR="00EC3A20">
        <w:t>,</w:t>
      </w:r>
      <w:r w:rsidR="009019A4">
        <w:t xml:space="preserve"> </w:t>
      </w:r>
      <w:r w:rsidR="007D69E3">
        <w:t xml:space="preserve"> skirtas finansavimas – 178</w:t>
      </w:r>
      <w:r w:rsidR="00EC3A20">
        <w:t> </w:t>
      </w:r>
      <w:r w:rsidR="007D69E3">
        <w:t>027</w:t>
      </w:r>
      <w:r w:rsidR="00EC3A20">
        <w:t>,05</w:t>
      </w:r>
      <w:r w:rsidR="009019A4">
        <w:t xml:space="preserve"> Eur</w:t>
      </w:r>
      <w:r w:rsidR="00EC3A20">
        <w:t>,</w:t>
      </w:r>
      <w:r w:rsidR="007D69E3">
        <w:t xml:space="preserve"> savivaldybės biudžeto lėšos – 19</w:t>
      </w:r>
      <w:r w:rsidR="00EC3A20">
        <w:t> </w:t>
      </w:r>
      <w:r w:rsidR="007D69E3">
        <w:t>780</w:t>
      </w:r>
      <w:r w:rsidR="00EC3A20">
        <w:t>,84</w:t>
      </w:r>
      <w:r w:rsidR="009019A4">
        <w:t xml:space="preserve"> Eur</w:t>
      </w:r>
      <w:r w:rsidR="007D69E3">
        <w:t>). Numatomas projekto įgyvendinimo laikotarpis – 18 mėn.</w:t>
      </w:r>
    </w:p>
    <w:p w14:paraId="693B8127" w14:textId="6DE15F8E" w:rsidR="007D69E3" w:rsidRDefault="007D69E3" w:rsidP="00C16C82">
      <w:pPr>
        <w:spacing w:line="23" w:lineRule="atLeast"/>
        <w:ind w:leftChars="0" w:left="0" w:firstLineChars="0" w:firstLine="851"/>
      </w:pPr>
      <w:r>
        <w:t>Problema, kuriai spręsti inicijuotas projektas</w:t>
      </w:r>
      <w:r w:rsidR="00EC3A20">
        <w:t>,</w:t>
      </w:r>
      <w:r>
        <w:t xml:space="preserve"> – prasta Šilutės rajono savivaldybės ikimokyklinio ir mokyklinio ugdymo įstaigų sveikatos kabinetų materialinė bazė, neleidžianti tinkamai ugdyti </w:t>
      </w:r>
      <w:r w:rsidR="00EC3A20">
        <w:t xml:space="preserve">mokinių </w:t>
      </w:r>
      <w:r>
        <w:t xml:space="preserve">visuomenės sveikatos klausimais, didinti jų fizinį aktyvumą ir saugumą. Inicijuojamo projekto </w:t>
      </w:r>
      <w:r w:rsidR="00EC3A20">
        <w:t>t</w:t>
      </w:r>
      <w:r>
        <w:t>ikslas – gerinti prevenciją ir mažinti sveikatos netolygumus Šilutės rajono savivaldybės ikimokyklinio ir mokyklinio ugdymo įstaigose. Projekto uždavinys – pagerinti Šilutės rajono savivaldybės ikimokyklinio ir mokyklinio ugdymo įstaigų sveikatos kabinetuose teikiamas paslaugas vaikams.</w:t>
      </w:r>
    </w:p>
    <w:p w14:paraId="2AD6A57D" w14:textId="77777777" w:rsidR="007D69E3" w:rsidRDefault="007D69E3" w:rsidP="00C16C82">
      <w:pPr>
        <w:spacing w:line="23" w:lineRule="atLeast"/>
        <w:ind w:leftChars="0" w:left="0" w:firstLineChars="0" w:firstLine="851"/>
      </w:pPr>
      <w:r>
        <w:t>Projekto veiklos:</w:t>
      </w:r>
    </w:p>
    <w:p w14:paraId="07976A9B" w14:textId="77777777" w:rsidR="007D69E3" w:rsidRDefault="007D69E3" w:rsidP="00F6177C">
      <w:pPr>
        <w:pStyle w:val="Sraopastraipa"/>
        <w:numPr>
          <w:ilvl w:val="0"/>
          <w:numId w:val="4"/>
        </w:numPr>
        <w:tabs>
          <w:tab w:val="clear" w:pos="1134"/>
        </w:tabs>
        <w:suppressAutoHyphens w:val="0"/>
        <w:spacing w:line="23" w:lineRule="atLeast"/>
        <w:ind w:leftChars="0" w:left="0" w:firstLineChars="0" w:firstLine="851"/>
        <w:textDirection w:val="lrTb"/>
        <w:textAlignment w:val="auto"/>
        <w:outlineLvl w:val="9"/>
        <w:rPr>
          <w:szCs w:val="24"/>
        </w:rPr>
      </w:pPr>
      <w:r>
        <w:rPr>
          <w:szCs w:val="24"/>
        </w:rPr>
        <w:t>Šilutės rajono savivaldybės ikimokyklinio ir mokyklinio ugdymo įstaigų sveikatos kabinetų remontas;</w:t>
      </w:r>
    </w:p>
    <w:p w14:paraId="56E166A4" w14:textId="77777777" w:rsidR="007D69E3" w:rsidRDefault="007D69E3" w:rsidP="00F6177C">
      <w:pPr>
        <w:pStyle w:val="Sraopastraipa"/>
        <w:numPr>
          <w:ilvl w:val="0"/>
          <w:numId w:val="4"/>
        </w:numPr>
        <w:tabs>
          <w:tab w:val="clear" w:pos="1134"/>
        </w:tabs>
        <w:suppressAutoHyphens w:val="0"/>
        <w:spacing w:line="23" w:lineRule="atLeast"/>
        <w:ind w:leftChars="0" w:left="0" w:firstLineChars="0" w:firstLine="851"/>
        <w:textDirection w:val="lrTb"/>
        <w:textAlignment w:val="auto"/>
        <w:outlineLvl w:val="9"/>
        <w:rPr>
          <w:szCs w:val="24"/>
        </w:rPr>
      </w:pPr>
      <w:r>
        <w:rPr>
          <w:szCs w:val="24"/>
        </w:rPr>
        <w:lastRenderedPageBreak/>
        <w:t>Šilutės rajono savivaldybės ikimokyklinio ir mokyklinio ugdymo įstaigų sveikatos kabinetų metodinių priemonių įsigijimas.</w:t>
      </w:r>
    </w:p>
    <w:p w14:paraId="202B9379" w14:textId="7A1BC311" w:rsidR="007D69E3" w:rsidRDefault="007D69E3" w:rsidP="00C16C82">
      <w:pPr>
        <w:spacing w:line="23" w:lineRule="atLeast"/>
        <w:ind w:leftChars="0" w:left="0" w:firstLineChars="0" w:firstLine="851"/>
      </w:pPr>
      <w:r>
        <w:t>Per 2023 m. baigta suremontuoti sveikatos kabinetus 15 Šilutės rajono savivaldybių ugdymo įstaigų atliekant paprastojo remonto darbus: durų keitimą, lubų, sienų, grindų apdailą, inžinerinių sistemų keitimą.</w:t>
      </w:r>
    </w:p>
    <w:p w14:paraId="42C54008" w14:textId="1ABF4CD1" w:rsidR="007D69E3" w:rsidRDefault="007D69E3" w:rsidP="00C16C82">
      <w:pPr>
        <w:spacing w:line="23" w:lineRule="atLeast"/>
        <w:ind w:leftChars="0" w:left="0" w:firstLineChars="0" w:firstLine="851"/>
      </w:pPr>
      <w:r>
        <w:t xml:space="preserve">Numatoma, </w:t>
      </w:r>
      <w:r w:rsidR="00EC3A20">
        <w:t>kad</w:t>
      </w:r>
      <w:r>
        <w:t xml:space="preserve"> ugdymo įstaigų sveikatos kabinetų atnaujinimas ir aprūpinimas metodinėmis priemonėmis paskatins vietinių ugdymo įstaigų, savivaldybių ir vietos bendruomenių atstovų dialogą, sustiprins sveikos gyvensenos įgūdžius vietiniu lygmeniu, pagerins vietos gyventojų žinias apie sveikos gyvensenos naudą, padidins jų fizinį aktyvumą ir saugumą, prisidės prie visuomenės sveikatos stiprinimo.</w:t>
      </w:r>
    </w:p>
    <w:p w14:paraId="243639CA" w14:textId="77777777" w:rsidR="007D69E3" w:rsidRDefault="007D69E3" w:rsidP="00C16C82">
      <w:pPr>
        <w:spacing w:line="23" w:lineRule="atLeast"/>
        <w:ind w:leftChars="0" w:left="0" w:firstLineChars="0" w:firstLine="851"/>
      </w:pPr>
      <w:r>
        <w:t xml:space="preserve">Per 2023 m. pasirašytos 24 viešųjų pirkimų sutartys, susijusios su projekto veiklų įgyvendinimu. </w:t>
      </w:r>
    </w:p>
    <w:p w14:paraId="0C64E420" w14:textId="716BE67E" w:rsidR="0064575F" w:rsidRPr="009C76F3" w:rsidRDefault="007D69E3" w:rsidP="00C16C82">
      <w:pPr>
        <w:spacing w:line="23" w:lineRule="atLeast"/>
        <w:ind w:leftChars="0" w:left="0" w:firstLineChars="0" w:firstLine="851"/>
      </w:pPr>
      <w:r>
        <w:t>Projektinių veiklų įgyvendinimui įsigyta ryšio ir elektroninių priemonių, psichikos sveikatos stiprinimui, sveikos mitybos skatinimui, traumų ir sužalojimų prevencijai, žalingų įpročių prevencijai, asmens higienos įgūdžių ugdymui skirtų priemonių už 109</w:t>
      </w:r>
      <w:r w:rsidR="00EC3A20">
        <w:t> </w:t>
      </w:r>
      <w:r>
        <w:t>057</w:t>
      </w:r>
      <w:r w:rsidR="00EC3A20">
        <w:t>,66</w:t>
      </w:r>
      <w:r>
        <w:t xml:space="preserve"> Eur.</w:t>
      </w:r>
    </w:p>
    <w:bookmarkEnd w:id="5"/>
    <w:p w14:paraId="66E55609" w14:textId="77777777" w:rsidR="00656243" w:rsidRPr="009C76F3" w:rsidRDefault="00656243" w:rsidP="00C16C82">
      <w:pPr>
        <w:shd w:val="clear" w:color="auto" w:fill="FFFFFF"/>
        <w:spacing w:line="23" w:lineRule="atLeast"/>
        <w:ind w:leftChars="0" w:left="0" w:firstLineChars="0" w:firstLine="851"/>
        <w:jc w:val="center"/>
        <w:rPr>
          <w:bCs/>
        </w:rPr>
      </w:pPr>
    </w:p>
    <w:p w14:paraId="06DA3B42" w14:textId="169E4103" w:rsidR="002E4913" w:rsidRPr="002E4913" w:rsidRDefault="002E4913" w:rsidP="00C16C82">
      <w:pPr>
        <w:shd w:val="clear" w:color="auto" w:fill="FFFFFF"/>
        <w:spacing w:line="23" w:lineRule="atLeast"/>
        <w:ind w:leftChars="0" w:left="0" w:firstLineChars="0" w:firstLine="851"/>
      </w:pPr>
      <w:r w:rsidRPr="002E4913">
        <w:rPr>
          <w:b/>
          <w:bCs/>
        </w:rPr>
        <w:t>Projektas „Neįtikėtini metai</w:t>
      </w:r>
      <w:r w:rsidR="006519C1">
        <w:rPr>
          <w:b/>
          <w:bCs/>
        </w:rPr>
        <w:t>“</w:t>
      </w:r>
      <w:r w:rsidRPr="002E4913">
        <w:rPr>
          <w:b/>
          <w:bCs/>
        </w:rPr>
        <w:t>.</w:t>
      </w:r>
      <w:r w:rsidRPr="002E4913">
        <w:t> 2022 metais Šilutės rajono savivaldybės visuomenės sveikatos biuras pasirašė keturšalę sutartį su Šilutės rajono savivaldybės administracija, Higienos institutu ir Lietuvos Respublikos sveikatos apsaugos ministerija dėl  Higienos instituto įgyvendinamo 2014–2021 m. Europos ekonominės erdvės finansinio mechanizmo projekto „Programos „Neįtikėtini metai" pritaikymas ir įgyvendinimas Lietuvoje</w:t>
      </w:r>
      <w:r w:rsidR="00EC3A20">
        <w:t>“</w:t>
      </w:r>
      <w:r w:rsidRPr="002E4913">
        <w:t xml:space="preserve"> (Nr. LT03-2-SAM-TF-001) įgyvendinimo Šilutės rajono savivaldybėje. Įgyvendinant minėtą projektą 2023 m. Šilutės rajono savivaldybėje „Neįtikėtinų metų“ aštuoniolikos savaičių trukmės programą baigė 12 tėvų, auginančių 3</w:t>
      </w:r>
      <w:r w:rsidR="00EC3A20">
        <w:t>–</w:t>
      </w:r>
      <w:r w:rsidRPr="002E4913">
        <w:t>6 metų vaikus. 2023 m. rugsėjo</w:t>
      </w:r>
      <w:r w:rsidR="00476FDC">
        <w:t>–</w:t>
      </w:r>
      <w:r w:rsidRPr="002E4913">
        <w:t>gruodžio mėnesiais Šilutės rajono savivaldybės visuomenės sveikatos biuro iniciatyva pagal „Neįtikėtinų metų“ programą buvo apmokyta dar viena tėvų grupė (10 tėvų, auginančių 3</w:t>
      </w:r>
      <w:r w:rsidR="00FF4417">
        <w:t>–</w:t>
      </w:r>
      <w:r w:rsidRPr="002E4913">
        <w:t>6 metų vaikus).</w:t>
      </w:r>
      <w:r w:rsidR="00476FDC">
        <w:t xml:space="preserve"> </w:t>
      </w:r>
      <w:r w:rsidRPr="002E4913">
        <w:t>Iš viso 2023 m. įgyvendinant projektą „Programos „Neįtikėtini metai" pritaikymas ir įgyvendinimas Lietuvoje" ir Šilutės rajono savivaldybės visuomenės sveikatos biuro iniciatyva pagal „Neįtikėtinų metų“ programą apmokyti 26 tėvai.</w:t>
      </w:r>
    </w:p>
    <w:p w14:paraId="7D1FF8A9" w14:textId="5030DD31" w:rsidR="002E4913" w:rsidRDefault="002E4913" w:rsidP="00C16C82">
      <w:pPr>
        <w:shd w:val="clear" w:color="auto" w:fill="FFFFFF"/>
        <w:spacing w:line="23" w:lineRule="atLeast"/>
        <w:ind w:leftChars="0" w:left="0" w:firstLineChars="0" w:firstLine="851"/>
      </w:pPr>
      <w:r w:rsidRPr="002E4913">
        <w:t>2023 m. lapkričio mėnesį Šilutės rajono savivaldybės visuomenės sveikatos biuras pasirašė Jungtinę veiklos sutartį su Higienos institutu įgyvendinant projektą „Sveikatos stiprinimo programų tėvams „Neįtikėtini metai“ ir / ar „Augame žaisdami“ organizavimas“. Šis projektas teikiamas finans</w:t>
      </w:r>
      <w:r w:rsidR="00FF4417">
        <w:t>uoti</w:t>
      </w:r>
      <w:r w:rsidRPr="002E4913">
        <w:t xml:space="preserve"> pagal 2022–2030 metų Lietuvos Respublikos sveikatos apsaugos ministerijos sveikatos išsaugojimo ir stiprinimo plėtros programos pažangos priemonės Nr. 11-001-02-10-01 „Gerinti grėsmių bei rizikos sveikatai veiksnių valdymą“ aprašą, patvirtintą Lietuvos Respublikos sveikatos apsaugos ministro 2022 m. birželio 16 d. įsakymu Nr. V-1082. Šia sutartimi Šilutės rajono savivaldybės visuomenės sveikatos biuras per 5 metų laikotarpį pagal „Neįtikėtinų metų“ programą įsipareigojo apmokyti 150 tėvelių.</w:t>
      </w:r>
    </w:p>
    <w:p w14:paraId="794BC7BB" w14:textId="77777777" w:rsidR="00A20191" w:rsidRPr="002E4913" w:rsidRDefault="00A20191" w:rsidP="00C16C82">
      <w:pPr>
        <w:shd w:val="clear" w:color="auto" w:fill="FFFFFF"/>
        <w:spacing w:line="23" w:lineRule="atLeast"/>
        <w:ind w:leftChars="0" w:left="0" w:firstLineChars="0" w:firstLine="851"/>
      </w:pPr>
    </w:p>
    <w:p w14:paraId="4E93799C" w14:textId="088A6BB2" w:rsidR="002E4913" w:rsidRPr="002E4913" w:rsidRDefault="002E4913" w:rsidP="00C16C82">
      <w:pPr>
        <w:shd w:val="clear" w:color="auto" w:fill="FFFFFF"/>
        <w:spacing w:line="23" w:lineRule="atLeast"/>
        <w:ind w:leftChars="0" w:left="0" w:firstLineChars="0" w:firstLine="851"/>
      </w:pPr>
      <w:r w:rsidRPr="002E4913">
        <w:rPr>
          <w:b/>
          <w:bCs/>
        </w:rPr>
        <w:t>Visuomenės sveikatos biuro vaidmuo valdant COVID-19 ligą. </w:t>
      </w:r>
      <w:r w:rsidRPr="002E4913">
        <w:t xml:space="preserve">Šilutės rajono savivaldybės visuomenės sveikatos biuras dalyvavo įgyvendinant COVID-19 ligos (koronaviruso infekcijos) valdymo priemones. 2023 m. specialistai koordinavo mokinių </w:t>
      </w:r>
      <w:proofErr w:type="spellStart"/>
      <w:r w:rsidRPr="002E4913">
        <w:t>savitestavimo</w:t>
      </w:r>
      <w:proofErr w:type="spellEnd"/>
      <w:r w:rsidRPr="002E4913">
        <w:t xml:space="preserve"> greitaisiais antigenų testais procesus ugdymo įstaigose. Biuras bendradarbiavo su Lietuvos Respublikos sveikatos ministerija ir perdavė 23</w:t>
      </w:r>
      <w:r w:rsidR="00903F5B">
        <w:t> </w:t>
      </w:r>
      <w:r w:rsidRPr="002E4913">
        <w:t>680 vnt. SARS-CoV-2 antigenų testų Šilutės rajono savivaldybės bendruomenėms, įstaigoms, įmonėms ir gyventojams.</w:t>
      </w:r>
    </w:p>
    <w:p w14:paraId="0AAD2639" w14:textId="77777777" w:rsidR="002E4913" w:rsidRPr="002E4913" w:rsidRDefault="002E4913" w:rsidP="00C16C82">
      <w:pPr>
        <w:shd w:val="clear" w:color="auto" w:fill="FFFFFF"/>
        <w:spacing w:line="23" w:lineRule="atLeast"/>
        <w:ind w:leftChars="0" w:left="0" w:firstLineChars="0" w:firstLine="851"/>
      </w:pPr>
    </w:p>
    <w:p w14:paraId="1615607D" w14:textId="6AC76D20" w:rsidR="000820FC" w:rsidRPr="00AD6CF2" w:rsidRDefault="000820FC" w:rsidP="00C16C82">
      <w:pPr>
        <w:widowControl/>
        <w:pBdr>
          <w:top w:val="nil"/>
          <w:left w:val="nil"/>
          <w:bottom w:val="nil"/>
          <w:right w:val="nil"/>
          <w:between w:val="nil"/>
        </w:pBdr>
        <w:shd w:val="clear" w:color="auto" w:fill="FFFFFF"/>
        <w:spacing w:line="23" w:lineRule="atLeast"/>
        <w:ind w:leftChars="0" w:left="0" w:firstLineChars="0" w:firstLine="851"/>
      </w:pPr>
      <w:r w:rsidRPr="00AD6CF2">
        <w:rPr>
          <w:b/>
        </w:rPr>
        <w:t>Finansiniai rodikliai.</w:t>
      </w:r>
      <w:r w:rsidRPr="00AD6CF2">
        <w:rPr>
          <w:bCs/>
        </w:rPr>
        <w:t xml:space="preserve"> </w:t>
      </w:r>
      <w:r w:rsidRPr="00AD6CF2">
        <w:t xml:space="preserve">Biudžeto vykdymo informacija skelbiama nuorodoje </w:t>
      </w:r>
      <w:r w:rsidR="00C37CCD" w:rsidRPr="00AD6CF2">
        <w:t>https://www.silutessveikata.lt/administracine-informacija/finansiniu-ataskaitu-rinkiniai</w:t>
      </w:r>
      <w:r w:rsidR="006F7268" w:rsidRPr="00AD6CF2">
        <w:t>/.</w:t>
      </w:r>
    </w:p>
    <w:p w14:paraId="4D235D6C" w14:textId="6325BC9C" w:rsidR="000820FC" w:rsidRPr="00AD6CF2" w:rsidRDefault="000820FC" w:rsidP="00C16C82">
      <w:pPr>
        <w:widowControl/>
        <w:pBdr>
          <w:top w:val="nil"/>
          <w:left w:val="nil"/>
          <w:bottom w:val="nil"/>
          <w:right w:val="nil"/>
          <w:between w:val="nil"/>
        </w:pBdr>
        <w:shd w:val="clear" w:color="auto" w:fill="FFFFFF"/>
        <w:spacing w:line="23" w:lineRule="atLeast"/>
        <w:ind w:leftChars="0" w:left="0" w:firstLineChars="0" w:firstLine="851"/>
        <w:rPr>
          <w:u w:val="single"/>
        </w:rPr>
      </w:pPr>
      <w:r w:rsidRPr="00AD6CF2">
        <w:t xml:space="preserve">Viešųjų pirkimų informacija skelbiama </w:t>
      </w:r>
      <w:hyperlink r:id="rId20" w:history="1">
        <w:r w:rsidRPr="00AD6CF2">
          <w:rPr>
            <w:rStyle w:val="Hipersaitas"/>
            <w:color w:val="auto"/>
          </w:rPr>
          <w:t>https://www.silutessveikata.lt/administracine-informacija/viesieji-pirkimai</w:t>
        </w:r>
      </w:hyperlink>
      <w:r w:rsidRPr="00AD6CF2">
        <w:rPr>
          <w:u w:val="single"/>
        </w:rPr>
        <w:t>.</w:t>
      </w:r>
      <w:r w:rsidR="00C37CCD" w:rsidRPr="00AD6CF2">
        <w:rPr>
          <w:u w:val="single"/>
        </w:rPr>
        <w:t xml:space="preserve"> </w:t>
      </w:r>
    </w:p>
    <w:p w14:paraId="3E394F86" w14:textId="77777777" w:rsidR="00F057FB" w:rsidRDefault="00F057FB" w:rsidP="00C16C82">
      <w:pPr>
        <w:widowControl/>
        <w:pBdr>
          <w:top w:val="nil"/>
          <w:left w:val="nil"/>
          <w:bottom w:val="nil"/>
          <w:right w:val="nil"/>
          <w:between w:val="nil"/>
        </w:pBdr>
        <w:shd w:val="clear" w:color="auto" w:fill="FFFFFF"/>
        <w:spacing w:line="23" w:lineRule="atLeast"/>
        <w:ind w:leftChars="0" w:left="0" w:firstLineChars="0" w:firstLine="851"/>
        <w:rPr>
          <w:u w:val="single"/>
        </w:rPr>
      </w:pPr>
    </w:p>
    <w:p w14:paraId="3101BB19" w14:textId="53EDF7D5" w:rsidR="00F057FB" w:rsidRDefault="00F057FB" w:rsidP="00C16C82">
      <w:pPr>
        <w:spacing w:line="23" w:lineRule="atLeast"/>
        <w:ind w:leftChars="0" w:left="0" w:firstLineChars="0" w:firstLine="851"/>
        <w:rPr>
          <w:b/>
          <w:bCs/>
        </w:rPr>
      </w:pPr>
      <w:r w:rsidRPr="00F057FB">
        <w:rPr>
          <w:b/>
          <w:bCs/>
        </w:rPr>
        <w:t xml:space="preserve">Patikrinimai ir auditai. </w:t>
      </w:r>
    </w:p>
    <w:p w14:paraId="6C9946D8" w14:textId="4A56D7FB" w:rsidR="00D4767F" w:rsidRDefault="00D4767F" w:rsidP="00C16C82">
      <w:pPr>
        <w:spacing w:line="23" w:lineRule="atLeast"/>
        <w:ind w:leftChars="0" w:left="0" w:firstLineChars="0" w:firstLine="851"/>
        <w:rPr>
          <w:lang w:val="pt-BR"/>
        </w:rPr>
      </w:pPr>
      <w:r>
        <w:rPr>
          <w:lang w:val="pt-BR"/>
        </w:rPr>
        <w:t xml:space="preserve">1. </w:t>
      </w:r>
      <w:r w:rsidR="00F057FB">
        <w:rPr>
          <w:lang w:val="pt-BR"/>
        </w:rPr>
        <w:t xml:space="preserve">2023 m. gegužės 8 d. Šilutės rajono savivaldybės visuomenės sveikatos biure vyko </w:t>
      </w:r>
      <w:r w:rsidR="00F057FB">
        <w:rPr>
          <w:lang w:val="pt-BR"/>
        </w:rPr>
        <w:lastRenderedPageBreak/>
        <w:t>planinis priešgaisrinis techninis patikrinimas. Patikrinimą atliko Priešgaisrinės apsaugos ir gelbėjimo departamento prie Vidaus reikalų ministerijos Klaipėdos priešgaisrinės gelbėjimo valdybos Tauragės priešgairinė gelbėjimo tarnyba.</w:t>
      </w:r>
      <w:r w:rsidR="00F057FB">
        <w:rPr>
          <w:rFonts w:eastAsiaTheme="minorHAnsi"/>
          <w:position w:val="0"/>
          <w:lang w:val="pt-BR" w:eastAsia="en-US"/>
        </w:rPr>
        <w:t xml:space="preserve"> </w:t>
      </w:r>
      <w:r w:rsidR="00F057FB">
        <w:rPr>
          <w:lang w:val="pt-BR"/>
        </w:rPr>
        <w:t>Patikrinimo metu buvo tikrinama</w:t>
      </w:r>
      <w:r w:rsidR="00FF4417">
        <w:rPr>
          <w:lang w:val="pt-BR"/>
        </w:rPr>
        <w:t>,</w:t>
      </w:r>
      <w:r w:rsidR="00F057FB">
        <w:rPr>
          <w:lang w:val="pt-BR"/>
        </w:rPr>
        <w:t xml:space="preserve"> kaip laikomasi teisės aktų, nustatančių ekslpoatuojamo objekto (Kalinausko g. 10, Šilutė) priešgaisrinės saugos reikalavimų. Patikrinimo metu pažeidimų nenustatyta.</w:t>
      </w:r>
    </w:p>
    <w:p w14:paraId="7CD9F57A" w14:textId="6455E724" w:rsidR="00D42983" w:rsidRDefault="00D4767F" w:rsidP="00C16C82">
      <w:pPr>
        <w:spacing w:line="23" w:lineRule="atLeast"/>
        <w:ind w:leftChars="0" w:left="0" w:firstLineChars="0" w:firstLine="851"/>
        <w:rPr>
          <w:lang w:val="pt-BR"/>
        </w:rPr>
      </w:pPr>
      <w:r>
        <w:rPr>
          <w:lang w:val="pt-BR"/>
        </w:rPr>
        <w:t xml:space="preserve">2. </w:t>
      </w:r>
      <w:r w:rsidR="00F057FB" w:rsidRPr="00D4767F">
        <w:rPr>
          <w:lang w:val="pt-BR"/>
        </w:rPr>
        <w:t xml:space="preserve">2023 m. spalio 3 d. Šilutės rajono savivaldybės administracijos Komunikacijos skyriaus vyresnioji archyvarė Rasutė Tarozienė Šilutės rajono savivaldybės visuomenės sveikatos biure atliko dokumentų valdymo peržiūrą. Patikrinimo metu buvo peržiūrima, kaip Šilutės rajono savivaldybės visuomenės sveikatos biure laikomasi įstatymų ir kitų teisės aktų, reglamentuojančių dokumentų valdymo organizavimą bei įstaigos archyvo fondo tvarkymą ir saugojimą. </w:t>
      </w:r>
      <w:r w:rsidR="007B17CF" w:rsidRPr="00D4767F">
        <w:rPr>
          <w:lang w:val="pt-BR"/>
        </w:rPr>
        <w:t xml:space="preserve"> </w:t>
      </w:r>
      <w:r w:rsidR="00F057FB" w:rsidRPr="00D4767F">
        <w:rPr>
          <w:lang w:val="pt-BR"/>
        </w:rPr>
        <w:t xml:space="preserve">Patikrinimo metu nustatyta, kad Šilutės rajono savivaldybės visuomenės sveikatos biure dokumentai rengiami, įforminami </w:t>
      </w:r>
      <w:r w:rsidR="00FF4417">
        <w:rPr>
          <w:lang w:val="pt-BR"/>
        </w:rPr>
        <w:t>ir</w:t>
      </w:r>
      <w:r w:rsidR="00F057FB" w:rsidRPr="00D4767F">
        <w:rPr>
          <w:lang w:val="pt-BR"/>
        </w:rPr>
        <w:t xml:space="preserve"> registruojami laikantis dokumetų rengimo </w:t>
      </w:r>
      <w:r w:rsidR="00FF4417">
        <w:rPr>
          <w:lang w:val="pt-BR"/>
        </w:rPr>
        <w:t>ir</w:t>
      </w:r>
      <w:r w:rsidR="00FF4417" w:rsidRPr="00D4767F">
        <w:rPr>
          <w:lang w:val="pt-BR"/>
        </w:rPr>
        <w:t xml:space="preserve"> </w:t>
      </w:r>
      <w:r w:rsidR="00F057FB" w:rsidRPr="00D4767F">
        <w:rPr>
          <w:lang w:val="pt-BR"/>
        </w:rPr>
        <w:t xml:space="preserve">dokumentų tvarkymo </w:t>
      </w:r>
      <w:r w:rsidR="00FF4417">
        <w:rPr>
          <w:lang w:val="pt-BR"/>
        </w:rPr>
        <w:t>bei</w:t>
      </w:r>
      <w:r w:rsidR="00F057FB" w:rsidRPr="00D4767F">
        <w:rPr>
          <w:lang w:val="pt-BR"/>
        </w:rPr>
        <w:t xml:space="preserve"> apskaitos taisyklių, kitų galiojančių teisės aktų reikalavimų.</w:t>
      </w:r>
    </w:p>
    <w:p w14:paraId="79828650" w14:textId="77777777" w:rsidR="008E4102" w:rsidRDefault="00D42983" w:rsidP="008E4102">
      <w:pPr>
        <w:spacing w:line="23" w:lineRule="atLeast"/>
        <w:ind w:leftChars="0" w:left="0" w:firstLineChars="0" w:firstLine="851"/>
      </w:pPr>
      <w:r>
        <w:rPr>
          <w:lang w:val="pt-BR"/>
        </w:rPr>
        <w:t xml:space="preserve">3. </w:t>
      </w:r>
      <w:r w:rsidR="00F057FB" w:rsidRPr="00D42983">
        <w:rPr>
          <w:lang w:val="pt-BR"/>
        </w:rPr>
        <w:t xml:space="preserve">2023 m. spalio 26 d. Nacionalinis visuomenės sveikatos centras prie Sveikatos apsaugos ministerijos </w:t>
      </w:r>
      <w:r w:rsidR="00F057FB">
        <w:t>Šilutės rajono savivaldybės visuomenės sveikatos biure vykdė planinį licencijuojamos veiklos (privalomojo pirmosios pagalbos mokymo, privalomojo higienos įgūdžių</w:t>
      </w:r>
      <w:r w:rsidR="00F057FB">
        <w:br/>
        <w:t>mokymo, privalomojo mokymo apie alkoholio, narkotikų ir psichotropinių ar kitų psichiką</w:t>
      </w:r>
      <w:r w:rsidR="00F057FB">
        <w:br/>
        <w:t>veikiančių medžiagų vartojimo poveikį žmogaus sveikatai) patikrinimą. Patikrinimo metu buvo vertinama vykdomos licencijuojamos veiklos atitiktis teisės aktų reikalavimams. Atlikus patikrinimą pažeidimų nebuvo nustatyta. Licencijuojama veikla Šilutės rajono savivaldybės visuomenės sveikatos biure vykdoma pagal teisės aktų reikalavimus.</w:t>
      </w:r>
    </w:p>
    <w:p w14:paraId="27DF8EB8" w14:textId="09BED53A" w:rsidR="008E4102" w:rsidRPr="008E4102" w:rsidRDefault="005B1622" w:rsidP="008E4102">
      <w:pPr>
        <w:spacing w:line="23" w:lineRule="atLeast"/>
        <w:ind w:leftChars="0" w:left="0" w:firstLineChars="0" w:firstLine="851"/>
        <w:rPr>
          <w:shd w:val="clear" w:color="auto" w:fill="FFFFFF"/>
        </w:rPr>
      </w:pPr>
      <w:r>
        <w:t xml:space="preserve">4. </w:t>
      </w:r>
      <w:r w:rsidR="008E4102">
        <w:rPr>
          <w:shd w:val="clear" w:color="auto" w:fill="FFFFFF"/>
        </w:rPr>
        <w:t>Informacinės visuomenės plėtros komiteto (IVPK) užsakymu 2023 metų gegužės–liepos mėnesiais buvo atliktas Lietuvos savivaldybių ir jų įstaigų interneto svetainių atitik</w:t>
      </w:r>
      <w:r w:rsidR="00FF4417">
        <w:rPr>
          <w:shd w:val="clear" w:color="auto" w:fill="FFFFFF"/>
        </w:rPr>
        <w:t>ties</w:t>
      </w:r>
      <w:r w:rsidR="008E4102">
        <w:t xml:space="preserve"> </w:t>
      </w:r>
      <w:r w:rsidR="008E4102">
        <w:rPr>
          <w:shd w:val="clear" w:color="auto" w:fill="FFFFFF"/>
        </w:rPr>
        <w:t>nustatytiems bendriesiems reikalavimams vertinimas, kurio tikslas – atlikti įstaigų interneto svetainių</w:t>
      </w:r>
      <w:r w:rsidR="008E4102">
        <w:t xml:space="preserve"> </w:t>
      </w:r>
      <w:r w:rsidR="008E4102">
        <w:rPr>
          <w:shd w:val="clear" w:color="auto" w:fill="FFFFFF"/>
        </w:rPr>
        <w:t>turinio analizę, pateikti išvadas dėl įstaigų interneto svetainių būklės ir pasiūlymus dėl jų tobulinimo.</w:t>
      </w:r>
      <w:r w:rsidR="008E4102">
        <w:t xml:space="preserve"> Atlikus šį vertinimą, nustatyta, kad  </w:t>
      </w:r>
      <w:r w:rsidR="008E4102">
        <w:rPr>
          <w:shd w:val="clear" w:color="auto" w:fill="FFFFFF"/>
        </w:rPr>
        <w:t xml:space="preserve">Šilutės rajono savivaldybės visuomenės </w:t>
      </w:r>
      <w:r w:rsidR="007C2B4D">
        <w:rPr>
          <w:shd w:val="clear" w:color="auto" w:fill="FFFFFF"/>
        </w:rPr>
        <w:t>sveikatos</w:t>
      </w:r>
      <w:r w:rsidR="008E4102">
        <w:rPr>
          <w:shd w:val="clear" w:color="auto" w:fill="FFFFFF"/>
        </w:rPr>
        <w:t xml:space="preserve"> biuro internet</w:t>
      </w:r>
      <w:r w:rsidR="00FF4417">
        <w:rPr>
          <w:shd w:val="clear" w:color="auto" w:fill="FFFFFF"/>
        </w:rPr>
        <w:t>o</w:t>
      </w:r>
      <w:r w:rsidR="008E4102">
        <w:rPr>
          <w:shd w:val="clear" w:color="auto" w:fill="FFFFFF"/>
        </w:rPr>
        <w:t xml:space="preserve"> svetainės atitik</w:t>
      </w:r>
      <w:r w:rsidR="00FF4417">
        <w:rPr>
          <w:shd w:val="clear" w:color="auto" w:fill="FFFFFF"/>
        </w:rPr>
        <w:t>tis</w:t>
      </w:r>
      <w:r w:rsidR="008E4102">
        <w:rPr>
          <w:shd w:val="clear" w:color="auto" w:fill="FFFFFF"/>
        </w:rPr>
        <w:t xml:space="preserve"> nustatytiems bendriesiems reikalavimams yra 95 proc.</w:t>
      </w:r>
    </w:p>
    <w:p w14:paraId="60C3D30C" w14:textId="77777777" w:rsidR="0064575F" w:rsidRPr="009C76F3" w:rsidRDefault="0064575F" w:rsidP="00C91E96">
      <w:pPr>
        <w:shd w:val="clear" w:color="auto" w:fill="FFFFFF"/>
        <w:spacing w:line="276" w:lineRule="auto"/>
        <w:ind w:leftChars="0" w:left="0" w:firstLineChars="0" w:firstLine="0"/>
        <w:rPr>
          <w:bCs/>
        </w:rPr>
      </w:pPr>
    </w:p>
    <w:p w14:paraId="538452E4" w14:textId="77777777" w:rsidR="0064575F" w:rsidRPr="009C76F3" w:rsidRDefault="00286535" w:rsidP="00C91E96">
      <w:pPr>
        <w:shd w:val="clear" w:color="auto" w:fill="FFFFFF"/>
        <w:spacing w:line="276" w:lineRule="auto"/>
        <w:ind w:leftChars="0" w:left="0" w:firstLineChars="0" w:firstLine="709"/>
        <w:jc w:val="center"/>
        <w:rPr>
          <w:b/>
        </w:rPr>
      </w:pPr>
      <w:r w:rsidRPr="009C76F3">
        <w:rPr>
          <w:b/>
        </w:rPr>
        <w:t>III SKYRIUS</w:t>
      </w:r>
    </w:p>
    <w:p w14:paraId="166CE560" w14:textId="77777777" w:rsidR="0064575F" w:rsidRPr="009C76F3" w:rsidRDefault="00286535" w:rsidP="00C91E96">
      <w:pPr>
        <w:shd w:val="clear" w:color="auto" w:fill="FFFFFF"/>
        <w:spacing w:line="276" w:lineRule="auto"/>
        <w:ind w:leftChars="0" w:left="0" w:firstLineChars="0" w:firstLine="709"/>
        <w:jc w:val="center"/>
        <w:rPr>
          <w:b/>
        </w:rPr>
      </w:pPr>
      <w:bookmarkStart w:id="6" w:name="_Hlk158710621"/>
      <w:r w:rsidRPr="009C76F3">
        <w:rPr>
          <w:b/>
        </w:rPr>
        <w:t>ŽMOGIŠKŲJŲ IŠTEKLIŲ VALDYMAS</w:t>
      </w:r>
    </w:p>
    <w:p w14:paraId="6AA8409B" w14:textId="77777777" w:rsidR="0064575F" w:rsidRPr="009C76F3" w:rsidRDefault="0064575F" w:rsidP="00C91E96">
      <w:pPr>
        <w:shd w:val="clear" w:color="auto" w:fill="FFFFFF"/>
        <w:spacing w:line="276" w:lineRule="auto"/>
        <w:ind w:leftChars="0" w:left="0" w:firstLineChars="0" w:firstLine="709"/>
        <w:jc w:val="center"/>
        <w:rPr>
          <w:bCs/>
        </w:rPr>
      </w:pPr>
    </w:p>
    <w:p w14:paraId="6306A801" w14:textId="1D0B5E12" w:rsidR="0064575F" w:rsidRDefault="00930292" w:rsidP="005B1622">
      <w:pPr>
        <w:widowControl/>
        <w:pBdr>
          <w:top w:val="nil"/>
          <w:left w:val="nil"/>
          <w:bottom w:val="nil"/>
          <w:right w:val="nil"/>
          <w:between w:val="nil"/>
        </w:pBdr>
        <w:shd w:val="clear" w:color="auto" w:fill="FFFFFF"/>
        <w:spacing w:line="276" w:lineRule="auto"/>
        <w:ind w:leftChars="0" w:left="0" w:firstLineChars="0" w:firstLine="851"/>
      </w:pPr>
      <w:r w:rsidRPr="00930292">
        <w:t xml:space="preserve">Lietuvos Respublikos </w:t>
      </w:r>
      <w:r w:rsidR="00FF4417">
        <w:t>a</w:t>
      </w:r>
      <w:r w:rsidRPr="00930292">
        <w:t xml:space="preserve">pdraustųjų valstybiniu socialiniu draudimu ir valstybinio socialinio draudimo išmokų gavėjų registro duomenimis, Šilutės rajono savivaldybės visuomenės sveikatos biure </w:t>
      </w:r>
      <w:r w:rsidR="00FF4417">
        <w:t>(</w:t>
      </w:r>
      <w:r w:rsidRPr="00930292">
        <w:t>2023 m. gruodžio 31 d. duomenimis</w:t>
      </w:r>
      <w:r w:rsidR="00FF4417">
        <w:t>)</w:t>
      </w:r>
      <w:r w:rsidRPr="00930292">
        <w:t xml:space="preserve"> apdraustųjų asmenų skaičius buvo 29.</w:t>
      </w:r>
      <w:r>
        <w:t xml:space="preserve"> </w:t>
      </w:r>
      <w:r w:rsidRPr="00930292">
        <w:t xml:space="preserve">2023 m. parengtas Šilutės rajono savivaldybės visuomenės sveikatos biuro darbuotojų kvalifikacijos kėlimo planas. Visi visuomenės sveikatos specialistai ir kiti darbuotojai 2023 m. dalyvavo kvalifikacijos tobulinimo ir  </w:t>
      </w:r>
      <w:r w:rsidR="00FF4417">
        <w:t>(</w:t>
      </w:r>
      <w:r w:rsidRPr="00930292">
        <w:t>ar</w:t>
      </w:r>
      <w:r w:rsidR="00FF4417">
        <w:t>)</w:t>
      </w:r>
      <w:r w:rsidRPr="00930292">
        <w:t xml:space="preserve"> kėlimo renginiuose. Visuomenės sveikatos specialistai dažniausiai kvalifikaciją kėlė sveikatos stiprinimo klausimais.</w:t>
      </w:r>
      <w:r>
        <w:t xml:space="preserve"> </w:t>
      </w:r>
      <w:r w:rsidRPr="00930292">
        <w:t>2023 m. dvi visuomenės sveikatos specialistės pradėjo visuomenės sveikatos studij</w:t>
      </w:r>
      <w:r w:rsidR="00FF4417">
        <w:t>as</w:t>
      </w:r>
      <w:r w:rsidRPr="00930292">
        <w:t xml:space="preserve">. Vadovaujantis Lietuvos Respublikos </w:t>
      </w:r>
      <w:r w:rsidR="00FF4417">
        <w:t>d</w:t>
      </w:r>
      <w:r w:rsidRPr="00930292">
        <w:t>arbo kodeksu ir kitais teisės aktais, pagal poreikį atnaujintos darbuotojų pareigybės, darbuotojams suformuotos metinės veiklos užduotys, siektini rezultatai, nustatyti rezultatų vertinimo rodikliai.</w:t>
      </w:r>
      <w:bookmarkEnd w:id="6"/>
    </w:p>
    <w:p w14:paraId="1F53460F" w14:textId="77777777" w:rsidR="00930292" w:rsidRPr="009C76F3" w:rsidRDefault="00930292" w:rsidP="00930292">
      <w:pPr>
        <w:widowControl/>
        <w:pBdr>
          <w:top w:val="nil"/>
          <w:left w:val="nil"/>
          <w:bottom w:val="nil"/>
          <w:right w:val="nil"/>
          <w:between w:val="nil"/>
        </w:pBdr>
        <w:shd w:val="clear" w:color="auto" w:fill="FFFFFF"/>
        <w:spacing w:line="276" w:lineRule="auto"/>
        <w:ind w:leftChars="0" w:left="0" w:firstLineChars="0" w:firstLine="709"/>
      </w:pPr>
    </w:p>
    <w:p w14:paraId="116810D2" w14:textId="77777777" w:rsidR="0064575F" w:rsidRPr="009C76F3" w:rsidRDefault="006846EA" w:rsidP="00C91E96">
      <w:pPr>
        <w:shd w:val="clear" w:color="auto" w:fill="FFFFFF"/>
        <w:spacing w:line="276" w:lineRule="auto"/>
        <w:ind w:leftChars="0" w:left="0" w:firstLineChars="0" w:firstLine="709"/>
        <w:jc w:val="center"/>
      </w:pPr>
      <w:r w:rsidRPr="009C76F3">
        <w:rPr>
          <w:b/>
        </w:rPr>
        <w:t>I</w:t>
      </w:r>
      <w:r w:rsidR="00286535" w:rsidRPr="009C76F3">
        <w:rPr>
          <w:b/>
        </w:rPr>
        <w:t>V SKYRIUS</w:t>
      </w:r>
    </w:p>
    <w:p w14:paraId="7AFEF320" w14:textId="6E665FD8" w:rsidR="0064575F" w:rsidRPr="009C76F3" w:rsidRDefault="00286535" w:rsidP="00A20191">
      <w:pPr>
        <w:shd w:val="clear" w:color="auto" w:fill="FFFFFF"/>
        <w:spacing w:line="276" w:lineRule="auto"/>
        <w:ind w:leftChars="0" w:left="0" w:firstLineChars="0" w:firstLine="709"/>
        <w:jc w:val="center"/>
      </w:pPr>
      <w:bookmarkStart w:id="7" w:name="_Hlk158710665"/>
      <w:r w:rsidRPr="009C76F3">
        <w:rPr>
          <w:b/>
        </w:rPr>
        <w:t>ĮSTAIGOS PARTNERYSTĖS, BENDRADARBIAVIMAS, ĮVERTINIMAI</w:t>
      </w:r>
    </w:p>
    <w:p w14:paraId="66412CC2" w14:textId="6B3A539B" w:rsidR="009C76F3" w:rsidRPr="009C76F3" w:rsidRDefault="009C76F3" w:rsidP="000B411A">
      <w:pPr>
        <w:pStyle w:val="v1msonormal"/>
        <w:shd w:val="clear" w:color="auto" w:fill="FFFFFF"/>
        <w:spacing w:before="0" w:after="0" w:line="253" w:lineRule="atLeast"/>
        <w:rPr>
          <w:lang w:val="lt-LT"/>
        </w:rPr>
      </w:pPr>
    </w:p>
    <w:p w14:paraId="6D5EFF04" w14:textId="01D803CB" w:rsidR="009C76F3" w:rsidRPr="009C76F3" w:rsidRDefault="009C76F3" w:rsidP="00FC64B7">
      <w:pPr>
        <w:pStyle w:val="v1msonormal"/>
        <w:shd w:val="clear" w:color="auto" w:fill="FFFFFF"/>
        <w:spacing w:before="0" w:after="0" w:line="276" w:lineRule="auto"/>
        <w:ind w:firstLine="851"/>
        <w:jc w:val="both"/>
        <w:rPr>
          <w:lang w:val="lt-LT"/>
        </w:rPr>
      </w:pPr>
      <w:r w:rsidRPr="009C76F3">
        <w:rPr>
          <w:lang w:val="lt-LT"/>
        </w:rPr>
        <w:t>Vykdant sveikatinimo veiklą Šilutės rajono savivaldybėje</w:t>
      </w:r>
      <w:r w:rsidR="00FF4417">
        <w:rPr>
          <w:lang w:val="lt-LT"/>
        </w:rPr>
        <w:t>,</w:t>
      </w:r>
      <w:r w:rsidRPr="009C76F3">
        <w:rPr>
          <w:lang w:val="lt-LT"/>
        </w:rPr>
        <w:t xml:space="preserve"> bendradarbiaujama su Šilutės rajono savivaldybės vaikų ugdymo, asmens sveikatos priežiūros įstaigų, nevyriausybinių organizacijų, Policijos komisariato ir kitų įstaigų ir organizacijų specialistais ir darbuotojais.</w:t>
      </w:r>
    </w:p>
    <w:p w14:paraId="706A35E9" w14:textId="77777777" w:rsidR="009C76F3" w:rsidRPr="009C76F3" w:rsidRDefault="009C76F3" w:rsidP="00FC64B7">
      <w:pPr>
        <w:pStyle w:val="v1msonormal"/>
        <w:shd w:val="clear" w:color="auto" w:fill="FFFFFF"/>
        <w:spacing w:before="0" w:after="0" w:line="276" w:lineRule="auto"/>
        <w:ind w:firstLine="851"/>
        <w:jc w:val="both"/>
        <w:rPr>
          <w:lang w:val="lt-LT"/>
        </w:rPr>
      </w:pPr>
      <w:r w:rsidRPr="009C76F3">
        <w:rPr>
          <w:lang w:val="lt-LT"/>
        </w:rPr>
        <w:t>2023 metais pasirašyta:</w:t>
      </w:r>
    </w:p>
    <w:p w14:paraId="35A3166B" w14:textId="77777777" w:rsidR="009C76F3" w:rsidRPr="009C76F3" w:rsidRDefault="009C76F3" w:rsidP="00FC64B7">
      <w:pPr>
        <w:pStyle w:val="v1msonormal"/>
        <w:shd w:val="clear" w:color="auto" w:fill="FFFFFF"/>
        <w:spacing w:before="0" w:after="0" w:line="276" w:lineRule="auto"/>
        <w:ind w:firstLine="851"/>
        <w:jc w:val="both"/>
        <w:rPr>
          <w:lang w:val="lt-LT"/>
        </w:rPr>
      </w:pPr>
      <w:r w:rsidRPr="009C76F3">
        <w:rPr>
          <w:lang w:val="lt-LT"/>
        </w:rPr>
        <w:lastRenderedPageBreak/>
        <w:t>1. Bendradarbiavimo sutartis su Higienos institutu, Lietuvos Respublikos sveikatos apsaugos ministerija, Šilutės rajono savivaldybės administracija;</w:t>
      </w:r>
    </w:p>
    <w:p w14:paraId="4C9FDA91" w14:textId="77777777" w:rsidR="009C76F3" w:rsidRPr="009C76F3" w:rsidRDefault="009C76F3" w:rsidP="00FC64B7">
      <w:pPr>
        <w:pStyle w:val="v1msonormal"/>
        <w:shd w:val="clear" w:color="auto" w:fill="FFFFFF"/>
        <w:spacing w:before="0" w:after="0" w:line="276" w:lineRule="auto"/>
        <w:ind w:firstLine="851"/>
        <w:jc w:val="both"/>
        <w:rPr>
          <w:lang w:val="lt-LT"/>
        </w:rPr>
      </w:pPr>
      <w:r w:rsidRPr="009C76F3">
        <w:rPr>
          <w:lang w:val="lt-LT"/>
        </w:rPr>
        <w:t>2. Bendradarbiavimo, organizuojant visuomenės sveikatos priežiūrą ugdymo įstaigoje, sutartis su „Diemedžio“ ugdymo centru;</w:t>
      </w:r>
    </w:p>
    <w:p w14:paraId="2B90C265" w14:textId="77777777" w:rsidR="009C76F3" w:rsidRPr="009C76F3" w:rsidRDefault="009C76F3" w:rsidP="00FC64B7">
      <w:pPr>
        <w:pStyle w:val="v1msonormal"/>
        <w:shd w:val="clear" w:color="auto" w:fill="FFFFFF"/>
        <w:spacing w:before="0" w:after="0" w:line="276" w:lineRule="auto"/>
        <w:ind w:firstLine="851"/>
        <w:jc w:val="both"/>
        <w:rPr>
          <w:lang w:val="lt-LT"/>
        </w:rPr>
      </w:pPr>
      <w:r w:rsidRPr="009C76F3">
        <w:rPr>
          <w:lang w:val="lt-LT"/>
        </w:rPr>
        <w:t>3. Bendradarbiavimo sutartis su Lietuvos sveikatos mokslų universitetu;</w:t>
      </w:r>
    </w:p>
    <w:p w14:paraId="6B7E6EBC" w14:textId="77777777" w:rsidR="009C76F3" w:rsidRPr="009C76F3" w:rsidRDefault="009C76F3" w:rsidP="00FC64B7">
      <w:pPr>
        <w:pStyle w:val="v1msonormal"/>
        <w:shd w:val="clear" w:color="auto" w:fill="FFFFFF"/>
        <w:spacing w:before="0" w:after="0" w:line="276" w:lineRule="auto"/>
        <w:ind w:firstLine="851"/>
        <w:jc w:val="both"/>
        <w:rPr>
          <w:lang w:val="lt-LT"/>
        </w:rPr>
      </w:pPr>
      <w:r w:rsidRPr="009C76F3">
        <w:rPr>
          <w:lang w:val="lt-LT"/>
        </w:rPr>
        <w:t>4. Duomenų teikimo sutartis sveikatos priežiūros įstaigoms, kurios e. sveikatos paslaugomis naudojasi per e. sveikatos portalą su Valstybės įmone Registrų centru;</w:t>
      </w:r>
    </w:p>
    <w:p w14:paraId="6C6B1E87" w14:textId="6FB96F0D" w:rsidR="009C76F3" w:rsidRPr="009C76F3" w:rsidRDefault="009C76F3" w:rsidP="00FC64B7">
      <w:pPr>
        <w:pStyle w:val="v1msonormal"/>
        <w:shd w:val="clear" w:color="auto" w:fill="FFFFFF"/>
        <w:spacing w:before="0" w:after="0" w:line="276" w:lineRule="auto"/>
        <w:ind w:firstLine="851"/>
        <w:jc w:val="both"/>
        <w:rPr>
          <w:lang w:val="lt-LT"/>
        </w:rPr>
      </w:pPr>
      <w:r w:rsidRPr="009C76F3">
        <w:rPr>
          <w:lang w:val="lt-LT"/>
        </w:rPr>
        <w:t>5. Išankstinės pacientų registracijos informacinės sistemos naudojimosi sutartis su Valstybės įmone Registrų centru;</w:t>
      </w:r>
    </w:p>
    <w:p w14:paraId="647F012D" w14:textId="77777777" w:rsidR="009C76F3" w:rsidRPr="009C76F3" w:rsidRDefault="009C76F3" w:rsidP="00FC64B7">
      <w:pPr>
        <w:pStyle w:val="v1msonormal"/>
        <w:shd w:val="clear" w:color="auto" w:fill="FFFFFF"/>
        <w:spacing w:before="0" w:after="0" w:line="276" w:lineRule="auto"/>
        <w:ind w:firstLine="851"/>
        <w:jc w:val="both"/>
        <w:rPr>
          <w:lang w:val="lt-LT"/>
        </w:rPr>
      </w:pPr>
      <w:r w:rsidRPr="009C76F3">
        <w:rPr>
          <w:lang w:val="lt-LT"/>
        </w:rPr>
        <w:t>6. Jungtinės veiklos sutartis su Higienos institutu.</w:t>
      </w:r>
    </w:p>
    <w:p w14:paraId="775CF6FB" w14:textId="77777777" w:rsidR="009C76F3" w:rsidRPr="009C76F3" w:rsidRDefault="009C76F3" w:rsidP="00FC64B7">
      <w:pPr>
        <w:pStyle w:val="v1msonormal"/>
        <w:shd w:val="clear" w:color="auto" w:fill="FFFFFF"/>
        <w:spacing w:before="0" w:after="0" w:line="276" w:lineRule="auto"/>
        <w:ind w:firstLine="851"/>
        <w:rPr>
          <w:lang w:val="lt-LT"/>
        </w:rPr>
      </w:pPr>
    </w:p>
    <w:p w14:paraId="447C0101" w14:textId="77777777" w:rsidR="009C76F3" w:rsidRPr="009C76F3" w:rsidRDefault="009C76F3" w:rsidP="00FC64B7">
      <w:pPr>
        <w:pStyle w:val="v1msonormal"/>
        <w:shd w:val="clear" w:color="auto" w:fill="FFFFFF"/>
        <w:spacing w:before="0" w:after="0" w:line="276" w:lineRule="auto"/>
        <w:ind w:firstLine="851"/>
        <w:rPr>
          <w:lang w:val="lt-LT"/>
        </w:rPr>
      </w:pPr>
      <w:r w:rsidRPr="009C76F3">
        <w:rPr>
          <w:b/>
          <w:bCs/>
          <w:lang w:val="lt-LT"/>
        </w:rPr>
        <w:t>2023 metais gautos padėkos:</w:t>
      </w:r>
    </w:p>
    <w:p w14:paraId="643F6D16" w14:textId="37E64A59" w:rsidR="009C76F3" w:rsidRPr="009C76F3" w:rsidRDefault="009C76F3" w:rsidP="00FC64B7">
      <w:pPr>
        <w:pStyle w:val="v1msonormal"/>
        <w:shd w:val="clear" w:color="auto" w:fill="FFFFFF"/>
        <w:spacing w:before="0" w:after="0" w:line="276" w:lineRule="auto"/>
        <w:ind w:firstLine="851"/>
        <w:jc w:val="both"/>
        <w:rPr>
          <w:lang w:val="lt-LT"/>
        </w:rPr>
      </w:pPr>
      <w:r w:rsidRPr="009C76F3">
        <w:rPr>
          <w:lang w:val="lt-LT"/>
        </w:rPr>
        <w:t xml:space="preserve">1.  Šilutės </w:t>
      </w:r>
      <w:r w:rsidR="00FF4417">
        <w:rPr>
          <w:lang w:val="lt-LT"/>
        </w:rPr>
        <w:t>p</w:t>
      </w:r>
      <w:r w:rsidRPr="009C76F3">
        <w:rPr>
          <w:lang w:val="lt-LT"/>
        </w:rPr>
        <w:t xml:space="preserve">irmosios gimnazijos </w:t>
      </w:r>
      <w:r w:rsidRPr="009C76F3">
        <w:rPr>
          <w:shd w:val="clear" w:color="auto" w:fill="FFFFFF"/>
          <w:lang w:val="lt-LT"/>
        </w:rPr>
        <w:t>padėka už nuoširdų bendradarbiavimą ir pagalbą vykdant projektą, skirtą Lietuvos kariuomenės dienai paminėti</w:t>
      </w:r>
      <w:r w:rsidR="00FF4417">
        <w:rPr>
          <w:shd w:val="clear" w:color="auto" w:fill="FFFFFF"/>
          <w:lang w:val="lt-LT"/>
        </w:rPr>
        <w:t>,</w:t>
      </w:r>
      <w:r w:rsidRPr="009C76F3">
        <w:rPr>
          <w:shd w:val="clear" w:color="auto" w:fill="FFFFFF"/>
          <w:lang w:val="lt-LT"/>
        </w:rPr>
        <w:t xml:space="preserve"> Šilutės pirmojoje gimnazijoje</w:t>
      </w:r>
      <w:r w:rsidRPr="009C76F3">
        <w:rPr>
          <w:lang w:val="lt-LT"/>
        </w:rPr>
        <w:t>;</w:t>
      </w:r>
    </w:p>
    <w:p w14:paraId="7048CA25" w14:textId="77777777" w:rsidR="009C76F3" w:rsidRPr="009C76F3" w:rsidRDefault="009C76F3" w:rsidP="00FC64B7">
      <w:pPr>
        <w:pStyle w:val="v1msonormal"/>
        <w:shd w:val="clear" w:color="auto" w:fill="FFFFFF"/>
        <w:spacing w:before="0" w:after="0" w:line="276" w:lineRule="auto"/>
        <w:ind w:firstLine="851"/>
        <w:jc w:val="both"/>
        <w:rPr>
          <w:lang w:val="lt-LT"/>
        </w:rPr>
      </w:pPr>
      <w:r w:rsidRPr="009C76F3">
        <w:rPr>
          <w:lang w:val="lt-LT"/>
        </w:rPr>
        <w:t xml:space="preserve">2.  Higienos instituto </w:t>
      </w:r>
      <w:r w:rsidRPr="009C76F3">
        <w:rPr>
          <w:shd w:val="clear" w:color="auto" w:fill="FFFFFF"/>
          <w:lang w:val="lt-LT"/>
        </w:rPr>
        <w:t>padėka už nacionalinį renginį „Sveikatą stiprinančių mokyklų banga per Lietuvą 2023“</w:t>
      </w:r>
      <w:r w:rsidRPr="009C76F3">
        <w:rPr>
          <w:lang w:val="lt-LT"/>
        </w:rPr>
        <w:t>;</w:t>
      </w:r>
    </w:p>
    <w:p w14:paraId="337FCF86" w14:textId="0AD85033" w:rsidR="009C76F3" w:rsidRPr="009C76F3" w:rsidRDefault="009C76F3" w:rsidP="00FC64B7">
      <w:pPr>
        <w:pStyle w:val="v1msonormal"/>
        <w:shd w:val="clear" w:color="auto" w:fill="FFFFFF"/>
        <w:spacing w:before="0" w:after="0" w:line="276" w:lineRule="auto"/>
        <w:ind w:firstLine="851"/>
        <w:jc w:val="both"/>
        <w:rPr>
          <w:lang w:val="lt-LT"/>
        </w:rPr>
      </w:pPr>
      <w:r w:rsidRPr="009C76F3">
        <w:rPr>
          <w:lang w:val="lt-LT"/>
        </w:rPr>
        <w:t xml:space="preserve">3. Šilutės Pamario progimnazijos </w:t>
      </w:r>
      <w:r w:rsidRPr="009C76F3">
        <w:rPr>
          <w:shd w:val="clear" w:color="auto" w:fill="FFFFFF"/>
          <w:lang w:val="lt-LT"/>
        </w:rPr>
        <w:t>padėka už bendradarbiavimą organizuojant Lietuvos kariuomenės dieną Šilutės Pamario progimnazijoje</w:t>
      </w:r>
      <w:r w:rsidR="00F42846">
        <w:rPr>
          <w:shd w:val="clear" w:color="auto" w:fill="FFFFFF"/>
          <w:lang w:val="lt-LT"/>
        </w:rPr>
        <w:t>;</w:t>
      </w:r>
    </w:p>
    <w:p w14:paraId="494918AD" w14:textId="77777777" w:rsidR="009C76F3" w:rsidRPr="009C76F3" w:rsidRDefault="009C76F3" w:rsidP="00FC64B7">
      <w:pPr>
        <w:pStyle w:val="v1msonormal"/>
        <w:shd w:val="clear" w:color="auto" w:fill="FFFFFF"/>
        <w:spacing w:before="0" w:after="0" w:line="276" w:lineRule="auto"/>
        <w:ind w:firstLine="851"/>
        <w:jc w:val="both"/>
        <w:rPr>
          <w:lang w:val="lt-LT"/>
        </w:rPr>
      </w:pPr>
      <w:r w:rsidRPr="009C76F3">
        <w:rPr>
          <w:lang w:val="lt-LT"/>
        </w:rPr>
        <w:t xml:space="preserve">4. Kaišiadorių rajono savivaldybės mero </w:t>
      </w:r>
      <w:r w:rsidRPr="009C76F3">
        <w:rPr>
          <w:shd w:val="clear" w:color="auto" w:fill="FFFFFF"/>
          <w:lang w:val="lt-LT"/>
        </w:rPr>
        <w:t xml:space="preserve">padėka Šilutės rajono savivaldybės visuomenės sveikatos biuro direktorei Kristinai </w:t>
      </w:r>
      <w:proofErr w:type="spellStart"/>
      <w:r w:rsidRPr="009C76F3">
        <w:rPr>
          <w:shd w:val="clear" w:color="auto" w:fill="FFFFFF"/>
          <w:lang w:val="lt-LT"/>
        </w:rPr>
        <w:t>Surplei</w:t>
      </w:r>
      <w:proofErr w:type="spellEnd"/>
      <w:r w:rsidRPr="009C76F3">
        <w:rPr>
          <w:shd w:val="clear" w:color="auto" w:fill="FFFFFF"/>
          <w:lang w:val="lt-LT"/>
        </w:rPr>
        <w:t xml:space="preserve"> už sąžiningą ir rūpestingą bendrų projektinių veiklų vykdymą.</w:t>
      </w:r>
    </w:p>
    <w:p w14:paraId="14448C40" w14:textId="77777777" w:rsidR="009C76F3" w:rsidRPr="009C76F3" w:rsidRDefault="009C76F3" w:rsidP="00FC64B7">
      <w:pPr>
        <w:pStyle w:val="v1msonormal"/>
        <w:shd w:val="clear" w:color="auto" w:fill="FFFFFF"/>
        <w:spacing w:before="0" w:after="0" w:line="276" w:lineRule="auto"/>
        <w:ind w:firstLine="851"/>
        <w:jc w:val="both"/>
        <w:rPr>
          <w:lang w:val="lt-LT"/>
        </w:rPr>
      </w:pPr>
    </w:p>
    <w:p w14:paraId="737A3708" w14:textId="18BEFF4B" w:rsidR="009C76F3" w:rsidRPr="00EF2615" w:rsidRDefault="00F42846" w:rsidP="00FC64B7">
      <w:pPr>
        <w:shd w:val="clear" w:color="auto" w:fill="FFFFFF"/>
        <w:spacing w:line="276" w:lineRule="auto"/>
        <w:ind w:leftChars="0" w:left="0" w:firstLineChars="0" w:firstLine="851"/>
        <w:rPr>
          <w:b/>
          <w:bCs/>
          <w:shd w:val="clear" w:color="auto" w:fill="F7F7F8"/>
        </w:rPr>
      </w:pPr>
      <w:r w:rsidRPr="00EF2615">
        <w:rPr>
          <w:b/>
          <w:bCs/>
          <w:shd w:val="clear" w:color="auto" w:fill="F7F7F8"/>
        </w:rPr>
        <w:t>Savanorystė</w:t>
      </w:r>
      <w:r w:rsidR="009C76F3" w:rsidRPr="00EF2615">
        <w:rPr>
          <w:b/>
          <w:bCs/>
          <w:shd w:val="clear" w:color="auto" w:fill="F7F7F8"/>
        </w:rPr>
        <w:t xml:space="preserve"> </w:t>
      </w:r>
    </w:p>
    <w:p w14:paraId="7B970DB2" w14:textId="6ED0ABE6" w:rsidR="0064575F" w:rsidRPr="00A91CB5" w:rsidRDefault="00286535" w:rsidP="00FC64B7">
      <w:pPr>
        <w:shd w:val="clear" w:color="auto" w:fill="FFFFFF"/>
        <w:spacing w:line="276" w:lineRule="auto"/>
        <w:ind w:leftChars="0" w:left="0" w:firstLineChars="0" w:firstLine="851"/>
        <w:rPr>
          <w:shd w:val="clear" w:color="auto" w:fill="F7F7F8"/>
        </w:rPr>
      </w:pPr>
      <w:r w:rsidRPr="00FF4417">
        <w:rPr>
          <w:shd w:val="clear" w:color="auto" w:fill="F7F7F8"/>
        </w:rPr>
        <w:t>Šilutės rajono savivaldybės visuomenės sveikatos biur</w:t>
      </w:r>
      <w:r w:rsidR="00EF2615" w:rsidRPr="00FF4417">
        <w:rPr>
          <w:shd w:val="clear" w:color="auto" w:fill="F7F7F8"/>
        </w:rPr>
        <w:t>as</w:t>
      </w:r>
      <w:r w:rsidRPr="00FF4417">
        <w:rPr>
          <w:shd w:val="clear" w:color="auto" w:fill="F7F7F8"/>
        </w:rPr>
        <w:t xml:space="preserve"> nuo 2020 m. </w:t>
      </w:r>
      <w:r w:rsidR="00A91CB5" w:rsidRPr="00FF4417">
        <w:rPr>
          <w:shd w:val="clear" w:color="auto" w:fill="F7F7F8"/>
        </w:rPr>
        <w:t>yra akredituota jaunimo savanoriško darbo priimančioji organizacija (toliau – PO).</w:t>
      </w:r>
      <w:r w:rsidR="00A91CB5" w:rsidRPr="00EF2615">
        <w:rPr>
          <w:shd w:val="clear" w:color="auto" w:fill="F7F7F8"/>
        </w:rPr>
        <w:t xml:space="preserve"> </w:t>
      </w:r>
      <w:bookmarkEnd w:id="7"/>
      <w:r w:rsidR="00A91CB5" w:rsidRPr="00EF2615">
        <w:rPr>
          <w:shd w:val="clear" w:color="auto" w:fill="F7F7F8"/>
        </w:rPr>
        <w:t xml:space="preserve"> </w:t>
      </w:r>
      <w:r w:rsidR="00A91CB5" w:rsidRPr="00EF2615">
        <w:t>Jaunimo savanoriško darbo tarnyba (toliau – JST)</w:t>
      </w:r>
      <w:r w:rsidR="00FF4417">
        <w:t xml:space="preserve"> –</w:t>
      </w:r>
      <w:r w:rsidR="00A91CB5" w:rsidRPr="00EF2615">
        <w:t xml:space="preserve"> tai intensyvi 6 mėn. trukmės savanorystės programa jauniems žmonėms nuo 14 iki 29 m., kurios metu jaunuoliai ne mažiau kaip 35 val. per mėnesį </w:t>
      </w:r>
      <w:proofErr w:type="spellStart"/>
      <w:r w:rsidR="00A91CB5" w:rsidRPr="00EF2615">
        <w:t>savanoriauja</w:t>
      </w:r>
      <w:proofErr w:type="spellEnd"/>
      <w:r w:rsidR="00A91CB5" w:rsidRPr="00EF2615">
        <w:t xml:space="preserve"> pasirinktoje akredituotoje priimančioje organizacijoje, kartą per mėnesį susitinka su savanorišką veiklą organizuojančios organizacijos (toliau – SVO organizacija) paskirtu mentoriumi</w:t>
      </w:r>
      <w:r w:rsidR="00FF4417">
        <w:t xml:space="preserve"> </w:t>
      </w:r>
      <w:r w:rsidR="00A91CB5" w:rsidRPr="00EF2615">
        <w:t>(-e), mokosi įveikti sunkumus, apmąstyti patirtį, suformuluoti tobulėjimo kryptis.</w:t>
      </w:r>
      <w:r w:rsidR="00A91CB5" w:rsidRPr="00EF2615">
        <w:rPr>
          <w:shd w:val="clear" w:color="auto" w:fill="F7F7F8"/>
        </w:rPr>
        <w:t xml:space="preserve"> </w:t>
      </w:r>
      <w:r w:rsidR="00A91CB5" w:rsidRPr="00EF2615">
        <w:t>JST programa – tai galimybė ne tik atrasti patinkančią veiklos kryptį, bet ir geriau pažinti save, ugdyti bendrąsias kompetencijas ir stiprinti pasitikėjimą savimi. Savanoriai, kurie įgyvendina daugiau nei 3 mėnesius tarnybos, įgyja JST pažymėjimą – dokumentą</w:t>
      </w:r>
      <w:r w:rsidR="00FF4417">
        <w:t>,</w:t>
      </w:r>
      <w:r w:rsidR="00A91CB5" w:rsidRPr="00EF2615">
        <w:t xml:space="preserve"> patvirtinantį tarnybos metu įgytus ar sustiprintus įgūdžius, tačiau tik 6 mėn. (ne mažiau kaip 35 val./mėn., ne mažiau kaip 240 val./6 mėn.) nenutrūkstama tarnyba suteikia papildomą 0,25 stojamojo balo pripažinimą stojant į pirmosios pakopos studijas Lietuvoje.  2023 metais dvi savanorės baigė </w:t>
      </w:r>
      <w:r w:rsidR="000C63AF" w:rsidRPr="00EF2615">
        <w:t>240 val</w:t>
      </w:r>
      <w:r w:rsidR="00FF4417">
        <w:t>.</w:t>
      </w:r>
      <w:r w:rsidR="000C63AF" w:rsidRPr="00EF2615">
        <w:t xml:space="preserve"> savanorišką darbą Šilutės rajono savivaldybės visuomenės sveikatos biure.</w:t>
      </w:r>
    </w:p>
    <w:p w14:paraId="6CF56BEF" w14:textId="77777777" w:rsidR="0064575F" w:rsidRPr="009C76F3" w:rsidRDefault="0064575F" w:rsidP="005B1622">
      <w:pPr>
        <w:shd w:val="clear" w:color="auto" w:fill="FFFFFF"/>
        <w:spacing w:line="276" w:lineRule="auto"/>
        <w:ind w:leftChars="0" w:left="0" w:firstLineChars="0" w:firstLine="851"/>
      </w:pPr>
    </w:p>
    <w:p w14:paraId="1E3A9CD9" w14:textId="77777777" w:rsidR="0064575F" w:rsidRPr="009C76F3" w:rsidRDefault="006846EA" w:rsidP="00C91E96">
      <w:pPr>
        <w:shd w:val="clear" w:color="auto" w:fill="FFFFFF"/>
        <w:spacing w:line="276" w:lineRule="auto"/>
        <w:ind w:leftChars="0" w:left="0" w:firstLineChars="0" w:firstLine="709"/>
        <w:jc w:val="center"/>
      </w:pPr>
      <w:r w:rsidRPr="009C76F3">
        <w:t>__________________</w:t>
      </w:r>
    </w:p>
    <w:sectPr w:rsidR="0064575F" w:rsidRPr="009C76F3" w:rsidSect="00261F5F">
      <w:type w:val="continuous"/>
      <w:pgSz w:w="11906" w:h="16838"/>
      <w:pgMar w:top="1134" w:right="567"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E94EC" w14:textId="77777777" w:rsidR="00261F5F" w:rsidRDefault="00261F5F">
      <w:pPr>
        <w:spacing w:line="240" w:lineRule="auto"/>
        <w:ind w:left="0" w:hanging="2"/>
      </w:pPr>
      <w:r>
        <w:separator/>
      </w:r>
    </w:p>
  </w:endnote>
  <w:endnote w:type="continuationSeparator" w:id="0">
    <w:p w14:paraId="071BCF10" w14:textId="77777777" w:rsidR="00261F5F" w:rsidRDefault="00261F5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92779" w14:textId="77777777" w:rsidR="0064575F" w:rsidRDefault="0064575F">
    <w:pP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DDDCE" w14:textId="77777777" w:rsidR="0064575F" w:rsidRDefault="0064575F">
    <w:pPr>
      <w:pBdr>
        <w:top w:val="nil"/>
        <w:left w:val="nil"/>
        <w:bottom w:val="nil"/>
        <w:right w:val="nil"/>
        <w:between w:val="nil"/>
      </w:pBdr>
      <w:spacing w:line="240" w:lineRule="auto"/>
      <w:ind w:left="0" w:hanging="2"/>
      <w:jc w:val="center"/>
      <w:rPr>
        <w:rFonts w:eastAsia="Times New Roman"/>
        <w:color w:val="000000"/>
      </w:rPr>
    </w:pPr>
  </w:p>
  <w:p w14:paraId="06A32738" w14:textId="77777777" w:rsidR="0064575F" w:rsidRDefault="0064575F">
    <w:pPr>
      <w:pBdr>
        <w:top w:val="nil"/>
        <w:left w:val="nil"/>
        <w:bottom w:val="nil"/>
        <w:right w:val="nil"/>
        <w:between w:val="nil"/>
      </w:pBdr>
      <w:spacing w:line="240" w:lineRule="auto"/>
      <w:ind w:left="0" w:hanging="2"/>
      <w:jc w:val="left"/>
      <w:rPr>
        <w:rFonts w:eastAsia="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AC3CD" w14:textId="77777777" w:rsidR="0064575F" w:rsidRDefault="0064575F">
    <w:pPr>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7CF86" w14:textId="77777777" w:rsidR="0064575F" w:rsidRDefault="0064575F">
    <w:pPr>
      <w:ind w:left="0" w:hanging="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142AD" w14:textId="77777777" w:rsidR="0064575F" w:rsidRDefault="00286535">
    <w:pPr>
      <w:pBdr>
        <w:top w:val="nil"/>
        <w:left w:val="nil"/>
        <w:bottom w:val="nil"/>
        <w:right w:val="nil"/>
        <w:between w:val="nil"/>
      </w:pBdr>
      <w:spacing w:line="240" w:lineRule="auto"/>
      <w:ind w:left="0" w:hanging="2"/>
      <w:jc w:val="right"/>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880153">
      <w:rPr>
        <w:rFonts w:eastAsia="Times New Roman"/>
        <w:noProof/>
        <w:color w:val="000000"/>
      </w:rPr>
      <w:t>16</w:t>
    </w:r>
    <w:r>
      <w:rPr>
        <w:rFonts w:eastAsia="Times New Roman"/>
        <w:color w:val="000000"/>
      </w:rPr>
      <w:fldChar w:fldCharType="end"/>
    </w:r>
  </w:p>
  <w:p w14:paraId="1797DC1D" w14:textId="77777777" w:rsidR="0064575F" w:rsidRDefault="0064575F">
    <w:pPr>
      <w:pBdr>
        <w:top w:val="nil"/>
        <w:left w:val="nil"/>
        <w:bottom w:val="nil"/>
        <w:right w:val="nil"/>
        <w:between w:val="nil"/>
      </w:pBdr>
      <w:spacing w:line="240" w:lineRule="auto"/>
      <w:ind w:left="0" w:hanging="2"/>
      <w:jc w:val="left"/>
      <w:rPr>
        <w:rFonts w:eastAsia="Times New Roman"/>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82B0B" w14:textId="77777777" w:rsidR="0064575F" w:rsidRDefault="0064575F">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CD32F" w14:textId="77777777" w:rsidR="00261F5F" w:rsidRDefault="00261F5F">
      <w:pPr>
        <w:spacing w:line="240" w:lineRule="auto"/>
        <w:ind w:left="0" w:hanging="2"/>
      </w:pPr>
      <w:r>
        <w:separator/>
      </w:r>
    </w:p>
  </w:footnote>
  <w:footnote w:type="continuationSeparator" w:id="0">
    <w:p w14:paraId="4B87AD52" w14:textId="77777777" w:rsidR="00261F5F" w:rsidRDefault="00261F5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4BC7D" w14:textId="77777777" w:rsidR="00286535" w:rsidRDefault="00286535">
    <w:pPr>
      <w:pStyle w:val="Antrats"/>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860F3" w14:textId="77777777" w:rsidR="00286535" w:rsidRDefault="00286535">
    <w:pPr>
      <w:pStyle w:val="Antrats"/>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DD1ED" w14:textId="77777777" w:rsidR="00286535" w:rsidRDefault="00286535">
    <w:pPr>
      <w:pStyle w:val="Antrats"/>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671E5"/>
    <w:multiLevelType w:val="hybridMultilevel"/>
    <w:tmpl w:val="5CB894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3C25458"/>
    <w:multiLevelType w:val="multilevel"/>
    <w:tmpl w:val="0FD24D3A"/>
    <w:lvl w:ilvl="0">
      <w:start w:val="1"/>
      <w:numFmt w:val="decimal"/>
      <w:lvlText w:val="%1."/>
      <w:lvlJc w:val="left"/>
      <w:pPr>
        <w:ind w:left="3479" w:hanging="360"/>
      </w:pPr>
      <w:rPr>
        <w:b/>
        <w:vertAlign w:val="baseline"/>
      </w:rPr>
    </w:lvl>
    <w:lvl w:ilvl="1">
      <w:start w:val="1"/>
      <w:numFmt w:val="lowerLetter"/>
      <w:lvlText w:val="%2."/>
      <w:lvlJc w:val="left"/>
      <w:pPr>
        <w:ind w:left="4199" w:hanging="360"/>
      </w:pPr>
      <w:rPr>
        <w:vertAlign w:val="baseline"/>
      </w:rPr>
    </w:lvl>
    <w:lvl w:ilvl="2">
      <w:start w:val="1"/>
      <w:numFmt w:val="lowerRoman"/>
      <w:lvlText w:val="%3."/>
      <w:lvlJc w:val="right"/>
      <w:pPr>
        <w:ind w:left="4919" w:hanging="180"/>
      </w:pPr>
      <w:rPr>
        <w:vertAlign w:val="baseline"/>
      </w:rPr>
    </w:lvl>
    <w:lvl w:ilvl="3">
      <w:start w:val="1"/>
      <w:numFmt w:val="decimal"/>
      <w:lvlText w:val="%4."/>
      <w:lvlJc w:val="left"/>
      <w:pPr>
        <w:ind w:left="5639" w:hanging="360"/>
      </w:pPr>
      <w:rPr>
        <w:vertAlign w:val="baseline"/>
      </w:rPr>
    </w:lvl>
    <w:lvl w:ilvl="4">
      <w:start w:val="1"/>
      <w:numFmt w:val="lowerLetter"/>
      <w:lvlText w:val="%5."/>
      <w:lvlJc w:val="left"/>
      <w:pPr>
        <w:ind w:left="6359" w:hanging="360"/>
      </w:pPr>
      <w:rPr>
        <w:vertAlign w:val="baseline"/>
      </w:rPr>
    </w:lvl>
    <w:lvl w:ilvl="5">
      <w:start w:val="1"/>
      <w:numFmt w:val="lowerRoman"/>
      <w:lvlText w:val="%6."/>
      <w:lvlJc w:val="right"/>
      <w:pPr>
        <w:ind w:left="7079" w:hanging="180"/>
      </w:pPr>
      <w:rPr>
        <w:vertAlign w:val="baseline"/>
      </w:rPr>
    </w:lvl>
    <w:lvl w:ilvl="6">
      <w:start w:val="1"/>
      <w:numFmt w:val="decimal"/>
      <w:lvlText w:val="%7."/>
      <w:lvlJc w:val="left"/>
      <w:pPr>
        <w:ind w:left="7799" w:hanging="360"/>
      </w:pPr>
      <w:rPr>
        <w:vertAlign w:val="baseline"/>
      </w:rPr>
    </w:lvl>
    <w:lvl w:ilvl="7">
      <w:start w:val="1"/>
      <w:numFmt w:val="lowerLetter"/>
      <w:lvlText w:val="%8."/>
      <w:lvlJc w:val="left"/>
      <w:pPr>
        <w:ind w:left="8519" w:hanging="360"/>
      </w:pPr>
      <w:rPr>
        <w:vertAlign w:val="baseline"/>
      </w:rPr>
    </w:lvl>
    <w:lvl w:ilvl="8">
      <w:start w:val="1"/>
      <w:numFmt w:val="lowerRoman"/>
      <w:lvlText w:val="%9."/>
      <w:lvlJc w:val="right"/>
      <w:pPr>
        <w:ind w:left="9239" w:hanging="180"/>
      </w:pPr>
      <w:rPr>
        <w:vertAlign w:val="baseline"/>
      </w:rPr>
    </w:lvl>
  </w:abstractNum>
  <w:abstractNum w:abstractNumId="2" w15:restartNumberingAfterBreak="0">
    <w:nsid w:val="61647D18"/>
    <w:multiLevelType w:val="hybridMultilevel"/>
    <w:tmpl w:val="6590CA5A"/>
    <w:lvl w:ilvl="0" w:tplc="BC8A9EF4">
      <w:start w:val="4"/>
      <w:numFmt w:val="bullet"/>
      <w:lvlText w:val=""/>
      <w:lvlJc w:val="left"/>
      <w:pPr>
        <w:ind w:left="1069" w:hanging="360"/>
      </w:pPr>
      <w:rPr>
        <w:rFonts w:ascii="Times New Roman" w:eastAsia="Lucida Sans Unicode"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653E391C"/>
    <w:multiLevelType w:val="multilevel"/>
    <w:tmpl w:val="4D8AFF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2488527">
    <w:abstractNumId w:val="1"/>
  </w:num>
  <w:num w:numId="2" w16cid:durableId="2094817174">
    <w:abstractNumId w:val="3"/>
  </w:num>
  <w:num w:numId="3" w16cid:durableId="532966345">
    <w:abstractNumId w:val="2"/>
  </w:num>
  <w:num w:numId="4" w16cid:durableId="498472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75F"/>
    <w:rsid w:val="00007995"/>
    <w:rsid w:val="00034E93"/>
    <w:rsid w:val="00061B19"/>
    <w:rsid w:val="00063C2E"/>
    <w:rsid w:val="00065FEC"/>
    <w:rsid w:val="000820FC"/>
    <w:rsid w:val="00096571"/>
    <w:rsid w:val="000A0F79"/>
    <w:rsid w:val="000B411A"/>
    <w:rsid w:val="000C0D74"/>
    <w:rsid w:val="000C359C"/>
    <w:rsid w:val="000C63AF"/>
    <w:rsid w:val="000E0651"/>
    <w:rsid w:val="000E363E"/>
    <w:rsid w:val="00102CAC"/>
    <w:rsid w:val="00105097"/>
    <w:rsid w:val="001367A2"/>
    <w:rsid w:val="001630CF"/>
    <w:rsid w:val="001A45ED"/>
    <w:rsid w:val="001A6D56"/>
    <w:rsid w:val="001B0C02"/>
    <w:rsid w:val="001B2246"/>
    <w:rsid w:val="001C49A7"/>
    <w:rsid w:val="001F41C3"/>
    <w:rsid w:val="001F6E48"/>
    <w:rsid w:val="00204294"/>
    <w:rsid w:val="00241C5F"/>
    <w:rsid w:val="00247ECA"/>
    <w:rsid w:val="00254EF0"/>
    <w:rsid w:val="00261F5F"/>
    <w:rsid w:val="00275662"/>
    <w:rsid w:val="00275F71"/>
    <w:rsid w:val="00277974"/>
    <w:rsid w:val="00286535"/>
    <w:rsid w:val="00292BA5"/>
    <w:rsid w:val="0029411B"/>
    <w:rsid w:val="002B4EB6"/>
    <w:rsid w:val="002E4913"/>
    <w:rsid w:val="002F39D2"/>
    <w:rsid w:val="0030144E"/>
    <w:rsid w:val="00350AA1"/>
    <w:rsid w:val="00363C7D"/>
    <w:rsid w:val="003715CF"/>
    <w:rsid w:val="003A7B92"/>
    <w:rsid w:val="003C441A"/>
    <w:rsid w:val="003D3D26"/>
    <w:rsid w:val="003F0336"/>
    <w:rsid w:val="004121DE"/>
    <w:rsid w:val="00421DE5"/>
    <w:rsid w:val="004278D6"/>
    <w:rsid w:val="00434BB4"/>
    <w:rsid w:val="00460873"/>
    <w:rsid w:val="00473982"/>
    <w:rsid w:val="00476FDC"/>
    <w:rsid w:val="004859C3"/>
    <w:rsid w:val="004A426A"/>
    <w:rsid w:val="004A6D77"/>
    <w:rsid w:val="004B595F"/>
    <w:rsid w:val="004C4CF2"/>
    <w:rsid w:val="004C686F"/>
    <w:rsid w:val="004D49DF"/>
    <w:rsid w:val="005106FD"/>
    <w:rsid w:val="00514C78"/>
    <w:rsid w:val="0053474F"/>
    <w:rsid w:val="00554561"/>
    <w:rsid w:val="0055670B"/>
    <w:rsid w:val="005633FD"/>
    <w:rsid w:val="0056487B"/>
    <w:rsid w:val="00576BE7"/>
    <w:rsid w:val="005B15EE"/>
    <w:rsid w:val="005B1622"/>
    <w:rsid w:val="005B3B90"/>
    <w:rsid w:val="005E76C2"/>
    <w:rsid w:val="005F3089"/>
    <w:rsid w:val="005F65A0"/>
    <w:rsid w:val="0060470F"/>
    <w:rsid w:val="00620A8F"/>
    <w:rsid w:val="0062561D"/>
    <w:rsid w:val="00636B35"/>
    <w:rsid w:val="00642970"/>
    <w:rsid w:val="0064575F"/>
    <w:rsid w:val="006519C1"/>
    <w:rsid w:val="00656243"/>
    <w:rsid w:val="006846EA"/>
    <w:rsid w:val="00684E60"/>
    <w:rsid w:val="006A0C1D"/>
    <w:rsid w:val="006A3E12"/>
    <w:rsid w:val="006A408E"/>
    <w:rsid w:val="006F7268"/>
    <w:rsid w:val="007014D7"/>
    <w:rsid w:val="0074176A"/>
    <w:rsid w:val="00747402"/>
    <w:rsid w:val="00772336"/>
    <w:rsid w:val="00773505"/>
    <w:rsid w:val="007A0A93"/>
    <w:rsid w:val="007A3788"/>
    <w:rsid w:val="007B17CF"/>
    <w:rsid w:val="007C14E1"/>
    <w:rsid w:val="007C2B4D"/>
    <w:rsid w:val="007D69E3"/>
    <w:rsid w:val="007F59B4"/>
    <w:rsid w:val="00820266"/>
    <w:rsid w:val="008239F5"/>
    <w:rsid w:val="00824209"/>
    <w:rsid w:val="00855503"/>
    <w:rsid w:val="00862A0C"/>
    <w:rsid w:val="008762DE"/>
    <w:rsid w:val="00876C73"/>
    <w:rsid w:val="00880153"/>
    <w:rsid w:val="008E4102"/>
    <w:rsid w:val="008E562E"/>
    <w:rsid w:val="008F4A0A"/>
    <w:rsid w:val="008F6729"/>
    <w:rsid w:val="009019A4"/>
    <w:rsid w:val="00903F5B"/>
    <w:rsid w:val="00914081"/>
    <w:rsid w:val="0091796B"/>
    <w:rsid w:val="00930292"/>
    <w:rsid w:val="00937F2C"/>
    <w:rsid w:val="00943339"/>
    <w:rsid w:val="00950D80"/>
    <w:rsid w:val="009533EC"/>
    <w:rsid w:val="00957E88"/>
    <w:rsid w:val="00972F5B"/>
    <w:rsid w:val="00992706"/>
    <w:rsid w:val="00997881"/>
    <w:rsid w:val="009B1628"/>
    <w:rsid w:val="009B2ED1"/>
    <w:rsid w:val="009B5559"/>
    <w:rsid w:val="009C53AE"/>
    <w:rsid w:val="009C76F3"/>
    <w:rsid w:val="009C7843"/>
    <w:rsid w:val="009F3BCA"/>
    <w:rsid w:val="009F6C87"/>
    <w:rsid w:val="00A14D1C"/>
    <w:rsid w:val="00A17C88"/>
    <w:rsid w:val="00A20191"/>
    <w:rsid w:val="00A3489D"/>
    <w:rsid w:val="00A34C6E"/>
    <w:rsid w:val="00A40FC6"/>
    <w:rsid w:val="00A65EBF"/>
    <w:rsid w:val="00A73D38"/>
    <w:rsid w:val="00A82595"/>
    <w:rsid w:val="00A845F5"/>
    <w:rsid w:val="00A91CB5"/>
    <w:rsid w:val="00AB6181"/>
    <w:rsid w:val="00AD6CF2"/>
    <w:rsid w:val="00AE263D"/>
    <w:rsid w:val="00AF0C4D"/>
    <w:rsid w:val="00B2029B"/>
    <w:rsid w:val="00B43087"/>
    <w:rsid w:val="00B471A8"/>
    <w:rsid w:val="00B6716D"/>
    <w:rsid w:val="00B74165"/>
    <w:rsid w:val="00B743C1"/>
    <w:rsid w:val="00B8266E"/>
    <w:rsid w:val="00B84219"/>
    <w:rsid w:val="00B947A5"/>
    <w:rsid w:val="00C13C4E"/>
    <w:rsid w:val="00C16C82"/>
    <w:rsid w:val="00C25799"/>
    <w:rsid w:val="00C37CCD"/>
    <w:rsid w:val="00C61A8B"/>
    <w:rsid w:val="00C70644"/>
    <w:rsid w:val="00C7712F"/>
    <w:rsid w:val="00C810F2"/>
    <w:rsid w:val="00C91B81"/>
    <w:rsid w:val="00C91E96"/>
    <w:rsid w:val="00C938F2"/>
    <w:rsid w:val="00C93F2F"/>
    <w:rsid w:val="00CA7E11"/>
    <w:rsid w:val="00CC0D70"/>
    <w:rsid w:val="00CC2758"/>
    <w:rsid w:val="00CD2541"/>
    <w:rsid w:val="00CE318B"/>
    <w:rsid w:val="00D0395B"/>
    <w:rsid w:val="00D15122"/>
    <w:rsid w:val="00D22F7D"/>
    <w:rsid w:val="00D42983"/>
    <w:rsid w:val="00D462DE"/>
    <w:rsid w:val="00D4767F"/>
    <w:rsid w:val="00D65FF5"/>
    <w:rsid w:val="00D869B8"/>
    <w:rsid w:val="00D87144"/>
    <w:rsid w:val="00D87DC8"/>
    <w:rsid w:val="00DA5015"/>
    <w:rsid w:val="00DA61F6"/>
    <w:rsid w:val="00DB3AA5"/>
    <w:rsid w:val="00DD662C"/>
    <w:rsid w:val="00E26E69"/>
    <w:rsid w:val="00E55275"/>
    <w:rsid w:val="00E56F91"/>
    <w:rsid w:val="00E846BA"/>
    <w:rsid w:val="00E91AEE"/>
    <w:rsid w:val="00E95AE2"/>
    <w:rsid w:val="00EA6E07"/>
    <w:rsid w:val="00EC3A20"/>
    <w:rsid w:val="00EC748A"/>
    <w:rsid w:val="00ED4BE3"/>
    <w:rsid w:val="00EE6ACB"/>
    <w:rsid w:val="00EF2615"/>
    <w:rsid w:val="00EF670B"/>
    <w:rsid w:val="00F057FB"/>
    <w:rsid w:val="00F140C4"/>
    <w:rsid w:val="00F16837"/>
    <w:rsid w:val="00F24B5F"/>
    <w:rsid w:val="00F2718E"/>
    <w:rsid w:val="00F426B2"/>
    <w:rsid w:val="00F42846"/>
    <w:rsid w:val="00F4551F"/>
    <w:rsid w:val="00F55494"/>
    <w:rsid w:val="00F6177C"/>
    <w:rsid w:val="00F8157E"/>
    <w:rsid w:val="00F81E0B"/>
    <w:rsid w:val="00FA2AB3"/>
    <w:rsid w:val="00FB4BF1"/>
    <w:rsid w:val="00FC64B7"/>
    <w:rsid w:val="00FD6D9A"/>
    <w:rsid w:val="00FD6FD6"/>
    <w:rsid w:val="00FE3F70"/>
    <w:rsid w:val="00FE5178"/>
    <w:rsid w:val="00FF2A62"/>
    <w:rsid w:val="00FF4417"/>
    <w:rsid w:val="00FF7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E91F8"/>
  <w15:docId w15:val="{E13F2BDB-72B1-4B28-967D-24780439B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tabs>
        <w:tab w:val="left" w:pos="1134"/>
      </w:tabs>
      <w:spacing w:line="1" w:lineRule="atLeast"/>
      <w:ind w:leftChars="-1" w:left="-1" w:hangingChars="1" w:hanging="1"/>
      <w:jc w:val="both"/>
      <w:textDirection w:val="btLr"/>
      <w:textAlignment w:val="top"/>
      <w:outlineLvl w:val="0"/>
    </w:pPr>
    <w:rPr>
      <w:rFonts w:eastAsia="Lucida Sans Unicode"/>
      <w:position w:val="-1"/>
      <w:sz w:val="24"/>
      <w:szCs w:val="24"/>
      <w:lang w:val="lt-LT" w:eastAsia="zh-CN"/>
    </w:rPr>
  </w:style>
  <w:style w:type="paragraph" w:styleId="Antrat1">
    <w:name w:val="heading 1"/>
    <w:basedOn w:val="prastasis"/>
    <w:next w:val="prastasis"/>
    <w:uiPriority w:val="9"/>
    <w:qFormat/>
    <w:pPr>
      <w:keepNext/>
      <w:keepLines/>
      <w:spacing w:before="480" w:after="12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pPr>
      <w:widowControl w:val="0"/>
      <w:tabs>
        <w:tab w:val="left" w:pos="1134"/>
      </w:tabs>
      <w:spacing w:line="360" w:lineRule="auto"/>
      <w:ind w:left="680"/>
      <w:jc w:val="both"/>
    </w:pPr>
    <w:rPr>
      <w:sz w:val="24"/>
      <w:szCs w:val="24"/>
      <w:lang w:val="lt-LT"/>
    </w:rPr>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2">
    <w:name w:val="Table Normal2"/>
    <w:next w:val="TableNormal1"/>
    <w:qFormat/>
    <w:pPr>
      <w:widowControl w:val="0"/>
      <w:tabs>
        <w:tab w:val="left" w:pos="1134"/>
      </w:tabs>
      <w:suppressAutoHyphens/>
      <w:spacing w:line="1" w:lineRule="atLeast"/>
      <w:ind w:leftChars="-1" w:left="-1" w:hangingChars="1" w:hanging="1"/>
      <w:jc w:val="both"/>
      <w:textDirection w:val="btLr"/>
      <w:textAlignment w:val="top"/>
      <w:outlineLvl w:val="0"/>
    </w:pPr>
    <w:rPr>
      <w:position w:val="-1"/>
      <w:sz w:val="24"/>
      <w:szCs w:val="24"/>
      <w:lang w:val="lt-LT"/>
    </w:rPr>
    <w:tblPr>
      <w:tblInd w:w="0" w:type="dxa"/>
      <w:tblCellMar>
        <w:top w:w="0" w:type="dxa"/>
        <w:left w:w="108" w:type="dxa"/>
        <w:bottom w:w="0" w:type="dxa"/>
        <w:right w:w="108" w:type="dxa"/>
      </w:tblCellMar>
    </w:tblPr>
  </w:style>
  <w:style w:type="character" w:customStyle="1" w:styleId="WW8Num1z0">
    <w:name w:val="WW8Num1z0"/>
    <w:rPr>
      <w:rFonts w:ascii="Symbol" w:hAnsi="Symbol" w:cs="Symbol" w:hint="default"/>
      <w:w w:val="100"/>
      <w:position w:val="-1"/>
      <w:effect w:val="none"/>
      <w:vertAlign w:val="baseline"/>
      <w:cs w:val="0"/>
      <w:em w:val="none"/>
    </w:rPr>
  </w:style>
  <w:style w:type="character" w:customStyle="1" w:styleId="WW8Num1z1">
    <w:name w:val="WW8Num1z1"/>
    <w:rPr>
      <w:rFonts w:ascii="Courier New" w:hAnsi="Courier New" w:cs="Courier New" w:hint="default"/>
      <w:w w:val="100"/>
      <w:position w:val="-1"/>
      <w:effect w:val="none"/>
      <w:vertAlign w:val="baseline"/>
      <w:cs w:val="0"/>
      <w:em w:val="none"/>
    </w:rPr>
  </w:style>
  <w:style w:type="character" w:customStyle="1" w:styleId="WW8Num1z2">
    <w:name w:val="WW8Num1z2"/>
    <w:rPr>
      <w:rFonts w:ascii="Wingdings" w:hAnsi="Wingdings" w:cs="Wingdings" w:hint="default"/>
      <w:w w:val="100"/>
      <w:position w:val="-1"/>
      <w:effect w:val="none"/>
      <w:vertAlign w:val="baseline"/>
      <w:cs w:val="0"/>
      <w:em w:val="none"/>
    </w:rPr>
  </w:style>
  <w:style w:type="character" w:customStyle="1" w:styleId="WW8Num2z0">
    <w:name w:val="WW8Num2z0"/>
    <w:rPr>
      <w:rFonts w:ascii="Wingdings" w:hAnsi="Wingdings" w:cs="Wingdings" w:hint="default"/>
      <w:w w:val="100"/>
      <w:position w:val="-1"/>
      <w:effect w:val="none"/>
      <w:vertAlign w:val="baseline"/>
      <w:cs w:val="0"/>
      <w:em w:val="none"/>
    </w:rPr>
  </w:style>
  <w:style w:type="character" w:customStyle="1" w:styleId="WW8Num2z1">
    <w:name w:val="WW8Num2z1"/>
    <w:rPr>
      <w:rFonts w:ascii="Courier New" w:hAnsi="Courier New" w:cs="Courier New" w:hint="default"/>
      <w:w w:val="100"/>
      <w:position w:val="-1"/>
      <w:effect w:val="none"/>
      <w:vertAlign w:val="baseline"/>
      <w:cs w:val="0"/>
      <w:em w:val="none"/>
    </w:rPr>
  </w:style>
  <w:style w:type="character" w:customStyle="1" w:styleId="WW8Num2z3">
    <w:name w:val="WW8Num2z3"/>
    <w:rPr>
      <w:rFonts w:ascii="Symbol" w:hAnsi="Symbol" w:cs="Symbol" w:hint="default"/>
      <w:w w:val="100"/>
      <w:position w:val="-1"/>
      <w:effect w:val="none"/>
      <w:vertAlign w:val="baseline"/>
      <w:cs w:val="0"/>
      <w:em w:val="none"/>
    </w:rPr>
  </w:style>
  <w:style w:type="character" w:customStyle="1" w:styleId="WW8Num3z0">
    <w:name w:val="WW8Num3z0"/>
    <w:rPr>
      <w:rFonts w:ascii="Symbol" w:hAnsi="Symbol" w:cs="Symbol" w:hint="default"/>
      <w:w w:val="100"/>
      <w:position w:val="-1"/>
      <w:effect w:val="none"/>
      <w:vertAlign w:val="baseline"/>
      <w:cs w:val="0"/>
      <w:em w:val="none"/>
    </w:rPr>
  </w:style>
  <w:style w:type="character" w:customStyle="1" w:styleId="WW8Num3z1">
    <w:name w:val="WW8Num3z1"/>
    <w:rPr>
      <w:rFonts w:ascii="Courier New" w:hAnsi="Courier New" w:cs="Courier New" w:hint="default"/>
      <w:w w:val="100"/>
      <w:position w:val="-1"/>
      <w:effect w:val="none"/>
      <w:vertAlign w:val="baseline"/>
      <w:cs w:val="0"/>
      <w:em w:val="none"/>
    </w:rPr>
  </w:style>
  <w:style w:type="character" w:customStyle="1" w:styleId="WW8Num3z2">
    <w:name w:val="WW8Num3z2"/>
    <w:rPr>
      <w:rFonts w:ascii="Wingdings" w:hAnsi="Wingdings" w:cs="Wingdings" w:hint="default"/>
      <w:w w:val="100"/>
      <w:position w:val="-1"/>
      <w:effect w:val="none"/>
      <w:vertAlign w:val="baseline"/>
      <w:cs w:val="0"/>
      <w:em w:val="none"/>
    </w:rPr>
  </w:style>
  <w:style w:type="character" w:customStyle="1" w:styleId="WW8Num4z0">
    <w:name w:val="WW8Num4z0"/>
    <w:rPr>
      <w:rFonts w:ascii="Wingdings" w:hAnsi="Wingdings" w:cs="Wingdings" w:hint="default"/>
      <w:w w:val="100"/>
      <w:position w:val="-1"/>
      <w:effect w:val="none"/>
      <w:vertAlign w:val="baseline"/>
      <w:cs w:val="0"/>
      <w:em w:val="none"/>
    </w:rPr>
  </w:style>
  <w:style w:type="character" w:customStyle="1" w:styleId="WW8Num5z0">
    <w:name w:val="WW8Num5z0"/>
    <w:rPr>
      <w:rFonts w:ascii="Wingdings" w:hAnsi="Wingdings" w:cs="Wingdings" w:hint="default"/>
      <w:w w:val="100"/>
      <w:position w:val="-1"/>
      <w:effect w:val="none"/>
      <w:vertAlign w:val="baseline"/>
      <w:cs w:val="0"/>
      <w:em w:val="none"/>
    </w:rPr>
  </w:style>
  <w:style w:type="character" w:customStyle="1" w:styleId="WW8Num6z0">
    <w:name w:val="WW8Num6z0"/>
    <w:rPr>
      <w:rFonts w:ascii="Wingdings" w:hAnsi="Wingdings" w:cs="Wingdings" w:hint="default"/>
      <w:w w:val="100"/>
      <w:position w:val="-1"/>
      <w:effect w:val="none"/>
      <w:vertAlign w:val="baseline"/>
      <w:cs w:val="0"/>
      <w:em w:val="none"/>
    </w:rPr>
  </w:style>
  <w:style w:type="character" w:customStyle="1" w:styleId="WW8Num6z1">
    <w:name w:val="WW8Num6z1"/>
    <w:rPr>
      <w:rFonts w:ascii="Courier New" w:hAnsi="Courier New" w:cs="Courier New" w:hint="default"/>
      <w:w w:val="100"/>
      <w:position w:val="-1"/>
      <w:effect w:val="none"/>
      <w:vertAlign w:val="baseline"/>
      <w:cs w:val="0"/>
      <w:em w:val="none"/>
    </w:rPr>
  </w:style>
  <w:style w:type="character" w:customStyle="1" w:styleId="WW8Num6z3">
    <w:name w:val="WW8Num6z3"/>
    <w:rPr>
      <w:rFonts w:ascii="Symbol" w:hAnsi="Symbol" w:cs="Symbol" w:hint="default"/>
      <w:w w:val="100"/>
      <w:position w:val="-1"/>
      <w:effect w:val="none"/>
      <w:vertAlign w:val="baseline"/>
      <w:cs w:val="0"/>
      <w:em w:val="none"/>
    </w:rPr>
  </w:style>
  <w:style w:type="character" w:customStyle="1" w:styleId="WW8Num7z0">
    <w:name w:val="WW8Num7z0"/>
    <w:rPr>
      <w:rFonts w:ascii="Symbol" w:hAnsi="Symbol" w:cs="Symbol" w:hint="default"/>
      <w:w w:val="100"/>
      <w:position w:val="-1"/>
      <w:effect w:val="none"/>
      <w:vertAlign w:val="baseline"/>
      <w:cs w:val="0"/>
      <w:em w:val="none"/>
    </w:rPr>
  </w:style>
  <w:style w:type="character" w:customStyle="1" w:styleId="WW8Num7z1">
    <w:name w:val="WW8Num7z1"/>
    <w:rPr>
      <w:rFonts w:ascii="Courier New" w:hAnsi="Courier New" w:cs="Courier New" w:hint="default"/>
      <w:w w:val="100"/>
      <w:position w:val="-1"/>
      <w:effect w:val="none"/>
      <w:vertAlign w:val="baseline"/>
      <w:cs w:val="0"/>
      <w:em w:val="none"/>
    </w:rPr>
  </w:style>
  <w:style w:type="character" w:customStyle="1" w:styleId="WW8Num7z2">
    <w:name w:val="WW8Num7z2"/>
    <w:rPr>
      <w:rFonts w:ascii="Wingdings" w:hAnsi="Wingdings" w:cs="Wingdings" w:hint="default"/>
      <w:w w:val="100"/>
      <w:position w:val="-1"/>
      <w:effect w:val="none"/>
      <w:vertAlign w:val="baseline"/>
      <w:cs w:val="0"/>
      <w:em w:val="none"/>
    </w:rPr>
  </w:style>
  <w:style w:type="character" w:customStyle="1" w:styleId="WW8Num8z0">
    <w:name w:val="WW8Num8z0"/>
    <w:rPr>
      <w:rFonts w:ascii="Symbol" w:hAnsi="Symbol" w:cs="Symbol" w:hint="default"/>
      <w:w w:val="100"/>
      <w:position w:val="-1"/>
      <w:effect w:val="none"/>
      <w:vertAlign w:val="baseline"/>
      <w:cs w:val="0"/>
      <w:em w:val="none"/>
    </w:rPr>
  </w:style>
  <w:style w:type="character" w:customStyle="1" w:styleId="WW8Num8z1">
    <w:name w:val="WW8Num8z1"/>
    <w:rPr>
      <w:rFonts w:ascii="Courier New" w:hAnsi="Courier New" w:cs="Courier New" w:hint="default"/>
      <w:w w:val="100"/>
      <w:position w:val="-1"/>
      <w:effect w:val="none"/>
      <w:vertAlign w:val="baseline"/>
      <w:cs w:val="0"/>
      <w:em w:val="none"/>
    </w:rPr>
  </w:style>
  <w:style w:type="character" w:customStyle="1" w:styleId="WW8Num8z2">
    <w:name w:val="WW8Num8z2"/>
    <w:rPr>
      <w:rFonts w:ascii="Wingdings" w:hAnsi="Wingdings" w:cs="Wingdings" w:hint="default"/>
      <w:w w:val="100"/>
      <w:position w:val="-1"/>
      <w:effect w:val="none"/>
      <w:vertAlign w:val="baseline"/>
      <w:cs w:val="0"/>
      <w:em w:val="none"/>
    </w:rPr>
  </w:style>
  <w:style w:type="character" w:customStyle="1" w:styleId="WW8Num9z0">
    <w:name w:val="WW8Num9z0"/>
    <w:rPr>
      <w:rFonts w:ascii="Wingdings" w:hAnsi="Wingdings" w:cs="Wingdings" w:hint="default"/>
      <w:w w:val="100"/>
      <w:position w:val="-1"/>
      <w:effect w:val="none"/>
      <w:vertAlign w:val="baseline"/>
      <w:cs w:val="0"/>
      <w:em w:val="none"/>
    </w:rPr>
  </w:style>
  <w:style w:type="character" w:customStyle="1" w:styleId="WW8Num9z1">
    <w:name w:val="WW8Num9z1"/>
    <w:rPr>
      <w:rFonts w:ascii="Courier New" w:hAnsi="Courier New" w:cs="Courier New" w:hint="default"/>
      <w:w w:val="100"/>
      <w:position w:val="-1"/>
      <w:effect w:val="none"/>
      <w:vertAlign w:val="baseline"/>
      <w:cs w:val="0"/>
      <w:em w:val="none"/>
    </w:rPr>
  </w:style>
  <w:style w:type="character" w:customStyle="1" w:styleId="WW8Num9z3">
    <w:name w:val="WW8Num9z3"/>
    <w:rPr>
      <w:rFonts w:ascii="Symbol" w:hAnsi="Symbol" w:cs="Symbol" w:hint="default"/>
      <w:w w:val="100"/>
      <w:position w:val="-1"/>
      <w:effect w:val="none"/>
      <w:vertAlign w:val="baseline"/>
      <w:cs w:val="0"/>
      <w:em w:val="none"/>
    </w:rPr>
  </w:style>
  <w:style w:type="character" w:customStyle="1" w:styleId="WW8Num10z0">
    <w:name w:val="WW8Num10z0"/>
    <w:rPr>
      <w:rFonts w:ascii="Times New Roman" w:hAnsi="Times New Roman" w:cs="Times New Roman" w:hint="default"/>
      <w:b/>
      <w:w w:val="100"/>
      <w:position w:val="-1"/>
      <w:effect w:val="none"/>
      <w:vertAlign w:val="baseline"/>
      <w:cs w:val="0"/>
      <w:em w:val="none"/>
    </w:rPr>
  </w:style>
  <w:style w:type="character" w:customStyle="1" w:styleId="WW8Num10z1">
    <w:name w:val="WW8Num10z1"/>
    <w:rPr>
      <w:rFonts w:ascii="Courier New" w:hAnsi="Courier New" w:cs="Courier New" w:hint="default"/>
      <w:w w:val="100"/>
      <w:position w:val="-1"/>
      <w:effect w:val="none"/>
      <w:vertAlign w:val="baseline"/>
      <w:cs w:val="0"/>
      <w:em w:val="none"/>
    </w:rPr>
  </w:style>
  <w:style w:type="character" w:customStyle="1" w:styleId="WW8Num10z2">
    <w:name w:val="WW8Num10z2"/>
    <w:rPr>
      <w:rFonts w:ascii="Wingdings" w:hAnsi="Wingdings" w:cs="Wingdings" w:hint="default"/>
      <w:w w:val="100"/>
      <w:position w:val="-1"/>
      <w:effect w:val="none"/>
      <w:vertAlign w:val="baseline"/>
      <w:cs w:val="0"/>
      <w:em w:val="none"/>
    </w:rPr>
  </w:style>
  <w:style w:type="character" w:customStyle="1" w:styleId="WW8Num10z3">
    <w:name w:val="WW8Num10z3"/>
    <w:rPr>
      <w:rFonts w:ascii="Symbol" w:hAnsi="Symbol" w:cs="Symbol" w:hint="default"/>
      <w:w w:val="100"/>
      <w:position w:val="-1"/>
      <w:effect w:val="none"/>
      <w:vertAlign w:val="baseline"/>
      <w:cs w:val="0"/>
      <w:em w:val="none"/>
    </w:rPr>
  </w:style>
  <w:style w:type="character" w:customStyle="1" w:styleId="WW8Num11z0">
    <w:name w:val="WW8Num11z0"/>
    <w:rPr>
      <w:rFonts w:ascii="Wingdings" w:hAnsi="Wingdings" w:cs="Wingdings" w:hint="default"/>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0">
    <w:name w:val="WW8Num13z0"/>
    <w:rPr>
      <w:rFonts w:ascii="Symbol" w:hAnsi="Symbol" w:cs="Symbol" w:hint="default"/>
      <w:w w:val="100"/>
      <w:position w:val="-1"/>
      <w:sz w:val="20"/>
      <w:effect w:val="none"/>
      <w:vertAlign w:val="baseline"/>
      <w:cs w:val="0"/>
      <w:em w:val="none"/>
    </w:rPr>
  </w:style>
  <w:style w:type="character" w:customStyle="1" w:styleId="WW8Num14z0">
    <w:name w:val="WW8Num14z0"/>
    <w:rPr>
      <w:rFonts w:ascii="Wingdings" w:hAnsi="Wingdings" w:cs="Wingdings" w:hint="default"/>
      <w:w w:val="100"/>
      <w:position w:val="-1"/>
      <w:effect w:val="none"/>
      <w:vertAlign w:val="baseline"/>
      <w:cs w:val="0"/>
      <w:em w:val="none"/>
    </w:rPr>
  </w:style>
  <w:style w:type="character" w:customStyle="1" w:styleId="WW8Num15z0">
    <w:name w:val="WW8Num15z0"/>
    <w:rPr>
      <w:rFonts w:ascii="Wingdings" w:hAnsi="Wingdings" w:cs="Wingdings" w:hint="default"/>
      <w:w w:val="100"/>
      <w:position w:val="-1"/>
      <w:effect w:val="none"/>
      <w:vertAlign w:val="baseline"/>
      <w:cs w:val="0"/>
      <w:em w:val="none"/>
    </w:rPr>
  </w:style>
  <w:style w:type="character" w:customStyle="1" w:styleId="WW8Num15z1">
    <w:name w:val="WW8Num15z1"/>
    <w:rPr>
      <w:rFonts w:ascii="Times New Roman" w:hAnsi="Times New Roman" w:cs="Times New Roman" w:hint="default"/>
      <w:w w:val="100"/>
      <w:position w:val="-1"/>
      <w:effect w:val="none"/>
      <w:vertAlign w:val="baseline"/>
      <w:cs w:val="0"/>
      <w:em w:val="none"/>
    </w:rPr>
  </w:style>
  <w:style w:type="character" w:customStyle="1" w:styleId="WW8Num16z0">
    <w:name w:val="WW8Num16z0"/>
    <w:rPr>
      <w:rFonts w:ascii="Wingdings" w:hAnsi="Wingdings" w:cs="Wingdings" w:hint="default"/>
      <w:w w:val="100"/>
      <w:position w:val="-1"/>
      <w:effect w:val="none"/>
      <w:vertAlign w:val="baseline"/>
      <w:cs w:val="0"/>
      <w:em w:val="none"/>
    </w:rPr>
  </w:style>
  <w:style w:type="character" w:customStyle="1" w:styleId="WW8Num16z1">
    <w:name w:val="WW8Num16z1"/>
    <w:rPr>
      <w:rFonts w:ascii="Courier New" w:hAnsi="Courier New" w:cs="Courier New" w:hint="default"/>
      <w:w w:val="100"/>
      <w:position w:val="-1"/>
      <w:effect w:val="none"/>
      <w:vertAlign w:val="baseline"/>
      <w:cs w:val="0"/>
      <w:em w:val="none"/>
    </w:rPr>
  </w:style>
  <w:style w:type="character" w:customStyle="1" w:styleId="WW8Num16z3">
    <w:name w:val="WW8Num16z3"/>
    <w:rPr>
      <w:rFonts w:ascii="Symbol" w:hAnsi="Symbol" w:cs="Symbol" w:hint="default"/>
      <w:w w:val="100"/>
      <w:position w:val="-1"/>
      <w:effect w:val="none"/>
      <w:vertAlign w:val="baseline"/>
      <w:cs w:val="0"/>
      <w:em w:val="none"/>
    </w:rPr>
  </w:style>
  <w:style w:type="character" w:customStyle="1" w:styleId="WW8Num17z0">
    <w:name w:val="WW8Num17z0"/>
    <w:rPr>
      <w:rFonts w:ascii="Symbol" w:eastAsia="Lucida Sans Unicode" w:hAnsi="Symbol" w:cs="Times New Roman" w:hint="default"/>
      <w:color w:val="auto"/>
      <w:w w:val="100"/>
      <w:position w:val="-1"/>
      <w:effect w:val="none"/>
      <w:vertAlign w:val="baseline"/>
      <w:cs w:val="0"/>
      <w:em w:val="none"/>
    </w:rPr>
  </w:style>
  <w:style w:type="character" w:customStyle="1" w:styleId="WW8Num17z1">
    <w:name w:val="WW8Num17z1"/>
    <w:rPr>
      <w:rFonts w:ascii="Courier New" w:hAnsi="Courier New" w:cs="Courier New" w:hint="default"/>
      <w:w w:val="100"/>
      <w:position w:val="-1"/>
      <w:effect w:val="none"/>
      <w:vertAlign w:val="baseline"/>
      <w:cs w:val="0"/>
      <w:em w:val="none"/>
    </w:rPr>
  </w:style>
  <w:style w:type="character" w:customStyle="1" w:styleId="WW8Num17z2">
    <w:name w:val="WW8Num17z2"/>
    <w:rPr>
      <w:rFonts w:ascii="Wingdings" w:hAnsi="Wingdings" w:cs="Wingdings" w:hint="default"/>
      <w:w w:val="100"/>
      <w:position w:val="-1"/>
      <w:effect w:val="none"/>
      <w:vertAlign w:val="baseline"/>
      <w:cs w:val="0"/>
      <w:em w:val="none"/>
    </w:rPr>
  </w:style>
  <w:style w:type="character" w:customStyle="1" w:styleId="WW8Num17z3">
    <w:name w:val="WW8Num17z3"/>
    <w:rPr>
      <w:rFonts w:ascii="Symbol" w:hAnsi="Symbol" w:cs="Symbol" w:hint="default"/>
      <w:w w:val="100"/>
      <w:position w:val="-1"/>
      <w:effect w:val="none"/>
      <w:vertAlign w:val="baseline"/>
      <w:cs w:val="0"/>
      <w:em w:val="none"/>
    </w:rPr>
  </w:style>
  <w:style w:type="character" w:customStyle="1" w:styleId="WW8Num18z0">
    <w:name w:val="WW8Num18z0"/>
    <w:rPr>
      <w:rFonts w:ascii="Wingdings" w:hAnsi="Wingdings" w:cs="Wingdings" w:hint="default"/>
      <w:w w:val="100"/>
      <w:position w:val="-1"/>
      <w:effect w:val="none"/>
      <w:vertAlign w:val="baseline"/>
      <w:cs w:val="0"/>
      <w:em w:val="none"/>
    </w:rPr>
  </w:style>
  <w:style w:type="character" w:customStyle="1" w:styleId="WW8Num18z1">
    <w:name w:val="WW8Num18z1"/>
    <w:rPr>
      <w:rFonts w:ascii="Courier New" w:hAnsi="Courier New" w:cs="Courier New" w:hint="default"/>
      <w:w w:val="100"/>
      <w:position w:val="-1"/>
      <w:effect w:val="none"/>
      <w:vertAlign w:val="baseline"/>
      <w:cs w:val="0"/>
      <w:em w:val="none"/>
    </w:rPr>
  </w:style>
  <w:style w:type="character" w:customStyle="1" w:styleId="WW8Num18z3">
    <w:name w:val="WW8Num18z3"/>
    <w:rPr>
      <w:rFonts w:ascii="Symbol" w:hAnsi="Symbol" w:cs="Symbol" w:hint="default"/>
      <w:w w:val="100"/>
      <w:position w:val="-1"/>
      <w:effect w:val="none"/>
      <w:vertAlign w:val="baseline"/>
      <w:cs w:val="0"/>
      <w:em w:val="none"/>
    </w:rPr>
  </w:style>
  <w:style w:type="character" w:customStyle="1" w:styleId="WW8Num19z0">
    <w:name w:val="WW8Num19z0"/>
    <w:rPr>
      <w:rFonts w:ascii="Symbol" w:hAnsi="Symbol" w:cs="Symbol" w:hint="default"/>
      <w:w w:val="100"/>
      <w:position w:val="-1"/>
      <w:effect w:val="none"/>
      <w:vertAlign w:val="baseline"/>
      <w:cs w:val="0"/>
      <w:em w:val="none"/>
    </w:rPr>
  </w:style>
  <w:style w:type="character" w:customStyle="1" w:styleId="WW8Num19z1">
    <w:name w:val="WW8Num19z1"/>
    <w:rPr>
      <w:rFonts w:ascii="Courier New" w:hAnsi="Courier New" w:cs="Courier New" w:hint="default"/>
      <w:w w:val="100"/>
      <w:position w:val="-1"/>
      <w:effect w:val="none"/>
      <w:vertAlign w:val="baseline"/>
      <w:cs w:val="0"/>
      <w:em w:val="none"/>
    </w:rPr>
  </w:style>
  <w:style w:type="character" w:customStyle="1" w:styleId="WW8Num19z2">
    <w:name w:val="WW8Num19z2"/>
    <w:rPr>
      <w:rFonts w:ascii="Wingdings" w:hAnsi="Wingdings" w:cs="Wingdings" w:hint="default"/>
      <w:w w:val="100"/>
      <w:position w:val="-1"/>
      <w:effect w:val="none"/>
      <w:vertAlign w:val="baseline"/>
      <w:cs w:val="0"/>
      <w:em w:val="none"/>
    </w:rPr>
  </w:style>
  <w:style w:type="character" w:customStyle="1" w:styleId="WW8Num20z0">
    <w:name w:val="WW8Num20z0"/>
    <w:rPr>
      <w:rFonts w:ascii="Times New Roman" w:hAnsi="Times New Roman" w:cs="Times New Roman" w:hint="default"/>
      <w:b/>
      <w:w w:val="100"/>
      <w:position w:val="-1"/>
      <w:effect w:val="none"/>
      <w:vertAlign w:val="baseline"/>
      <w:cs w:val="0"/>
      <w:em w:val="none"/>
    </w:rPr>
  </w:style>
  <w:style w:type="character" w:customStyle="1" w:styleId="WW8Num20z1">
    <w:name w:val="WW8Num20z1"/>
    <w:rPr>
      <w:rFonts w:ascii="Courier New" w:hAnsi="Courier New" w:cs="Courier New" w:hint="default"/>
      <w:w w:val="100"/>
      <w:position w:val="-1"/>
      <w:effect w:val="none"/>
      <w:vertAlign w:val="baseline"/>
      <w:cs w:val="0"/>
      <w:em w:val="none"/>
    </w:rPr>
  </w:style>
  <w:style w:type="character" w:customStyle="1" w:styleId="WW8Num20z2">
    <w:name w:val="WW8Num20z2"/>
    <w:rPr>
      <w:rFonts w:ascii="Wingdings" w:hAnsi="Wingdings" w:cs="Wingdings" w:hint="default"/>
      <w:w w:val="100"/>
      <w:position w:val="-1"/>
      <w:effect w:val="none"/>
      <w:vertAlign w:val="baseline"/>
      <w:cs w:val="0"/>
      <w:em w:val="none"/>
    </w:rPr>
  </w:style>
  <w:style w:type="character" w:customStyle="1" w:styleId="WW8Num20z3">
    <w:name w:val="WW8Num20z3"/>
    <w:rPr>
      <w:rFonts w:ascii="Symbol" w:hAnsi="Symbol" w:cs="Symbol" w:hint="default"/>
      <w:w w:val="100"/>
      <w:position w:val="-1"/>
      <w:effect w:val="none"/>
      <w:vertAlign w:val="baseline"/>
      <w:cs w:val="0"/>
      <w:em w:val="none"/>
    </w:rPr>
  </w:style>
  <w:style w:type="character" w:customStyle="1" w:styleId="WW8Num21z0">
    <w:name w:val="WW8Num21z0"/>
    <w:rPr>
      <w:rFonts w:ascii="Wingdings" w:hAnsi="Wingdings" w:cs="Wingdings" w:hint="default"/>
      <w:w w:val="100"/>
      <w:position w:val="-1"/>
      <w:effect w:val="none"/>
      <w:vertAlign w:val="baseline"/>
      <w:cs w:val="0"/>
      <w:em w:val="none"/>
    </w:rPr>
  </w:style>
  <w:style w:type="character" w:customStyle="1" w:styleId="WW8Num22z0">
    <w:name w:val="WW8Num22z0"/>
    <w:rPr>
      <w:rFonts w:ascii="Symbol" w:hAnsi="Symbol" w:cs="Symbol" w:hint="default"/>
      <w:w w:val="100"/>
      <w:position w:val="-1"/>
      <w:effect w:val="none"/>
      <w:vertAlign w:val="baseline"/>
      <w:cs w:val="0"/>
      <w:em w:val="none"/>
    </w:rPr>
  </w:style>
  <w:style w:type="character" w:customStyle="1" w:styleId="WW8Num22z1">
    <w:name w:val="WW8Num22z1"/>
    <w:rPr>
      <w:rFonts w:ascii="Courier New" w:hAnsi="Courier New" w:cs="Courier New" w:hint="default"/>
      <w:w w:val="100"/>
      <w:position w:val="-1"/>
      <w:effect w:val="none"/>
      <w:vertAlign w:val="baseline"/>
      <w:cs w:val="0"/>
      <w:em w:val="none"/>
    </w:rPr>
  </w:style>
  <w:style w:type="character" w:customStyle="1" w:styleId="WW8Num22z2">
    <w:name w:val="WW8Num22z2"/>
    <w:rPr>
      <w:rFonts w:ascii="Wingdings" w:hAnsi="Wingdings" w:cs="Wingdings" w:hint="default"/>
      <w:w w:val="100"/>
      <w:position w:val="-1"/>
      <w:effect w:val="none"/>
      <w:vertAlign w:val="baseline"/>
      <w:cs w:val="0"/>
      <w:em w:val="none"/>
    </w:rPr>
  </w:style>
  <w:style w:type="character" w:customStyle="1" w:styleId="Numatytasispastraiposriftas1">
    <w:name w:val="Numatytasis pastraipos šriftas1"/>
    <w:rPr>
      <w:w w:val="100"/>
      <w:position w:val="-1"/>
      <w:effect w:val="none"/>
      <w:vertAlign w:val="baseline"/>
      <w:cs w:val="0"/>
      <w:em w:val="none"/>
    </w:rPr>
  </w:style>
  <w:style w:type="character" w:styleId="Hipersaitas">
    <w:name w:val="Hyperlink"/>
    <w:rPr>
      <w:color w:val="0000FF"/>
      <w:w w:val="100"/>
      <w:position w:val="-1"/>
      <w:u w:val="single"/>
      <w:effect w:val="none"/>
      <w:vertAlign w:val="baseline"/>
      <w:cs w:val="0"/>
      <w:em w:val="none"/>
    </w:rPr>
  </w:style>
  <w:style w:type="character" w:styleId="HTMLspausdinimomainl">
    <w:name w:val="HTML Typewriter"/>
    <w:rPr>
      <w:rFonts w:ascii="Courier New" w:eastAsia="Times New Roman" w:hAnsi="Courier New" w:cs="Courier New" w:hint="default"/>
      <w:w w:val="100"/>
      <w:position w:val="-1"/>
      <w:sz w:val="20"/>
      <w:szCs w:val="20"/>
      <w:effect w:val="none"/>
      <w:vertAlign w:val="baseline"/>
      <w:cs w:val="0"/>
      <w:em w:val="none"/>
    </w:rPr>
  </w:style>
  <w:style w:type="character" w:styleId="Grietas">
    <w:name w:val="Strong"/>
    <w:uiPriority w:val="22"/>
    <w:qFormat/>
    <w:rPr>
      <w:b/>
      <w:bCs/>
      <w:w w:val="100"/>
      <w:position w:val="-1"/>
      <w:effect w:val="none"/>
      <w:vertAlign w:val="baseline"/>
      <w:cs w:val="0"/>
      <w:em w:val="none"/>
    </w:rPr>
  </w:style>
  <w:style w:type="character" w:customStyle="1" w:styleId="PagrindinistekstasDiagrama">
    <w:name w:val="Pagrindinis tekstas Diagrama"/>
    <w:rPr>
      <w:rFonts w:ascii="Times New Roman" w:eastAsia="Times New Roman" w:hAnsi="Times New Roman" w:cs="Times New Roman"/>
      <w:w w:val="100"/>
      <w:position w:val="-1"/>
      <w:sz w:val="24"/>
      <w:szCs w:val="20"/>
      <w:effect w:val="none"/>
      <w:vertAlign w:val="baseline"/>
      <w:cs w:val="0"/>
      <w:em w:val="none"/>
    </w:rPr>
  </w:style>
  <w:style w:type="character" w:customStyle="1" w:styleId="DebesliotekstasDiagrama">
    <w:name w:val="Debesėlio tekstas Diagrama"/>
    <w:rPr>
      <w:rFonts w:ascii="Tahoma" w:eastAsia="Lucida Sans Unicode" w:hAnsi="Tahoma" w:cs="Tahoma"/>
      <w:w w:val="100"/>
      <w:position w:val="-1"/>
      <w:sz w:val="16"/>
      <w:szCs w:val="16"/>
      <w:effect w:val="none"/>
      <w:vertAlign w:val="baseline"/>
      <w:cs w:val="0"/>
      <w:em w:val="none"/>
    </w:rPr>
  </w:style>
  <w:style w:type="character" w:customStyle="1" w:styleId="AntratsDiagrama">
    <w:name w:val="Antraštės Diagrama"/>
    <w:rPr>
      <w:rFonts w:ascii="Times New Roman" w:eastAsia="Lucida Sans Unicode" w:hAnsi="Times New Roman" w:cs="Times New Roman"/>
      <w:w w:val="100"/>
      <w:position w:val="-1"/>
      <w:sz w:val="24"/>
      <w:szCs w:val="24"/>
      <w:effect w:val="none"/>
      <w:vertAlign w:val="baseline"/>
      <w:cs w:val="0"/>
      <w:em w:val="none"/>
    </w:rPr>
  </w:style>
  <w:style w:type="character" w:styleId="Puslapionumeris">
    <w:name w:val="page number"/>
    <w:rPr>
      <w:w w:val="100"/>
      <w:position w:val="-1"/>
      <w:effect w:val="none"/>
      <w:vertAlign w:val="baseline"/>
      <w:cs w:val="0"/>
      <w:em w:val="none"/>
    </w:rPr>
  </w:style>
  <w:style w:type="character" w:customStyle="1" w:styleId="st1">
    <w:name w:val="st1"/>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PoratDiagrama">
    <w:name w:val="Poraštė Diagrama"/>
    <w:rPr>
      <w:rFonts w:ascii="Times New Roman" w:eastAsia="Lucida Sans Unicode" w:hAnsi="Times New Roman" w:cs="Times New Roman"/>
      <w:w w:val="100"/>
      <w:position w:val="-1"/>
      <w:sz w:val="24"/>
      <w:szCs w:val="24"/>
      <w:effect w:val="none"/>
      <w:vertAlign w:val="baseline"/>
      <w:cs w:val="0"/>
      <w:em w:val="none"/>
    </w:rPr>
  </w:style>
  <w:style w:type="paragraph" w:customStyle="1" w:styleId="Antrat10">
    <w:name w:val="Antraštė1"/>
    <w:basedOn w:val="prastasis"/>
    <w:next w:val="Pagrindinistekstas"/>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widowControl/>
      <w:suppressAutoHyphens/>
    </w:pPr>
    <w:rPr>
      <w:rFonts w:eastAsia="Times New Roman"/>
      <w:szCs w:val="20"/>
    </w:rPr>
  </w:style>
  <w:style w:type="character" w:customStyle="1" w:styleId="BodyTextChar">
    <w:name w:val="Body Text Char"/>
    <w:rPr>
      <w:rFonts w:ascii="Times New Roman" w:eastAsia="Times New Roman" w:hAnsi="Times New Roman" w:cs="Times New Roman"/>
      <w:w w:val="100"/>
      <w:position w:val="-1"/>
      <w:sz w:val="24"/>
      <w:szCs w:val="20"/>
      <w:effect w:val="none"/>
      <w:vertAlign w:val="baseline"/>
      <w:cs w:val="0"/>
      <w:em w:val="none"/>
      <w:lang w:eastAsia="zh-CN"/>
    </w:rPr>
  </w:style>
  <w:style w:type="paragraph" w:styleId="Sraas">
    <w:name w:val="List"/>
    <w:basedOn w:val="Pagrindinistekstas"/>
    <w:rPr>
      <w:rFonts w:cs="Lucida Sans"/>
    </w:rPr>
  </w:style>
  <w:style w:type="paragraph" w:styleId="Antrat">
    <w:name w:val="caption"/>
    <w:basedOn w:val="prastasis"/>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WW-HTMLiankstoformatuotas">
    <w:name w:val="WW-HTML iš anksto formatuotas"/>
    <w:basedOn w:val="prastasis"/>
    <w:rPr>
      <w:rFonts w:ascii="Courier New" w:hAnsi="Courier New" w:cs="Courier New"/>
      <w:sz w:val="20"/>
      <w:szCs w:val="20"/>
    </w:rPr>
  </w:style>
  <w:style w:type="paragraph" w:customStyle="1" w:styleId="DiagramaDiagrama">
    <w:name w:val="Diagrama Diagrama"/>
    <w:basedOn w:val="prastasis"/>
    <w:pPr>
      <w:suppressAutoHyphens/>
      <w:spacing w:after="160" w:line="240" w:lineRule="atLeast"/>
    </w:pPr>
    <w:rPr>
      <w:rFonts w:ascii="Tahoma" w:eastAsia="Times New Roman" w:hAnsi="Tahoma" w:cs="Tahoma"/>
      <w:sz w:val="20"/>
      <w:szCs w:val="20"/>
      <w:lang w:val="en-US"/>
    </w:rPr>
  </w:style>
  <w:style w:type="paragraph" w:styleId="Sraopastraipa">
    <w:name w:val="List Paragraph"/>
    <w:basedOn w:val="prastasis"/>
    <w:uiPriority w:val="34"/>
    <w:qFormat/>
    <w:pPr>
      <w:widowControl/>
      <w:suppressAutoHyphens/>
      <w:spacing w:line="276" w:lineRule="auto"/>
      <w:ind w:left="720"/>
      <w:contextualSpacing/>
    </w:pPr>
    <w:rPr>
      <w:rFonts w:eastAsia="Calibri"/>
      <w:szCs w:val="22"/>
    </w:rPr>
  </w:style>
  <w:style w:type="paragraph" w:customStyle="1" w:styleId="hyperlink1">
    <w:name w:val="hyperlink1"/>
    <w:basedOn w:val="prastasis"/>
    <w:pPr>
      <w:widowControl/>
      <w:suppressAutoHyphens/>
      <w:spacing w:before="280" w:after="280"/>
    </w:pPr>
    <w:rPr>
      <w:rFonts w:eastAsia="Times New Roman"/>
    </w:rPr>
  </w:style>
  <w:style w:type="paragraph" w:styleId="Debesliotekstas">
    <w:name w:val="Balloon Text"/>
    <w:basedOn w:val="prastasis"/>
    <w:rPr>
      <w:rFonts w:ascii="Tahoma" w:hAnsi="Tahoma" w:cs="Tahoma"/>
      <w:sz w:val="16"/>
      <w:szCs w:val="16"/>
    </w:rPr>
  </w:style>
  <w:style w:type="character" w:customStyle="1" w:styleId="BalloonTextChar">
    <w:name w:val="Balloon Text Char"/>
    <w:rPr>
      <w:rFonts w:ascii="Tahoma" w:eastAsia="Lucida Sans Unicode" w:hAnsi="Tahoma" w:cs="Tahoma"/>
      <w:w w:val="100"/>
      <w:position w:val="-1"/>
      <w:sz w:val="16"/>
      <w:szCs w:val="16"/>
      <w:effect w:val="none"/>
      <w:vertAlign w:val="baseline"/>
      <w:cs w:val="0"/>
      <w:em w:val="none"/>
      <w:lang w:eastAsia="zh-CN"/>
    </w:rPr>
  </w:style>
  <w:style w:type="paragraph" w:customStyle="1" w:styleId="prastasis1">
    <w:name w:val="Įprastasis1"/>
    <w:basedOn w:val="prastasis"/>
    <w:pPr>
      <w:widowControl/>
      <w:suppressAutoHyphens/>
      <w:spacing w:before="280" w:after="280"/>
    </w:pPr>
    <w:rPr>
      <w:rFonts w:ascii="Arial" w:eastAsia="Times New Roman" w:hAnsi="Arial" w:cs="Arial"/>
      <w:color w:val="000000"/>
      <w:sz w:val="20"/>
      <w:szCs w:val="20"/>
    </w:rPr>
  </w:style>
  <w:style w:type="paragraph" w:styleId="Antrats">
    <w:name w:val="header"/>
    <w:basedOn w:val="prastasis"/>
  </w:style>
  <w:style w:type="character" w:customStyle="1" w:styleId="HeaderChar">
    <w:name w:val="Header Char"/>
    <w:rPr>
      <w:rFonts w:ascii="Times New Roman" w:eastAsia="Lucida Sans Unicode" w:hAnsi="Times New Roman" w:cs="Times New Roman"/>
      <w:w w:val="100"/>
      <w:position w:val="-1"/>
      <w:sz w:val="24"/>
      <w:szCs w:val="24"/>
      <w:effect w:val="none"/>
      <w:vertAlign w:val="baseline"/>
      <w:cs w:val="0"/>
      <w:em w:val="none"/>
      <w:lang w:eastAsia="zh-CN"/>
    </w:rPr>
  </w:style>
  <w:style w:type="paragraph" w:styleId="prastasiniatinklio">
    <w:name w:val="Normal (Web)"/>
    <w:basedOn w:val="prastasis"/>
    <w:uiPriority w:val="99"/>
    <w:pPr>
      <w:widowControl/>
      <w:suppressAutoHyphens/>
      <w:spacing w:before="280" w:after="280"/>
    </w:pPr>
    <w:rPr>
      <w:rFonts w:eastAsia="Times New Roman"/>
      <w:lang w:val="en-US"/>
    </w:rPr>
  </w:style>
  <w:style w:type="paragraph" w:customStyle="1" w:styleId="Hyperlink10">
    <w:name w:val="Hyperlink1"/>
    <w:basedOn w:val="prastasis"/>
    <w:pPr>
      <w:widowControl/>
      <w:autoSpaceDE w:val="0"/>
      <w:spacing w:line="297" w:lineRule="auto"/>
      <w:ind w:firstLine="312"/>
      <w:textAlignment w:val="center"/>
    </w:pPr>
    <w:rPr>
      <w:rFonts w:eastAsia="Times New Roman"/>
      <w:color w:val="000000"/>
      <w:sz w:val="20"/>
      <w:szCs w:val="20"/>
      <w:lang w:val="en-US"/>
    </w:rPr>
  </w:style>
  <w:style w:type="paragraph" w:styleId="Porat">
    <w:name w:val="footer"/>
    <w:basedOn w:val="prastasis"/>
  </w:style>
  <w:style w:type="character" w:customStyle="1" w:styleId="FooterChar">
    <w:name w:val="Footer Char"/>
    <w:rPr>
      <w:rFonts w:ascii="Times New Roman" w:eastAsia="Lucida Sans Unicode" w:hAnsi="Times New Roman" w:cs="Times New Roman"/>
      <w:w w:val="100"/>
      <w:position w:val="-1"/>
      <w:sz w:val="24"/>
      <w:szCs w:val="24"/>
      <w:effect w:val="none"/>
      <w:vertAlign w:val="baseline"/>
      <w:cs w:val="0"/>
      <w:em w:val="none"/>
      <w:lang w:eastAsia="zh-CN"/>
    </w:rPr>
  </w:style>
  <w:style w:type="paragraph" w:customStyle="1" w:styleId="EmptyCellLayoutStyle">
    <w:name w:val="EmptyCellLayoutStyle"/>
    <w:pPr>
      <w:widowControl w:val="0"/>
      <w:tabs>
        <w:tab w:val="left" w:pos="1134"/>
      </w:tabs>
      <w:spacing w:after="160" w:line="256" w:lineRule="auto"/>
      <w:ind w:leftChars="-1" w:left="-1" w:hangingChars="1" w:hanging="1"/>
      <w:jc w:val="both"/>
      <w:textDirection w:val="btLr"/>
      <w:textAlignment w:val="top"/>
      <w:outlineLvl w:val="0"/>
    </w:pPr>
    <w:rPr>
      <w:position w:val="-1"/>
      <w:sz w:val="2"/>
      <w:szCs w:val="24"/>
      <w:lang w:val="lt-LT" w:eastAsia="zh-CN"/>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customStyle="1" w:styleId="GridTable4-Accent61">
    <w:name w:val="Grid Table 4 - Accent 61"/>
    <w:basedOn w:val="TableNormal2"/>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customStyle="1" w:styleId="GridTable1Light-Accent11">
    <w:name w:val="Grid Table 1 Light - Accent 11"/>
    <w:basedOn w:val="TableNormal2"/>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style>
  <w:style w:type="table" w:styleId="Lentelstinklelis">
    <w:name w:val="Table Grid"/>
    <w:basedOn w:val="TableNormal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
    <w:name w:val="Grid Table 1 Light - Accent 61"/>
    <w:basedOn w:val="TableNormal2"/>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paragraph" w:styleId="Pataisymai">
    <w:name w:val="Revision"/>
    <w:pPr>
      <w:widowControl w:val="0"/>
      <w:tabs>
        <w:tab w:val="left" w:pos="1134"/>
      </w:tabs>
      <w:suppressAutoHyphens/>
      <w:spacing w:line="1" w:lineRule="atLeast"/>
      <w:ind w:leftChars="-1" w:left="-1" w:hangingChars="1" w:hanging="1"/>
      <w:jc w:val="both"/>
      <w:textDirection w:val="btLr"/>
      <w:textAlignment w:val="top"/>
      <w:outlineLvl w:val="0"/>
    </w:pPr>
    <w:rPr>
      <w:rFonts w:eastAsia="Lucida Sans Unicode"/>
      <w:position w:val="-1"/>
      <w:sz w:val="24"/>
      <w:szCs w:val="24"/>
      <w:lang w:val="lt-LT" w:eastAsia="zh-CN"/>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00" w:type="dxa"/>
        <w:left w:w="100" w:type="dxa"/>
        <w:bottom w:w="100" w:type="dxa"/>
        <w:right w:w="100" w:type="dxa"/>
      </w:tblCellMar>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link w:val="Komentarotekstas"/>
    <w:uiPriority w:val="99"/>
    <w:rPr>
      <w:rFonts w:eastAsia="Lucida Sans Unicode"/>
      <w:position w:val="-1"/>
      <w:sz w:val="20"/>
      <w:szCs w:val="20"/>
      <w:lang w:eastAsia="zh-CN"/>
    </w:rPr>
  </w:style>
  <w:style w:type="character" w:styleId="Komentaronuoroda">
    <w:name w:val="annotation reference"/>
    <w:uiPriority w:val="99"/>
    <w:semiHidden/>
    <w:unhideWhenUsed/>
    <w:rPr>
      <w:sz w:val="16"/>
      <w:szCs w:val="16"/>
    </w:rPr>
  </w:style>
  <w:style w:type="character" w:customStyle="1" w:styleId="UnresolvedMention1">
    <w:name w:val="Unresolved Mention1"/>
    <w:uiPriority w:val="99"/>
    <w:semiHidden/>
    <w:unhideWhenUsed/>
    <w:rsid w:val="000820FC"/>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53474F"/>
    <w:rPr>
      <w:b/>
      <w:bCs/>
    </w:rPr>
  </w:style>
  <w:style w:type="character" w:customStyle="1" w:styleId="KomentarotemaDiagrama">
    <w:name w:val="Komentaro tema Diagrama"/>
    <w:link w:val="Komentarotema"/>
    <w:uiPriority w:val="99"/>
    <w:semiHidden/>
    <w:rsid w:val="0053474F"/>
    <w:rPr>
      <w:rFonts w:eastAsia="Lucida Sans Unicode"/>
      <w:b/>
      <w:bCs/>
      <w:position w:val="-1"/>
      <w:sz w:val="20"/>
      <w:szCs w:val="20"/>
      <w:lang w:eastAsia="zh-CN"/>
    </w:rPr>
  </w:style>
  <w:style w:type="paragraph" w:customStyle="1" w:styleId="v1msonormal">
    <w:name w:val="v1msonormal"/>
    <w:basedOn w:val="prastasis"/>
    <w:rsid w:val="009C76F3"/>
    <w:pPr>
      <w:widowControl/>
      <w:tabs>
        <w:tab w:val="clear" w:pos="1134"/>
      </w:tabs>
      <w:suppressAutoHyphens/>
      <w:autoSpaceDN w:val="0"/>
      <w:spacing w:before="100" w:after="100" w:line="240" w:lineRule="auto"/>
      <w:ind w:leftChars="0" w:left="0" w:firstLineChars="0" w:firstLine="0"/>
      <w:jc w:val="left"/>
      <w:textDirection w:val="lrTb"/>
      <w:textAlignment w:val="auto"/>
      <w:outlineLvl w:val="9"/>
    </w:pPr>
    <w:rPr>
      <w:rFonts w:eastAsia="Times New Roman"/>
      <w:position w:val="0"/>
      <w:lang w:val="en-GB" w:eastAsia="en-GB"/>
    </w:rPr>
  </w:style>
  <w:style w:type="character" w:styleId="Perirtashipersaitas">
    <w:name w:val="FollowedHyperlink"/>
    <w:basedOn w:val="Numatytasispastraiposriftas"/>
    <w:uiPriority w:val="99"/>
    <w:semiHidden/>
    <w:unhideWhenUsed/>
    <w:rsid w:val="00CC0D70"/>
    <w:rPr>
      <w:color w:val="954F72" w:themeColor="followedHyperlink"/>
      <w:u w:val="single"/>
    </w:rPr>
  </w:style>
  <w:style w:type="character" w:styleId="Neapdorotaspaminjimas">
    <w:name w:val="Unresolved Mention"/>
    <w:basedOn w:val="Numatytasispastraiposriftas"/>
    <w:uiPriority w:val="99"/>
    <w:semiHidden/>
    <w:unhideWhenUsed/>
    <w:rsid w:val="00C37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819669">
      <w:bodyDiv w:val="1"/>
      <w:marLeft w:val="0"/>
      <w:marRight w:val="0"/>
      <w:marTop w:val="0"/>
      <w:marBottom w:val="0"/>
      <w:divBdr>
        <w:top w:val="none" w:sz="0" w:space="0" w:color="auto"/>
        <w:left w:val="none" w:sz="0" w:space="0" w:color="auto"/>
        <w:bottom w:val="none" w:sz="0" w:space="0" w:color="auto"/>
        <w:right w:val="none" w:sz="0" w:space="0" w:color="auto"/>
      </w:divBdr>
    </w:div>
    <w:div w:id="182789263">
      <w:bodyDiv w:val="1"/>
      <w:marLeft w:val="0"/>
      <w:marRight w:val="0"/>
      <w:marTop w:val="0"/>
      <w:marBottom w:val="0"/>
      <w:divBdr>
        <w:top w:val="none" w:sz="0" w:space="0" w:color="auto"/>
        <w:left w:val="none" w:sz="0" w:space="0" w:color="auto"/>
        <w:bottom w:val="none" w:sz="0" w:space="0" w:color="auto"/>
        <w:right w:val="none" w:sz="0" w:space="0" w:color="auto"/>
      </w:divBdr>
    </w:div>
    <w:div w:id="300238068">
      <w:bodyDiv w:val="1"/>
      <w:marLeft w:val="0"/>
      <w:marRight w:val="0"/>
      <w:marTop w:val="0"/>
      <w:marBottom w:val="0"/>
      <w:divBdr>
        <w:top w:val="none" w:sz="0" w:space="0" w:color="auto"/>
        <w:left w:val="none" w:sz="0" w:space="0" w:color="auto"/>
        <w:bottom w:val="none" w:sz="0" w:space="0" w:color="auto"/>
        <w:right w:val="none" w:sz="0" w:space="0" w:color="auto"/>
      </w:divBdr>
    </w:div>
    <w:div w:id="649528954">
      <w:bodyDiv w:val="1"/>
      <w:marLeft w:val="0"/>
      <w:marRight w:val="0"/>
      <w:marTop w:val="0"/>
      <w:marBottom w:val="0"/>
      <w:divBdr>
        <w:top w:val="none" w:sz="0" w:space="0" w:color="auto"/>
        <w:left w:val="none" w:sz="0" w:space="0" w:color="auto"/>
        <w:bottom w:val="none" w:sz="0" w:space="0" w:color="auto"/>
        <w:right w:val="none" w:sz="0" w:space="0" w:color="auto"/>
      </w:divBdr>
    </w:div>
    <w:div w:id="666904487">
      <w:bodyDiv w:val="1"/>
      <w:marLeft w:val="0"/>
      <w:marRight w:val="0"/>
      <w:marTop w:val="0"/>
      <w:marBottom w:val="0"/>
      <w:divBdr>
        <w:top w:val="none" w:sz="0" w:space="0" w:color="auto"/>
        <w:left w:val="none" w:sz="0" w:space="0" w:color="auto"/>
        <w:bottom w:val="none" w:sz="0" w:space="0" w:color="auto"/>
        <w:right w:val="none" w:sz="0" w:space="0" w:color="auto"/>
      </w:divBdr>
    </w:div>
    <w:div w:id="743602037">
      <w:bodyDiv w:val="1"/>
      <w:marLeft w:val="0"/>
      <w:marRight w:val="0"/>
      <w:marTop w:val="0"/>
      <w:marBottom w:val="0"/>
      <w:divBdr>
        <w:top w:val="none" w:sz="0" w:space="0" w:color="auto"/>
        <w:left w:val="none" w:sz="0" w:space="0" w:color="auto"/>
        <w:bottom w:val="none" w:sz="0" w:space="0" w:color="auto"/>
        <w:right w:val="none" w:sz="0" w:space="0" w:color="auto"/>
      </w:divBdr>
    </w:div>
    <w:div w:id="977882583">
      <w:bodyDiv w:val="1"/>
      <w:marLeft w:val="0"/>
      <w:marRight w:val="0"/>
      <w:marTop w:val="0"/>
      <w:marBottom w:val="0"/>
      <w:divBdr>
        <w:top w:val="none" w:sz="0" w:space="0" w:color="auto"/>
        <w:left w:val="none" w:sz="0" w:space="0" w:color="auto"/>
        <w:bottom w:val="none" w:sz="0" w:space="0" w:color="auto"/>
        <w:right w:val="none" w:sz="0" w:space="0" w:color="auto"/>
      </w:divBdr>
    </w:div>
    <w:div w:id="1088965638">
      <w:bodyDiv w:val="1"/>
      <w:marLeft w:val="0"/>
      <w:marRight w:val="0"/>
      <w:marTop w:val="0"/>
      <w:marBottom w:val="0"/>
      <w:divBdr>
        <w:top w:val="none" w:sz="0" w:space="0" w:color="auto"/>
        <w:left w:val="none" w:sz="0" w:space="0" w:color="auto"/>
        <w:bottom w:val="none" w:sz="0" w:space="0" w:color="auto"/>
        <w:right w:val="none" w:sz="0" w:space="0" w:color="auto"/>
      </w:divBdr>
    </w:div>
    <w:div w:id="1092239820">
      <w:bodyDiv w:val="1"/>
      <w:marLeft w:val="0"/>
      <w:marRight w:val="0"/>
      <w:marTop w:val="0"/>
      <w:marBottom w:val="0"/>
      <w:divBdr>
        <w:top w:val="none" w:sz="0" w:space="0" w:color="auto"/>
        <w:left w:val="none" w:sz="0" w:space="0" w:color="auto"/>
        <w:bottom w:val="none" w:sz="0" w:space="0" w:color="auto"/>
        <w:right w:val="none" w:sz="0" w:space="0" w:color="auto"/>
      </w:divBdr>
    </w:div>
    <w:div w:id="1186601876">
      <w:bodyDiv w:val="1"/>
      <w:marLeft w:val="0"/>
      <w:marRight w:val="0"/>
      <w:marTop w:val="0"/>
      <w:marBottom w:val="0"/>
      <w:divBdr>
        <w:top w:val="none" w:sz="0" w:space="0" w:color="auto"/>
        <w:left w:val="none" w:sz="0" w:space="0" w:color="auto"/>
        <w:bottom w:val="none" w:sz="0" w:space="0" w:color="auto"/>
        <w:right w:val="none" w:sz="0" w:space="0" w:color="auto"/>
      </w:divBdr>
    </w:div>
    <w:div w:id="1192841592">
      <w:bodyDiv w:val="1"/>
      <w:marLeft w:val="0"/>
      <w:marRight w:val="0"/>
      <w:marTop w:val="0"/>
      <w:marBottom w:val="0"/>
      <w:divBdr>
        <w:top w:val="none" w:sz="0" w:space="0" w:color="auto"/>
        <w:left w:val="none" w:sz="0" w:space="0" w:color="auto"/>
        <w:bottom w:val="none" w:sz="0" w:space="0" w:color="auto"/>
        <w:right w:val="none" w:sz="0" w:space="0" w:color="auto"/>
      </w:divBdr>
    </w:div>
    <w:div w:id="1378968381">
      <w:bodyDiv w:val="1"/>
      <w:marLeft w:val="0"/>
      <w:marRight w:val="0"/>
      <w:marTop w:val="0"/>
      <w:marBottom w:val="0"/>
      <w:divBdr>
        <w:top w:val="none" w:sz="0" w:space="0" w:color="auto"/>
        <w:left w:val="none" w:sz="0" w:space="0" w:color="auto"/>
        <w:bottom w:val="none" w:sz="0" w:space="0" w:color="auto"/>
        <w:right w:val="none" w:sz="0" w:space="0" w:color="auto"/>
      </w:divBdr>
    </w:div>
    <w:div w:id="1438713994">
      <w:bodyDiv w:val="1"/>
      <w:marLeft w:val="0"/>
      <w:marRight w:val="0"/>
      <w:marTop w:val="0"/>
      <w:marBottom w:val="0"/>
      <w:divBdr>
        <w:top w:val="none" w:sz="0" w:space="0" w:color="auto"/>
        <w:left w:val="none" w:sz="0" w:space="0" w:color="auto"/>
        <w:bottom w:val="none" w:sz="0" w:space="0" w:color="auto"/>
        <w:right w:val="none" w:sz="0" w:space="0" w:color="auto"/>
      </w:divBdr>
    </w:div>
    <w:div w:id="1531449430">
      <w:bodyDiv w:val="1"/>
      <w:marLeft w:val="0"/>
      <w:marRight w:val="0"/>
      <w:marTop w:val="0"/>
      <w:marBottom w:val="0"/>
      <w:divBdr>
        <w:top w:val="none" w:sz="0" w:space="0" w:color="auto"/>
        <w:left w:val="none" w:sz="0" w:space="0" w:color="auto"/>
        <w:bottom w:val="none" w:sz="0" w:space="0" w:color="auto"/>
        <w:right w:val="none" w:sz="0" w:space="0" w:color="auto"/>
      </w:divBdr>
    </w:div>
    <w:div w:id="1562136721">
      <w:bodyDiv w:val="1"/>
      <w:marLeft w:val="0"/>
      <w:marRight w:val="0"/>
      <w:marTop w:val="0"/>
      <w:marBottom w:val="0"/>
      <w:divBdr>
        <w:top w:val="none" w:sz="0" w:space="0" w:color="auto"/>
        <w:left w:val="none" w:sz="0" w:space="0" w:color="auto"/>
        <w:bottom w:val="none" w:sz="0" w:space="0" w:color="auto"/>
        <w:right w:val="none" w:sz="0" w:space="0" w:color="auto"/>
      </w:divBdr>
    </w:div>
    <w:div w:id="1802652753">
      <w:bodyDiv w:val="1"/>
      <w:marLeft w:val="0"/>
      <w:marRight w:val="0"/>
      <w:marTop w:val="0"/>
      <w:marBottom w:val="0"/>
      <w:divBdr>
        <w:top w:val="none" w:sz="0" w:space="0" w:color="auto"/>
        <w:left w:val="none" w:sz="0" w:space="0" w:color="auto"/>
        <w:bottom w:val="none" w:sz="0" w:space="0" w:color="auto"/>
        <w:right w:val="none" w:sz="0" w:space="0" w:color="auto"/>
      </w:divBdr>
    </w:div>
    <w:div w:id="1902137190">
      <w:bodyDiv w:val="1"/>
      <w:marLeft w:val="0"/>
      <w:marRight w:val="0"/>
      <w:marTop w:val="0"/>
      <w:marBottom w:val="0"/>
      <w:divBdr>
        <w:top w:val="none" w:sz="0" w:space="0" w:color="auto"/>
        <w:left w:val="none" w:sz="0" w:space="0" w:color="auto"/>
        <w:bottom w:val="none" w:sz="0" w:space="0" w:color="auto"/>
        <w:right w:val="none" w:sz="0" w:space="0" w:color="auto"/>
      </w:divBdr>
    </w:div>
    <w:div w:id="2069717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silutessveikata.lt/administracine-informacija/viesieji-pirkima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a95df6b27d5f4a9b803377ea7925780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SNTRJ06Vshsey96BKMvP+CFuCyQ==">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</go:docsCustomData>
</go:gDocsCustomXmlDataStorage>
</file>

<file path=customXml/itemProps1.xml><?xml version="1.0" encoding="utf-8"?>
<ds:datastoreItem xmlns:ds="http://schemas.openxmlformats.org/officeDocument/2006/customXml" ds:itemID="{55AC048D-406A-416B-A639-BE48381DBD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a95df6b27d5f4a9b803377ea79257805.dot</Template>
  <TotalTime>1</TotalTime>
  <Pages>13</Pages>
  <Words>19177</Words>
  <Characters>10931</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ŠILUTĖS RAJONO SAVIVALDYBĖS VISUOMENĖS SVEIKATOS BIURO 2022 METŲ VEIKLOS ATASKAITAI (PRIEDAS)</vt:lpstr>
      <vt:lpstr/>
    </vt:vector>
  </TitlesOfParts>
  <Manager>2023-03-30</Manager>
  <Company/>
  <LinksUpToDate>false</LinksUpToDate>
  <CharactersWithSpaces>30048</CharactersWithSpaces>
  <SharedDoc>false</SharedDoc>
  <HLinks>
    <vt:vector size="18" baseType="variant">
      <vt:variant>
        <vt:i4>7798847</vt:i4>
      </vt:variant>
      <vt:variant>
        <vt:i4>6</vt:i4>
      </vt:variant>
      <vt:variant>
        <vt:i4>0</vt:i4>
      </vt:variant>
      <vt:variant>
        <vt:i4>5</vt:i4>
      </vt:variant>
      <vt:variant>
        <vt:lpwstr>https://www.silutessveikata.lt/administracine-informacija/viesieji-pirkimai</vt:lpwstr>
      </vt:variant>
      <vt:variant>
        <vt:lpwstr/>
      </vt:variant>
      <vt:variant>
        <vt:i4>6619190</vt:i4>
      </vt:variant>
      <vt:variant>
        <vt:i4>3</vt:i4>
      </vt:variant>
      <vt:variant>
        <vt:i4>0</vt:i4>
      </vt:variant>
      <vt:variant>
        <vt:i4>5</vt:i4>
      </vt:variant>
      <vt:variant>
        <vt:lpwstr>https://www.silutessveikata.lt/administracine-informacija/biudzeto-vykdymo-ataskaitu-rinkiniai/</vt:lpwstr>
      </vt:variant>
      <vt:variant>
        <vt:lpwstr/>
      </vt:variant>
      <vt:variant>
        <vt:i4>1966147</vt:i4>
      </vt:variant>
      <vt:variant>
        <vt:i4>0</vt:i4>
      </vt:variant>
      <vt:variant>
        <vt:i4>0</vt:i4>
      </vt:variant>
      <vt:variant>
        <vt:i4>5</vt:i4>
      </vt:variant>
      <vt:variant>
        <vt:lpwstr>https://www.e-tar.lt/portal/lt/legalAct/3dc567d0c12911ec8d9390588bf2de65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ŠILUTĖS RAJONO SAVIVALDYBĖS VISUOMENĖS SVEIKATOS BIURO 2022 METŲ VEIKLOS ATASKAITAI (PRIEDAS)</dc:title>
  <dc:subject>T1-1281</dc:subject>
  <dc:creator>KRISTINA SURPLĖ (VSB)</dc:creator>
  <cp:keywords/>
  <cp:lastModifiedBy>Dorita Mongirdaitė</cp:lastModifiedBy>
  <cp:revision>3</cp:revision>
  <cp:lastPrinted>2023-02-27T06:22:00Z</cp:lastPrinted>
  <dcterms:created xsi:type="dcterms:W3CDTF">2024-05-03T12:22:00Z</dcterms:created>
  <dcterms:modified xsi:type="dcterms:W3CDTF">2024-05-06T10:58:00Z</dcterms:modified>
  <cp:category>PRIEDAS</cp:category>
</cp:coreProperties>
</file>