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4824418" w:rsidR="00DD1F44" w:rsidRPr="00727A4A" w:rsidRDefault="00DD1F44" w:rsidP="006E790C">
      <w:pPr>
        <w:jc w:val="center"/>
        <w:rPr>
          <w:b/>
          <w:color w:val="000080"/>
          <w:szCs w:val="24"/>
          <w14:ligatures w14:val="standardContextual"/>
        </w:rPr>
      </w:pPr>
      <w:r w:rsidRPr="00727A4A">
        <w:rPr>
          <w:b/>
          <w:bCs/>
          <w:caps/>
          <w:szCs w:val="24"/>
        </w:rPr>
        <w:t>Dėl TARYBOS sprendimo „</w:t>
      </w:r>
      <w:r w:rsidR="00727A4A" w:rsidRPr="00727A4A">
        <w:rPr>
          <w:b/>
          <w:szCs w:val="24"/>
          <w14:ligatures w14:val="standardContextual"/>
        </w:rPr>
        <w:t>DĖL VALSTYBINĖS ŽEMĖS SKLYPO, ESANČIO ŠILUTĖS MIESTE, K. KALINAUSKO G. 6 (KADASTRO NR. 8867/0013:42) NUOMOS TEISĖS ĮKEITIMO</w:t>
      </w:r>
      <w:r w:rsidRPr="00727A4A">
        <w:rPr>
          <w:b/>
          <w:bCs/>
          <w:caps/>
          <w:noProof/>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441A5806"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727A4A">
        <w:rPr>
          <w:szCs w:val="24"/>
        </w:rPr>
        <w:t>birželio</w:t>
      </w:r>
      <w:r w:rsidR="0095420E" w:rsidRPr="00ED4FFA">
        <w:rPr>
          <w:szCs w:val="24"/>
        </w:rPr>
        <w:t xml:space="preserve"> </w:t>
      </w:r>
      <w:r w:rsidR="006E790C">
        <w:rPr>
          <w:szCs w:val="24"/>
        </w:rPr>
        <w:t>1</w:t>
      </w:r>
      <w:r w:rsidR="00727A4A">
        <w:rPr>
          <w:szCs w:val="24"/>
        </w:rPr>
        <w:t>7</w:t>
      </w:r>
      <w:r w:rsidR="006B670F" w:rsidRPr="00ED4FFA">
        <w:rPr>
          <w:szCs w:val="24"/>
        </w:rPr>
        <w:t xml:space="preserve"> </w:t>
      </w:r>
      <w:r w:rsidR="00DD1F44" w:rsidRPr="00ED4FFA">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5BBC4975" w:rsidR="00DD1F44" w:rsidRPr="009508AC" w:rsidRDefault="009508AC" w:rsidP="009508AC">
            <w:pPr>
              <w:tabs>
                <w:tab w:val="left" w:pos="851"/>
              </w:tabs>
              <w:suppressAutoHyphens/>
              <w:ind w:firstLine="851"/>
              <w:jc w:val="both"/>
              <w:rPr>
                <w:bCs/>
                <w:szCs w:val="24"/>
                <w:lang w:eastAsia="lt-LT"/>
              </w:rPr>
            </w:pPr>
            <w:r w:rsidRPr="009508AC">
              <w:rPr>
                <w:bCs/>
                <w:szCs w:val="24"/>
                <w:lang w:eastAsia="lt-LT"/>
              </w:rPr>
              <w:t xml:space="preserve">Sprendimo tikslas gauti </w:t>
            </w:r>
            <w:r>
              <w:rPr>
                <w:bCs/>
                <w:szCs w:val="24"/>
                <w:lang w:eastAsia="lt-LT"/>
              </w:rPr>
              <w:t>Šilutės rajono</w:t>
            </w:r>
            <w:r w:rsidRPr="009508AC">
              <w:rPr>
                <w:bCs/>
                <w:szCs w:val="24"/>
                <w:lang w:eastAsia="lt-LT"/>
              </w:rPr>
              <w:t xml:space="preserve"> savivaldybės tarybos pritarimą </w:t>
            </w:r>
            <w:r w:rsidR="00727A4A">
              <w:rPr>
                <w:bCs/>
                <w:szCs w:val="24"/>
                <w:lang w:eastAsia="lt-LT"/>
              </w:rPr>
              <w:t>įkeisti</w:t>
            </w:r>
            <w:r w:rsidRPr="009508AC">
              <w:rPr>
                <w:bCs/>
                <w:szCs w:val="24"/>
                <w:lang w:eastAsia="lt-LT"/>
              </w:rPr>
              <w:t xml:space="preserve"> 0,</w:t>
            </w:r>
            <w:r w:rsidR="00727A4A">
              <w:rPr>
                <w:bCs/>
                <w:szCs w:val="24"/>
                <w:lang w:eastAsia="lt-LT"/>
              </w:rPr>
              <w:t xml:space="preserve">1172 </w:t>
            </w:r>
            <w:r w:rsidRPr="009508AC">
              <w:rPr>
                <w:bCs/>
                <w:szCs w:val="24"/>
                <w:lang w:eastAsia="lt-LT"/>
              </w:rPr>
              <w:t xml:space="preserve">ha ploto žemės sklypo, esančio </w:t>
            </w:r>
            <w:r>
              <w:rPr>
                <w:bCs/>
                <w:szCs w:val="24"/>
                <w:lang w:eastAsia="lt-LT"/>
              </w:rPr>
              <w:t xml:space="preserve">Šilutės mieste, </w:t>
            </w:r>
            <w:r w:rsidR="00727A4A">
              <w:rPr>
                <w:bCs/>
                <w:szCs w:val="24"/>
                <w:lang w:eastAsia="lt-LT"/>
              </w:rPr>
              <w:t>K. Kalinausko g. 6</w:t>
            </w:r>
            <w:r w:rsidRPr="009508AC">
              <w:rPr>
                <w:bCs/>
                <w:szCs w:val="24"/>
                <w:lang w:eastAsia="lt-LT"/>
              </w:rPr>
              <w:t xml:space="preserve">, nuomos teisę </w:t>
            </w:r>
            <w:r w:rsidR="00727A4A">
              <w:rPr>
                <w:bCs/>
                <w:szCs w:val="24"/>
                <w:lang w:eastAsia="lt-LT"/>
              </w:rPr>
              <w:t>kartu įkeičiant jame stovinčius pastatus</w:t>
            </w:r>
            <w:r w:rsidR="00205515">
              <w:rPr>
                <w:bCs/>
                <w:szCs w:val="24"/>
                <w:lang w:eastAsia="lt-LT"/>
              </w:rPr>
              <w:t xml:space="preserve"> atsižvelgiant į </w:t>
            </w:r>
            <w:proofErr w:type="spellStart"/>
            <w:r w:rsidR="00205515">
              <w:rPr>
                <w:bCs/>
                <w:szCs w:val="24"/>
                <w:lang w:eastAsia="lt-LT"/>
              </w:rPr>
              <w:t>pil</w:t>
            </w:r>
            <w:proofErr w:type="spellEnd"/>
            <w:r w:rsidR="00205515">
              <w:rPr>
                <w:bCs/>
                <w:szCs w:val="24"/>
                <w:lang w:eastAsia="lt-LT"/>
              </w:rPr>
              <w:t>. L. B. 2024 m. birželio 14 d. pateiktą prašymą Nr. R1-1930.</w:t>
            </w:r>
            <w:r w:rsidR="00727A4A">
              <w:rPr>
                <w:bCs/>
                <w:szCs w:val="24"/>
                <w:lang w:eastAsia="lt-LT"/>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24B5E7D8" w14:textId="7C75E1E5" w:rsidR="00727A4A" w:rsidRPr="000951A9" w:rsidRDefault="00727A4A" w:rsidP="00727A4A">
            <w:pPr>
              <w:suppressAutoHyphens/>
              <w:ind w:firstLine="873"/>
              <w:jc w:val="both"/>
              <w:rPr>
                <w:szCs w:val="24"/>
              </w:rPr>
            </w:pPr>
            <w:r w:rsidRPr="000951A9">
              <w:rPr>
                <w:szCs w:val="24"/>
              </w:rPr>
              <w:t>Atsižvelgiant </w:t>
            </w:r>
            <w:r w:rsidR="000951A9" w:rsidRPr="000951A9">
              <w:rPr>
                <w:szCs w:val="24"/>
              </w:rPr>
              <w:t xml:space="preserve"> į </w:t>
            </w:r>
            <w:r w:rsidRPr="000951A9">
              <w:rPr>
                <w:szCs w:val="24"/>
              </w:rPr>
              <w:t>L. B.</w:t>
            </w:r>
            <w:r w:rsidRPr="000951A9">
              <w:rPr>
                <w:i/>
                <w:iCs/>
                <w:szCs w:val="24"/>
              </w:rPr>
              <w:t xml:space="preserve"> </w:t>
            </w:r>
            <w:r w:rsidRPr="000951A9">
              <w:rPr>
                <w:szCs w:val="24"/>
              </w:rPr>
              <w:t>2024 m. birželio 14 d. prašymą dėl sutikimo įkeisti nuomos teisę, s</w:t>
            </w:r>
            <w:r w:rsidR="000951A9" w:rsidRPr="000951A9">
              <w:rPr>
                <w:szCs w:val="24"/>
              </w:rPr>
              <w:t>iūloma s</w:t>
            </w:r>
            <w:r w:rsidRPr="000951A9">
              <w:rPr>
                <w:szCs w:val="24"/>
              </w:rPr>
              <w:t>utikti, kad pilietė įkeistų 0,1172 ha ploto valstybinės žemės sklypo (kadastro Nr. 8867/0013:42), esančio adresu: Šilutė, K. Kalinausko g. 6, išnuomoto pagal 2021 m. spalio 26 d. valstybinės žemės sklypo nuomos sutartį Nr. 17SŽN-849-(14.17.55.), nuomos teisę, kartu paskesniu įkeitimu įkeičiant nuosavybės teise valdom</w:t>
            </w:r>
            <w:r w:rsidR="000951A9" w:rsidRPr="000951A9">
              <w:rPr>
                <w:szCs w:val="24"/>
              </w:rPr>
              <w:t>us pastatus:</w:t>
            </w:r>
            <w:r w:rsidRPr="000951A9">
              <w:rPr>
                <w:szCs w:val="24"/>
              </w:rPr>
              <w:t xml:space="preserve"> </w:t>
            </w:r>
            <w:r w:rsidR="000951A9" w:rsidRPr="000951A9">
              <w:rPr>
                <w:szCs w:val="24"/>
              </w:rPr>
              <w:t xml:space="preserve">pastatą </w:t>
            </w:r>
            <w:r w:rsidR="0024497B">
              <w:rPr>
                <w:szCs w:val="24"/>
              </w:rPr>
              <w:t xml:space="preserve">– </w:t>
            </w:r>
            <w:r w:rsidR="000951A9" w:rsidRPr="000951A9">
              <w:rPr>
                <w:szCs w:val="24"/>
              </w:rPr>
              <w:t>administracinį</w:t>
            </w:r>
            <w:r w:rsidRPr="000951A9">
              <w:rPr>
                <w:szCs w:val="24"/>
              </w:rPr>
              <w:t xml:space="preserve"> (unikalus Nr. </w:t>
            </w:r>
            <w:r w:rsidR="000951A9" w:rsidRPr="000951A9">
              <w:rPr>
                <w:szCs w:val="24"/>
              </w:rPr>
              <w:t xml:space="preserve">8893-1000-4019), pastatą – sandėlį (unikalus Nr. 8893-1000-4038), kitus inžinerinius </w:t>
            </w:r>
            <w:r w:rsidR="0024497B">
              <w:rPr>
                <w:szCs w:val="24"/>
              </w:rPr>
              <w:t xml:space="preserve">   </w:t>
            </w:r>
            <w:r w:rsidR="000951A9" w:rsidRPr="000951A9">
              <w:rPr>
                <w:szCs w:val="24"/>
              </w:rPr>
              <w:t>statinius – tvorą su cokoliu (unikalus Nr. 4400-2897-8730).</w:t>
            </w:r>
          </w:p>
          <w:p w14:paraId="67B59A55" w14:textId="363B6753" w:rsidR="00B134B0" w:rsidRPr="005768C7" w:rsidRDefault="00B134B0" w:rsidP="00B134B0">
            <w:pPr>
              <w:suppressAutoHyphens/>
              <w:ind w:firstLine="851"/>
              <w:jc w:val="both"/>
              <w:rPr>
                <w:szCs w:val="24"/>
                <w14:ligatures w14:val="standardContextual"/>
              </w:rPr>
            </w:pPr>
            <w:r w:rsidRPr="000951A9">
              <w:rPr>
                <w:szCs w:val="24"/>
                <w14:ligatures w14:val="standardContextual"/>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EF2C29E" w14:textId="205BA088" w:rsidR="005768C7" w:rsidRPr="005768C7" w:rsidRDefault="00F22A5C" w:rsidP="004A0E69">
            <w:pPr>
              <w:suppressAutoHyphens/>
              <w:ind w:firstLine="851"/>
              <w:jc w:val="both"/>
              <w:rPr>
                <w:szCs w:val="24"/>
                <w14:ligatures w14:val="standardContextual"/>
              </w:rPr>
            </w:pPr>
            <w:r w:rsidRPr="005768C7">
              <w:rPr>
                <w:szCs w:val="24"/>
                <w14:ligatures w14:val="standardContextual"/>
              </w:rPr>
              <w:t xml:space="preserve">Gavus nuomininko prašymą </w:t>
            </w:r>
            <w:r w:rsidR="000951A9">
              <w:rPr>
                <w:szCs w:val="24"/>
                <w14:ligatures w14:val="standardContextual"/>
              </w:rPr>
              <w:t>įkeisti</w:t>
            </w:r>
            <w:r w:rsidRPr="005768C7">
              <w:rPr>
                <w:szCs w:val="24"/>
                <w14:ligatures w14:val="standardContextual"/>
              </w:rPr>
              <w:t xml:space="preserve"> </w:t>
            </w:r>
            <w:r w:rsidR="000951A9">
              <w:rPr>
                <w:szCs w:val="24"/>
                <w14:ligatures w14:val="standardContextual"/>
              </w:rPr>
              <w:t xml:space="preserve">ar perleisti </w:t>
            </w:r>
            <w:r w:rsidRPr="005768C7">
              <w:rPr>
                <w:szCs w:val="24"/>
                <w14:ligatures w14:val="standardContextual"/>
              </w:rPr>
              <w:t>žemės</w:t>
            </w:r>
            <w:r w:rsidR="000951A9">
              <w:rPr>
                <w:szCs w:val="24"/>
                <w14:ligatures w14:val="standardContextual"/>
              </w:rPr>
              <w:t xml:space="preserve"> sklypo</w:t>
            </w:r>
            <w:r w:rsidRPr="005768C7">
              <w:rPr>
                <w:szCs w:val="24"/>
                <w14:ligatures w14:val="standardContextual"/>
              </w:rPr>
              <w:t xml:space="preserve"> nuomos teisę, </w:t>
            </w:r>
            <w:r w:rsidR="00B134B0" w:rsidRPr="005768C7">
              <w:rPr>
                <w:szCs w:val="24"/>
                <w14:ligatures w14:val="standardContextual"/>
              </w:rPr>
              <w:t xml:space="preserve">remiantis taisyklių 55.2 punktu </w:t>
            </w:r>
            <w:r w:rsidRPr="005768C7">
              <w:rPr>
                <w:szCs w:val="24"/>
                <w14:ligatures w14:val="standardContextual"/>
              </w:rPr>
              <w:t xml:space="preserve">atliekamas faktinių duomenų patikrinimas vietoje įvertinti, ar valstybinės žemės sklypo dalyje esantys statiniai ir (ar) įrenginiai yra tinkami naudoti ir yra naudojami pagal Nekilnojamojo turto registre įregistruotą jų tiesioginę paskirtį. </w:t>
            </w:r>
          </w:p>
          <w:p w14:paraId="7DFA5768" w14:textId="70B3DB58" w:rsidR="00B134B0" w:rsidRPr="005768C7" w:rsidRDefault="00B134B0" w:rsidP="004A0E69">
            <w:pPr>
              <w:suppressAutoHyphens/>
              <w:ind w:firstLine="851"/>
              <w:jc w:val="both"/>
              <w:rPr>
                <w:szCs w:val="24"/>
                <w14:ligatures w14:val="standardContextual"/>
              </w:rPr>
            </w:pPr>
            <w:r w:rsidRPr="005768C7">
              <w:rPr>
                <w:szCs w:val="24"/>
                <w14:ligatures w14:val="standardContextual"/>
              </w:rPr>
              <w:t>Kai patikrinus nustatoma, kad žemės sklype (jo dalyje) esantys statiniai ir (ar) įrenginiai tinkami naudoti ir naudojami, išduodamas sutikimas perleisti žemės sklypo (jo dalies) nuomos teisę. Tokiu atveju su naujuoju statinių ir (ar) įrenginių savininku</w:t>
            </w:r>
            <w:r w:rsidRPr="005768C7">
              <w:rPr>
                <w:b/>
                <w:bCs/>
                <w:szCs w:val="24"/>
                <w14:ligatures w14:val="standardContextual"/>
              </w:rPr>
              <w:t> </w:t>
            </w:r>
            <w:r w:rsidRPr="005768C7">
              <w:rPr>
                <w:szCs w:val="24"/>
                <w14:ligatures w14:val="standardContextual"/>
              </w:rPr>
              <w:t>pasirašoma valstybinės žemės nuomos sutartis pagal Taisyklėse nustatytus bendruosius reikalavimus tokioms sutartims.</w:t>
            </w:r>
          </w:p>
          <w:p w14:paraId="34AA4726" w14:textId="787257DA" w:rsidR="00DD1F44" w:rsidRPr="004A0E69" w:rsidRDefault="000951A9" w:rsidP="004A0E69">
            <w:pPr>
              <w:suppressAutoHyphens/>
              <w:ind w:firstLine="851"/>
              <w:jc w:val="both"/>
              <w:rPr>
                <w:i/>
                <w:iCs/>
                <w:szCs w:val="24"/>
                <w:lang w:eastAsia="lt-LT"/>
              </w:rPr>
            </w:pPr>
            <w:r>
              <w:rPr>
                <w:szCs w:val="24"/>
                <w:lang w:eastAsia="lt-LT"/>
              </w:rPr>
              <w:t>Atlikus faktinių duomenų patikrinimą pažeidimų nenustatyta.</w:t>
            </w:r>
          </w:p>
        </w:tc>
      </w:tr>
      <w:tr w:rsidR="00DD1F44" w:rsidRPr="0002068F" w14:paraId="3191BEF2" w14:textId="77777777" w:rsidTr="00DD1F44">
        <w:tc>
          <w:tcPr>
            <w:tcW w:w="9854" w:type="dxa"/>
          </w:tcPr>
          <w:p w14:paraId="3A4D6D5D" w14:textId="77777777" w:rsidR="00DD1F44" w:rsidRPr="0002068F" w:rsidRDefault="00DD1F44" w:rsidP="00B134B0">
            <w:pPr>
              <w:ind w:firstLine="540"/>
              <w:jc w:val="both"/>
              <w:rPr>
                <w:i/>
                <w:iCs/>
                <w:szCs w:val="24"/>
              </w:rPr>
            </w:pPr>
          </w:p>
          <w:p w14:paraId="47696698" w14:textId="77777777" w:rsidR="00DD1F44" w:rsidRPr="0002068F" w:rsidRDefault="00DD1F44" w:rsidP="00B134B0">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0725189" w:rsidR="00DD1F44" w:rsidRPr="0002068F" w:rsidRDefault="00AE2C20" w:rsidP="00B134B0">
            <w:pPr>
              <w:ind w:firstLine="540"/>
              <w:jc w:val="both"/>
              <w:rPr>
                <w:szCs w:val="24"/>
              </w:rPr>
            </w:pPr>
            <w:r w:rsidRPr="006E2ED8">
              <w:rPr>
                <w:szCs w:val="24"/>
              </w:rPr>
              <w:t xml:space="preserve">Sklandus </w:t>
            </w:r>
            <w:r w:rsidR="0016272A">
              <w:rPr>
                <w:szCs w:val="24"/>
              </w:rPr>
              <w:t xml:space="preserve">valstybinės žemės, kurios patikėtinis yra Šilutės rajono savivaldybė, </w:t>
            </w:r>
            <w:r w:rsidR="002F18BA">
              <w:rPr>
                <w:szCs w:val="24"/>
              </w:rPr>
              <w:t xml:space="preserve">sutikimų </w:t>
            </w:r>
            <w:r w:rsidR="000951A9">
              <w:rPr>
                <w:szCs w:val="24"/>
              </w:rPr>
              <w:t>įkeisti nuomos teisę</w:t>
            </w:r>
            <w:r w:rsidR="002F18BA">
              <w:rPr>
                <w:szCs w:val="24"/>
              </w:rPr>
              <w:t xml:space="preserve"> išdavimas.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B134B0">
            <w:pPr>
              <w:ind w:firstLine="540"/>
              <w:jc w:val="both"/>
              <w:rPr>
                <w:i/>
                <w:iCs/>
                <w:szCs w:val="24"/>
              </w:rPr>
            </w:pPr>
          </w:p>
          <w:p w14:paraId="04459D2D" w14:textId="77777777" w:rsidR="00DD1F44" w:rsidRPr="0002068F" w:rsidRDefault="00DD1F44" w:rsidP="00B134B0">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B134B0">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B134B0">
            <w:pPr>
              <w:ind w:firstLine="540"/>
              <w:jc w:val="both"/>
              <w:rPr>
                <w:b/>
                <w:bCs/>
                <w:i/>
                <w:iCs/>
                <w:szCs w:val="24"/>
              </w:rPr>
            </w:pPr>
          </w:p>
          <w:p w14:paraId="2A6275AE" w14:textId="77777777" w:rsidR="00DD1F44" w:rsidRPr="00BD6CAD" w:rsidRDefault="00DD1F44" w:rsidP="00B134B0">
            <w:pPr>
              <w:ind w:firstLine="540"/>
              <w:jc w:val="both"/>
              <w:rPr>
                <w:b/>
                <w:bCs/>
                <w:i/>
                <w:iCs/>
                <w:szCs w:val="24"/>
              </w:rPr>
            </w:pPr>
            <w:r w:rsidRPr="00BD6CAD">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951A9" w14:paraId="42A4989E" w14:textId="77777777" w:rsidTr="00DD1F44">
        <w:tc>
          <w:tcPr>
            <w:tcW w:w="9854" w:type="dxa"/>
          </w:tcPr>
          <w:p w14:paraId="3182C9B8" w14:textId="3DFE54CC" w:rsidR="006B670F" w:rsidRPr="000951A9" w:rsidRDefault="006B670F" w:rsidP="00B134B0">
            <w:pPr>
              <w:ind w:firstLine="596"/>
              <w:jc w:val="both"/>
              <w:rPr>
                <w:rStyle w:val="Hipersaitas"/>
              </w:rPr>
            </w:pPr>
            <w:r w:rsidRPr="000951A9">
              <w:rPr>
                <w:rStyle w:val="Hipersaitas"/>
              </w:rPr>
              <w:lastRenderedPageBreak/>
              <w:t xml:space="preserve">Lietuvos Respublikos vietos savivaldos įstatymo 15 straipsnio 2 </w:t>
            </w:r>
            <w:r w:rsidR="0095420E" w:rsidRPr="000951A9">
              <w:rPr>
                <w:rStyle w:val="Hipersaitas"/>
              </w:rPr>
              <w:t>dalies 20 punktas;</w:t>
            </w:r>
          </w:p>
          <w:p w14:paraId="54D58439" w14:textId="77777777" w:rsidR="002A47F7" w:rsidRDefault="00607CDD" w:rsidP="00B134B0">
            <w:pPr>
              <w:ind w:firstLine="596"/>
              <w:jc w:val="both"/>
            </w:pPr>
            <w:hyperlink r:id="rId6" w:history="1">
              <w:r w:rsidR="00F22A5C" w:rsidRPr="000951A9">
                <w:rPr>
                  <w:rStyle w:val="Hipersaitas"/>
                </w:rPr>
                <w:t xml:space="preserve">Lietuvos  Respublikos  Vyriausybės  1999 m.  kovo 9 d. nutarimas Nr. 260 „Dėl naudojamų kitos paskirties valstybinės žemės sklypų pardavimo ir nuomos“ </w:t>
              </w:r>
              <w:r w:rsidR="00B134B0" w:rsidRPr="000951A9">
                <w:rPr>
                  <w:rStyle w:val="Hipersaitas"/>
                </w:rPr>
                <w:t>5</w:t>
              </w:r>
              <w:r w:rsidR="000951A9" w:rsidRPr="000951A9">
                <w:rPr>
                  <w:rStyle w:val="Hipersaitas"/>
                </w:rPr>
                <w:t>4</w:t>
              </w:r>
              <w:r w:rsidR="00F22A5C" w:rsidRPr="000951A9">
                <w:rPr>
                  <w:rStyle w:val="Hipersaitas"/>
                </w:rPr>
                <w:t xml:space="preserve"> punktas;</w:t>
              </w:r>
            </w:hyperlink>
          </w:p>
          <w:p w14:paraId="7F217C25" w14:textId="23CA5672" w:rsidR="000951A9" w:rsidRPr="000951A9" w:rsidRDefault="00607CDD" w:rsidP="00B134B0">
            <w:pPr>
              <w:ind w:firstLine="596"/>
              <w:jc w:val="both"/>
              <w:rPr>
                <w:highlight w:val="yellow"/>
              </w:rPr>
            </w:pPr>
            <w:hyperlink r:id="rId7" w:history="1">
              <w:r w:rsidR="000951A9" w:rsidRPr="000951A9">
                <w:rPr>
                  <w:rStyle w:val="Hipersaitas"/>
                  <w:szCs w:val="24"/>
                  <w14:ligatures w14:val="standardContextual"/>
                </w:rPr>
                <w:t>Lietuvos Respublikos civilinio kodekso 6.491 straipsnio 1 dalis.</w:t>
              </w:r>
            </w:hyperlink>
          </w:p>
        </w:tc>
      </w:tr>
      <w:tr w:rsidR="00DD1F44" w:rsidRPr="0002068F" w14:paraId="1DBC2C76" w14:textId="77777777" w:rsidTr="00DD1F44">
        <w:tc>
          <w:tcPr>
            <w:tcW w:w="9854" w:type="dxa"/>
          </w:tcPr>
          <w:p w14:paraId="3F7FC4EF" w14:textId="77777777" w:rsidR="00DD1F44" w:rsidRPr="0002068F" w:rsidRDefault="00DD1F44" w:rsidP="00B134B0">
            <w:pPr>
              <w:ind w:firstLine="540"/>
              <w:jc w:val="both"/>
              <w:rPr>
                <w:b/>
                <w:bCs/>
                <w:i/>
                <w:iCs/>
                <w:szCs w:val="24"/>
              </w:rPr>
            </w:pPr>
          </w:p>
          <w:p w14:paraId="23B2CF01" w14:textId="65351D0A" w:rsidR="00DD1F44" w:rsidRPr="0002068F" w:rsidRDefault="00DD1F44" w:rsidP="00B134B0">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B134B0">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B134B0">
            <w:pPr>
              <w:ind w:firstLine="540"/>
              <w:jc w:val="both"/>
              <w:rPr>
                <w:i/>
                <w:iCs/>
                <w:szCs w:val="24"/>
              </w:rPr>
            </w:pPr>
          </w:p>
          <w:p w14:paraId="2B8850F1" w14:textId="77777777" w:rsidR="00DD1F44" w:rsidRPr="00A216B0" w:rsidRDefault="00DD1F44" w:rsidP="00B134B0">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7758CB3D" w:rsidR="00DD1F44" w:rsidRPr="009508AC" w:rsidRDefault="009508AC" w:rsidP="00B134B0">
            <w:pPr>
              <w:widowControl w:val="0"/>
              <w:suppressAutoHyphens/>
              <w:ind w:firstLine="589"/>
              <w:jc w:val="both"/>
              <w:rPr>
                <w:rFonts w:eastAsia="Lucida Sans Unicode"/>
                <w:kern w:val="1"/>
                <w:szCs w:val="24"/>
                <w:lang w:eastAsia="lt-LT"/>
              </w:rPr>
            </w:pPr>
            <w:r w:rsidRPr="009508AC">
              <w:rPr>
                <w:rFonts w:eastAsia="Lucida Sans Unicode"/>
                <w:kern w:val="1"/>
                <w:szCs w:val="24"/>
                <w:lang w:eastAsia="lt-LT"/>
              </w:rPr>
              <w:t xml:space="preserve">Sprendimo projekto įgyvendinimui papildomos lėšos nebus reikalingos. </w:t>
            </w:r>
          </w:p>
        </w:tc>
      </w:tr>
      <w:tr w:rsidR="00DD1F44" w:rsidRPr="0002068F" w14:paraId="46A79F98" w14:textId="77777777" w:rsidTr="00DD1F44">
        <w:tc>
          <w:tcPr>
            <w:tcW w:w="9854" w:type="dxa"/>
          </w:tcPr>
          <w:p w14:paraId="78525E86" w14:textId="77777777" w:rsidR="00DD1F44" w:rsidRPr="0002068F" w:rsidRDefault="00DD1F44" w:rsidP="00B134B0">
            <w:pPr>
              <w:ind w:firstLine="540"/>
              <w:jc w:val="both"/>
              <w:rPr>
                <w:b/>
                <w:bCs/>
                <w:i/>
                <w:iCs/>
                <w:szCs w:val="24"/>
              </w:rPr>
            </w:pPr>
          </w:p>
          <w:p w14:paraId="0B0129A7" w14:textId="77777777" w:rsidR="00DD1F44" w:rsidRPr="0002068F" w:rsidRDefault="00DD1F44" w:rsidP="00B134B0">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B134B0">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B134B0">
            <w:pPr>
              <w:ind w:firstLine="540"/>
              <w:jc w:val="both"/>
              <w:rPr>
                <w:b/>
                <w:bCs/>
                <w:i/>
                <w:iCs/>
                <w:szCs w:val="24"/>
              </w:rPr>
            </w:pPr>
          </w:p>
          <w:p w14:paraId="571A2B1E" w14:textId="77777777" w:rsidR="00DD1F44" w:rsidRPr="00A216B0" w:rsidRDefault="00DD1F44" w:rsidP="00B134B0">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78B789BB" w:rsidR="00DD1F44" w:rsidRPr="00A216B0" w:rsidRDefault="000951A9" w:rsidP="00B134B0">
            <w:pPr>
              <w:ind w:firstLine="540"/>
              <w:jc w:val="both"/>
              <w:rPr>
                <w:szCs w:val="24"/>
              </w:rPr>
            </w:pPr>
            <w:r>
              <w:rPr>
                <w:szCs w:val="24"/>
              </w:rPr>
              <w:t>Kitos paskirties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w:t>
            </w:r>
            <w:r w:rsidR="0016272A">
              <w:rPr>
                <w:szCs w:val="24"/>
              </w:rPr>
              <w:t>os sutartis</w:t>
            </w:r>
            <w:r>
              <w:rPr>
                <w:szCs w:val="24"/>
              </w:rPr>
              <w:t>, nuomos teisės įkeitimas.</w:t>
            </w:r>
          </w:p>
        </w:tc>
      </w:tr>
      <w:tr w:rsidR="00DD1F44" w:rsidRPr="0002068F" w14:paraId="4F9FC60C" w14:textId="77777777" w:rsidTr="00DD1F44">
        <w:tc>
          <w:tcPr>
            <w:tcW w:w="9854" w:type="dxa"/>
          </w:tcPr>
          <w:p w14:paraId="2CC7757B" w14:textId="77777777" w:rsidR="00DD1F44" w:rsidRPr="0002068F" w:rsidRDefault="00DD1F44" w:rsidP="00B134B0">
            <w:pPr>
              <w:jc w:val="both"/>
              <w:rPr>
                <w:b/>
                <w:bCs/>
                <w:i/>
                <w:iCs/>
                <w:szCs w:val="24"/>
              </w:rPr>
            </w:pPr>
          </w:p>
          <w:p w14:paraId="7AF2CC97" w14:textId="77777777" w:rsidR="00DD1F44" w:rsidRPr="0002068F" w:rsidRDefault="00DD1F44" w:rsidP="00B134B0">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B134B0">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7BEAFF3B" w:rsidR="00DD1F44" w:rsidRPr="00BC3842" w:rsidRDefault="00A216B0" w:rsidP="007B3388">
      <w:pPr>
        <w:pStyle w:val="Pagrindiniotekstotrauka3"/>
        <w:spacing w:after="0"/>
        <w:ind w:left="0"/>
        <w:jc w:val="both"/>
        <w:rPr>
          <w:b/>
          <w:bCs/>
          <w:sz w:val="24"/>
          <w:szCs w:val="24"/>
        </w:rPr>
      </w:pPr>
      <w:r>
        <w:rPr>
          <w:sz w:val="24"/>
          <w:szCs w:val="24"/>
        </w:rPr>
        <w:t>Vyriausioji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Pr>
          <w:bCs/>
          <w:sz w:val="24"/>
          <w:szCs w:val="24"/>
        </w:rPr>
        <w:t xml:space="preserve">                                    </w:t>
      </w:r>
      <w:r>
        <w:rPr>
          <w:sz w:val="24"/>
          <w:szCs w:val="24"/>
        </w:rPr>
        <w:t xml:space="preserve">Agnė </w:t>
      </w:r>
      <w:proofErr w:type="spellStart"/>
      <w:r>
        <w:rPr>
          <w:sz w:val="24"/>
          <w:szCs w:val="24"/>
        </w:rPr>
        <w:t>Vingytė</w:t>
      </w:r>
      <w:proofErr w:type="spellEnd"/>
      <w:r w:rsidR="008707AB">
        <w:rPr>
          <w:sz w:val="24"/>
          <w:szCs w:val="24"/>
        </w:rPr>
        <w:t>-</w:t>
      </w:r>
      <w:r>
        <w:rPr>
          <w:sz w:val="24"/>
          <w:szCs w:val="24"/>
        </w:rPr>
        <w:t>Grikšienė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11E82" w14:textId="77777777" w:rsidR="000C5CA9" w:rsidRDefault="000C5CA9">
      <w:r>
        <w:separator/>
      </w:r>
    </w:p>
  </w:endnote>
  <w:endnote w:type="continuationSeparator" w:id="0">
    <w:p w14:paraId="402C4443" w14:textId="77777777" w:rsidR="000C5CA9" w:rsidRDefault="000C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F7844" w14:textId="77777777" w:rsidR="000C5CA9" w:rsidRDefault="000C5CA9">
      <w:r>
        <w:separator/>
      </w:r>
    </w:p>
  </w:footnote>
  <w:footnote w:type="continuationSeparator" w:id="0">
    <w:p w14:paraId="02593FDB" w14:textId="77777777" w:rsidR="000C5CA9" w:rsidRDefault="000C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73CE"/>
    <w:rsid w:val="0002068F"/>
    <w:rsid w:val="00046471"/>
    <w:rsid w:val="00067C4A"/>
    <w:rsid w:val="000734BA"/>
    <w:rsid w:val="000951A9"/>
    <w:rsid w:val="000A5D5B"/>
    <w:rsid w:val="000C5CA9"/>
    <w:rsid w:val="000E54BD"/>
    <w:rsid w:val="00104EFE"/>
    <w:rsid w:val="00112EB4"/>
    <w:rsid w:val="0016272A"/>
    <w:rsid w:val="001C253E"/>
    <w:rsid w:val="001D34D0"/>
    <w:rsid w:val="00205515"/>
    <w:rsid w:val="00213F18"/>
    <w:rsid w:val="0024497B"/>
    <w:rsid w:val="00296538"/>
    <w:rsid w:val="002A47F7"/>
    <w:rsid w:val="002A78E1"/>
    <w:rsid w:val="002A7977"/>
    <w:rsid w:val="002D3654"/>
    <w:rsid w:val="002E31D7"/>
    <w:rsid w:val="002E391B"/>
    <w:rsid w:val="002F18BA"/>
    <w:rsid w:val="00322C9A"/>
    <w:rsid w:val="00327A98"/>
    <w:rsid w:val="00331563"/>
    <w:rsid w:val="00336064"/>
    <w:rsid w:val="00340D9C"/>
    <w:rsid w:val="00343C0F"/>
    <w:rsid w:val="003B1D64"/>
    <w:rsid w:val="003E44A1"/>
    <w:rsid w:val="00401D1E"/>
    <w:rsid w:val="00414014"/>
    <w:rsid w:val="00421951"/>
    <w:rsid w:val="0042230F"/>
    <w:rsid w:val="00432B09"/>
    <w:rsid w:val="004A0E69"/>
    <w:rsid w:val="004B0302"/>
    <w:rsid w:val="004C2C0A"/>
    <w:rsid w:val="004D3945"/>
    <w:rsid w:val="00525322"/>
    <w:rsid w:val="0055514A"/>
    <w:rsid w:val="005768C7"/>
    <w:rsid w:val="005D1983"/>
    <w:rsid w:val="005D65CF"/>
    <w:rsid w:val="00600355"/>
    <w:rsid w:val="00607CDD"/>
    <w:rsid w:val="006100CA"/>
    <w:rsid w:val="0062788B"/>
    <w:rsid w:val="00631813"/>
    <w:rsid w:val="006368BE"/>
    <w:rsid w:val="006423E8"/>
    <w:rsid w:val="006B670F"/>
    <w:rsid w:val="006E2ED8"/>
    <w:rsid w:val="006E790C"/>
    <w:rsid w:val="007126CB"/>
    <w:rsid w:val="007171B9"/>
    <w:rsid w:val="007236BB"/>
    <w:rsid w:val="00725FF9"/>
    <w:rsid w:val="0072744C"/>
    <w:rsid w:val="00727A4A"/>
    <w:rsid w:val="00737001"/>
    <w:rsid w:val="007975A8"/>
    <w:rsid w:val="007B3388"/>
    <w:rsid w:val="007E17CF"/>
    <w:rsid w:val="007E50F5"/>
    <w:rsid w:val="00870339"/>
    <w:rsid w:val="008707AB"/>
    <w:rsid w:val="008A1957"/>
    <w:rsid w:val="008D4A0C"/>
    <w:rsid w:val="008E7D4A"/>
    <w:rsid w:val="008F3337"/>
    <w:rsid w:val="0090433F"/>
    <w:rsid w:val="00904FBA"/>
    <w:rsid w:val="00921A90"/>
    <w:rsid w:val="0094087D"/>
    <w:rsid w:val="009508AC"/>
    <w:rsid w:val="0095420E"/>
    <w:rsid w:val="00974D16"/>
    <w:rsid w:val="00981C0B"/>
    <w:rsid w:val="009B4FA3"/>
    <w:rsid w:val="009F10B6"/>
    <w:rsid w:val="009F1CFD"/>
    <w:rsid w:val="00A02156"/>
    <w:rsid w:val="00A0756B"/>
    <w:rsid w:val="00A13AC5"/>
    <w:rsid w:val="00A216B0"/>
    <w:rsid w:val="00A347F7"/>
    <w:rsid w:val="00AC6005"/>
    <w:rsid w:val="00AD2E6E"/>
    <w:rsid w:val="00AE2C20"/>
    <w:rsid w:val="00B03E5C"/>
    <w:rsid w:val="00B11FEC"/>
    <w:rsid w:val="00B134B0"/>
    <w:rsid w:val="00B4797C"/>
    <w:rsid w:val="00B55515"/>
    <w:rsid w:val="00B55D2E"/>
    <w:rsid w:val="00BB2CD1"/>
    <w:rsid w:val="00BC3842"/>
    <w:rsid w:val="00BD0E94"/>
    <w:rsid w:val="00BD6CAD"/>
    <w:rsid w:val="00C93752"/>
    <w:rsid w:val="00C97BEE"/>
    <w:rsid w:val="00CA002D"/>
    <w:rsid w:val="00CB06D8"/>
    <w:rsid w:val="00CB5CF9"/>
    <w:rsid w:val="00CC0093"/>
    <w:rsid w:val="00CD52E3"/>
    <w:rsid w:val="00CE139B"/>
    <w:rsid w:val="00CE709F"/>
    <w:rsid w:val="00D2101A"/>
    <w:rsid w:val="00D3443B"/>
    <w:rsid w:val="00D4644B"/>
    <w:rsid w:val="00D619E6"/>
    <w:rsid w:val="00D6307F"/>
    <w:rsid w:val="00D83E47"/>
    <w:rsid w:val="00D91462"/>
    <w:rsid w:val="00D9397C"/>
    <w:rsid w:val="00D96C9F"/>
    <w:rsid w:val="00DA3DAA"/>
    <w:rsid w:val="00DB3827"/>
    <w:rsid w:val="00DC5FF2"/>
    <w:rsid w:val="00DD1F44"/>
    <w:rsid w:val="00DE5A7D"/>
    <w:rsid w:val="00DE5F5E"/>
    <w:rsid w:val="00E059D6"/>
    <w:rsid w:val="00E148A7"/>
    <w:rsid w:val="00E856D5"/>
    <w:rsid w:val="00EA3209"/>
    <w:rsid w:val="00EC787F"/>
    <w:rsid w:val="00ED4FFA"/>
    <w:rsid w:val="00F1060B"/>
    <w:rsid w:val="00F17747"/>
    <w:rsid w:val="00F2137A"/>
    <w:rsid w:val="00F22A5C"/>
    <w:rsid w:val="00F25AE0"/>
    <w:rsid w:val="00F263FA"/>
    <w:rsid w:val="00F57A08"/>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F2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906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nfolex.lt/ta/12755:str6.49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7581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3891</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2024-06-17T13:06:00Z</dcterms:modified>
</cp:coreProperties>
</file>