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20A54" w14:textId="0B9245B1" w:rsidR="00F969F4" w:rsidRDefault="00BB69AB" w:rsidP="00DD1F44">
      <w:pPr>
        <w:pStyle w:val="Antrinispavadinimas"/>
      </w:pPr>
      <w:r>
        <w:t>ŠILUTĖS RAJONO SAVIVALDYBĖS ADMINISTRACIJOS</w:t>
      </w:r>
    </w:p>
    <w:p w14:paraId="58AC2292" w14:textId="15BF45D3" w:rsidR="00BB69AB" w:rsidRDefault="00BB69AB" w:rsidP="00DD1F44">
      <w:pPr>
        <w:pStyle w:val="Antrinispavadinimas"/>
      </w:pPr>
      <w:r>
        <w:t>VIEŠŲJŲ PASLAUGŲ SKYRIUS</w:t>
      </w:r>
    </w:p>
    <w:p w14:paraId="33974470" w14:textId="77777777" w:rsidR="00BB69AB" w:rsidRDefault="00BB69AB" w:rsidP="00DD1F44">
      <w:pPr>
        <w:pStyle w:val="Antrinispavadinimas"/>
      </w:pPr>
    </w:p>
    <w:p w14:paraId="414DD5B3" w14:textId="77777777" w:rsidR="00BB69AB" w:rsidRPr="0002068F" w:rsidRDefault="00BB69AB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323EE41C" w14:textId="5DFB90CD" w:rsidR="00204865" w:rsidRDefault="00BB69AB" w:rsidP="00204865">
      <w:pPr>
        <w:jc w:val="center"/>
        <w:rPr>
          <w:b/>
          <w:caps/>
        </w:rPr>
      </w:pPr>
      <w:r>
        <w:rPr>
          <w:b/>
          <w:bCs/>
          <w:caps/>
          <w:szCs w:val="24"/>
        </w:rPr>
        <w:t>DĖL TARYBOS SPRENDIMO</w:t>
      </w:r>
      <w:r w:rsidR="00DD1F44" w:rsidRPr="0002068F">
        <w:rPr>
          <w:b/>
          <w:bCs/>
          <w:caps/>
          <w:szCs w:val="24"/>
        </w:rPr>
        <w:t xml:space="preserve"> „</w:t>
      </w:r>
      <w:r w:rsidR="00204865">
        <w:rPr>
          <w:b/>
          <w:bCs/>
          <w:noProof/>
        </w:rPr>
        <w:t xml:space="preserve">DĖL </w:t>
      </w:r>
      <w:r w:rsidR="00204865">
        <w:rPr>
          <w:b/>
          <w:caps/>
        </w:rPr>
        <w:t xml:space="preserve">ŠILUTĖS RAJONO SAVIVALDYBĖS TARYBOS 2021 M. GRUODŽIO 16 D. SPRENDIMo NR. T1-865 „DĖL ŠILUTĖS RAJONO SAVIVALDYBĖS VIETINĖS RINKLIAVOS UŽ KOMUNALINIŲ ATLIEKŲ SURINKIMĄ IŠ ATLIEKŲ TURĖTOJŲ IR ATLIEKŲ TVARKYMĄ NUOSTATŲ PATVIRTINIMO“  </w:t>
      </w:r>
    </w:p>
    <w:p w14:paraId="561D177F" w14:textId="31C1C75C" w:rsidR="00DD1F44" w:rsidRPr="0002068F" w:rsidRDefault="00204865" w:rsidP="00204865">
      <w:pPr>
        <w:jc w:val="center"/>
        <w:rPr>
          <w:b/>
          <w:bCs/>
          <w:caps/>
          <w:szCs w:val="24"/>
        </w:rPr>
      </w:pPr>
      <w:r>
        <w:rPr>
          <w:b/>
          <w:caps/>
        </w:rPr>
        <w:t>1 priedo KEITIMO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 w:rsidR="00DD1F44" w:rsidRPr="0002068F">
        <w:rPr>
          <w:b/>
          <w:bCs/>
          <w:noProof/>
          <w:szCs w:val="24"/>
        </w:rPr>
        <w:t xml:space="preserve"> </w:t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DD1F44" w:rsidRPr="0002068F">
        <w:rPr>
          <w:b/>
          <w:bCs/>
          <w:caps/>
          <w:szCs w:val="24"/>
        </w:rPr>
        <w:t>“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AC5BF7B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4644B" w:rsidRPr="0002068F">
        <w:rPr>
          <w:szCs w:val="24"/>
        </w:rPr>
        <w:t>202</w:t>
      </w:r>
      <w:r w:rsidR="00204865" w:rsidRPr="00B87926">
        <w:rPr>
          <w:szCs w:val="24"/>
        </w:rPr>
        <w:t>4</w:t>
      </w:r>
      <w:r w:rsidR="00B87926" w:rsidRPr="00B87926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B87926" w:rsidRPr="00B87926">
        <w:rPr>
          <w:szCs w:val="24"/>
        </w:rPr>
        <w:t>liepos 8</w:t>
      </w:r>
      <w:r w:rsidR="00DD1F44" w:rsidRPr="0002068F">
        <w:rPr>
          <w:szCs w:val="24"/>
        </w:rPr>
        <w:t> 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0A45E4">
        <w:tc>
          <w:tcPr>
            <w:tcW w:w="9628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0A45E4">
        <w:tc>
          <w:tcPr>
            <w:tcW w:w="9628" w:type="dxa"/>
          </w:tcPr>
          <w:p w14:paraId="609281EB" w14:textId="47F8A691" w:rsidR="00DD1F44" w:rsidRPr="0002068F" w:rsidRDefault="00204865" w:rsidP="00DD1F44">
            <w:pPr>
              <w:ind w:firstLine="540"/>
              <w:jc w:val="both"/>
              <w:rPr>
                <w:szCs w:val="24"/>
              </w:rPr>
            </w:pPr>
            <w:r>
              <w:t>Sprendimo projekto tikslas – pakeisti Šilutės rajono savivaldybės tarybos 20</w:t>
            </w:r>
            <w:r w:rsidRPr="00AF1C19">
              <w:t>2</w:t>
            </w:r>
            <w:r>
              <w:t>1 m. gruodžio 16 d. sprendimo Nr. T1-865 „Dėl Šilutės rajono savivaldybės vietinės rinkliavos už komunalinių atliekų surinkimą iš atliekų turėtojų ir atliekų tvarkymą nuostatų patvirtinimo“ 1 punktu patvirtintų nuostatų 1 priedą išdėstant jį nauja redakcija.</w:t>
            </w:r>
          </w:p>
        </w:tc>
      </w:tr>
      <w:tr w:rsidR="00DD1F44" w:rsidRPr="0002068F" w14:paraId="17911A4A" w14:textId="77777777" w:rsidTr="000A45E4">
        <w:tc>
          <w:tcPr>
            <w:tcW w:w="9628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0A45E4">
        <w:tc>
          <w:tcPr>
            <w:tcW w:w="9628" w:type="dxa"/>
          </w:tcPr>
          <w:p w14:paraId="79CE2064" w14:textId="77777777" w:rsidR="00176E4A" w:rsidRDefault="00204865" w:rsidP="00204865">
            <w:pPr>
              <w:ind w:firstLine="540"/>
              <w:jc w:val="both"/>
              <w:rPr>
                <w:noProof/>
              </w:rPr>
            </w:pPr>
            <w:r>
              <w:rPr>
                <w:noProof/>
              </w:rPr>
              <w:t xml:space="preserve">Su UAB „Ecorevice“ 2024-01-08 sudaryta viešojo pirkimo sutartis, kuri įsigaliojo nuo 2024-04-15. Pagal sutarties sąlygas pasikeitė atliekamų paslaugų kaina. Padidėjo metinė pastoviosios paslaugos kaina, transportavimo išlaidos ir mišrių komunalinių atliekų ištuštinimo išlaidų kainos. </w:t>
            </w:r>
          </w:p>
          <w:p w14:paraId="1B6F9EBA" w14:textId="1B3E9E69" w:rsidR="00176E4A" w:rsidRDefault="00176E4A" w:rsidP="00204865">
            <w:pPr>
              <w:ind w:firstLine="540"/>
              <w:jc w:val="both"/>
              <w:rPr>
                <w:noProof/>
              </w:rPr>
            </w:pPr>
            <w:r>
              <w:rPr>
                <w:noProof/>
              </w:rPr>
              <w:t>Pastovioji dalis padidėjo 56862,34 Eur. Transportavimo išlaidos padidėjo 41419,60</w:t>
            </w:r>
            <w:r w:rsidR="00643CAC">
              <w:rPr>
                <w:noProof/>
              </w:rPr>
              <w:t xml:space="preserve"> Eur</w:t>
            </w:r>
            <w:r>
              <w:rPr>
                <w:noProof/>
              </w:rPr>
              <w:t xml:space="preserve"> (nuo 1,21 Eur iki 1,38 Eur už nuvažiuotą kilometrą). Mišrių komunalinių atliekų konteinerių ištuštinimo išlaidos padidėjo 58345,74 Eur. </w:t>
            </w:r>
          </w:p>
          <w:p w14:paraId="19BCE1FC" w14:textId="60B0E02D" w:rsidR="00204865" w:rsidRDefault="00204865" w:rsidP="00204865">
            <w:pPr>
              <w:ind w:firstLine="540"/>
              <w:jc w:val="both"/>
              <w:rPr>
                <w:noProof/>
              </w:rPr>
            </w:pPr>
            <w:r>
              <w:rPr>
                <w:noProof/>
              </w:rPr>
              <w:t>Siekiant padengti būtinąsias sąnaudas už komunalinių atliekų tvarkymą buvo perskaičiuotas pastoviosios ir kintamosios dalies mokestis, kuris įsigali</w:t>
            </w:r>
            <w:r w:rsidR="00A575BE">
              <w:rPr>
                <w:noProof/>
              </w:rPr>
              <w:t>o</w:t>
            </w:r>
            <w:r>
              <w:rPr>
                <w:noProof/>
              </w:rPr>
              <w:t>tų nuo 2024 m. rugpjūčio 1 d.:</w:t>
            </w:r>
          </w:p>
          <w:p w14:paraId="7E3649C0" w14:textId="134B10E0" w:rsidR="00204865" w:rsidRDefault="00204865" w:rsidP="00204865">
            <w:pPr>
              <w:pStyle w:val="Sraopastraipa"/>
              <w:numPr>
                <w:ilvl w:val="0"/>
                <w:numId w:val="1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Pastovios dalies mokestis gyvenamosios, negyvenamosios ir sodų paskirties objektams metinė </w:t>
            </w:r>
            <w:r w:rsidR="005F1040">
              <w:rPr>
                <w:noProof/>
              </w:rPr>
              <w:t>kaina</w:t>
            </w:r>
            <w:r>
              <w:rPr>
                <w:noProof/>
              </w:rPr>
              <w:t xml:space="preserve"> padidės po 4,08 Eur. Garažų paskirties objektams – 0,36 Eur. </w:t>
            </w:r>
          </w:p>
          <w:p w14:paraId="03B8365A" w14:textId="77777777" w:rsidR="00204865" w:rsidRDefault="00204865" w:rsidP="00204865">
            <w:pPr>
              <w:pStyle w:val="Sraopastraipa"/>
              <w:numPr>
                <w:ilvl w:val="0"/>
                <w:numId w:val="1"/>
              </w:numPr>
              <w:jc w:val="both"/>
              <w:rPr>
                <w:noProof/>
              </w:rPr>
            </w:pPr>
            <w:r>
              <w:rPr>
                <w:noProof/>
              </w:rPr>
              <w:t>Kintamosios dalies:</w:t>
            </w:r>
          </w:p>
          <w:p w14:paraId="4D09C7E0" w14:textId="3B519B1E" w:rsidR="00204865" w:rsidRDefault="00204865" w:rsidP="00204865">
            <w:pPr>
              <w:ind w:left="540"/>
              <w:jc w:val="both"/>
              <w:rPr>
                <w:noProof/>
              </w:rPr>
            </w:pPr>
            <w:r>
              <w:rPr>
                <w:noProof/>
              </w:rPr>
              <w:t xml:space="preserve">2.1. Gyvenamosios paskirties objektams, kurie naudojasi kolektyviniais konteineriais, metinė </w:t>
            </w:r>
            <w:r w:rsidR="005F1040">
              <w:rPr>
                <w:noProof/>
              </w:rPr>
              <w:t>kaina</w:t>
            </w:r>
            <w:r>
              <w:rPr>
                <w:noProof/>
              </w:rPr>
              <w:t xml:space="preserve"> padidės  5,76  Eur, nuo  62,64 Eur iki 68,40  Eur;</w:t>
            </w:r>
          </w:p>
          <w:p w14:paraId="0B45CA86" w14:textId="5EE15DD9" w:rsidR="00204865" w:rsidRDefault="00204865" w:rsidP="00204865">
            <w:pPr>
              <w:ind w:left="540"/>
              <w:jc w:val="both"/>
              <w:rPr>
                <w:noProof/>
              </w:rPr>
            </w:pPr>
            <w:r>
              <w:rPr>
                <w:noProof/>
              </w:rPr>
              <w:t xml:space="preserve">2.2. Sodų paskirties objektams kintamosios dalies metinė </w:t>
            </w:r>
            <w:r w:rsidR="005F1040">
              <w:rPr>
                <w:noProof/>
              </w:rPr>
              <w:t>kaina</w:t>
            </w:r>
            <w:r>
              <w:rPr>
                <w:noProof/>
              </w:rPr>
              <w:t xml:space="preserve"> padidės 1,20 Eur, nuo 21,12 Eur iki 22,32 Eur;</w:t>
            </w:r>
          </w:p>
          <w:p w14:paraId="0F772A9C" w14:textId="4CD2B002" w:rsidR="00204865" w:rsidRDefault="00204865" w:rsidP="00204865">
            <w:pPr>
              <w:ind w:left="540"/>
              <w:jc w:val="both"/>
              <w:rPr>
                <w:noProof/>
              </w:rPr>
            </w:pPr>
            <w:r>
              <w:rPr>
                <w:noProof/>
              </w:rPr>
              <w:t>2.3.</w:t>
            </w:r>
            <w:r w:rsidR="00B87926">
              <w:rPr>
                <w:noProof/>
              </w:rPr>
              <w:t xml:space="preserve"> </w:t>
            </w:r>
            <w:r>
              <w:rPr>
                <w:noProof/>
              </w:rPr>
              <w:t xml:space="preserve">Juridiniams asmenims, kurie naudojasi kolektyviniais konteineriais ir moka už plotą, 1 m² </w:t>
            </w:r>
            <w:r w:rsidR="00B87926">
              <w:rPr>
                <w:noProof/>
              </w:rPr>
              <w:t xml:space="preserve">metinė </w:t>
            </w:r>
            <w:r w:rsidR="005F1040">
              <w:rPr>
                <w:noProof/>
              </w:rPr>
              <w:t>kaina</w:t>
            </w:r>
            <w:r>
              <w:rPr>
                <w:noProof/>
              </w:rPr>
              <w:t xml:space="preserve"> padidės 0,06 Eur, nuo 0,36 Eur/1m² iki 0,42  Eur/1m²;</w:t>
            </w:r>
          </w:p>
          <w:p w14:paraId="69AA516D" w14:textId="69EDC66B" w:rsidR="00204865" w:rsidRDefault="00204865" w:rsidP="00204865">
            <w:pPr>
              <w:ind w:left="540"/>
              <w:jc w:val="both"/>
              <w:rPr>
                <w:noProof/>
              </w:rPr>
            </w:pPr>
            <w:r>
              <w:rPr>
                <w:noProof/>
              </w:rPr>
              <w:t>2.4.</w:t>
            </w:r>
            <w:r w:rsidR="00B87926">
              <w:rPr>
                <w:noProof/>
              </w:rPr>
              <w:t xml:space="preserve"> vieno </w:t>
            </w:r>
            <w:r>
              <w:rPr>
                <w:noProof/>
              </w:rPr>
              <w:t xml:space="preserve">0,24 m³ konteinerio pakėlimo </w:t>
            </w:r>
            <w:r w:rsidR="005F1040">
              <w:rPr>
                <w:noProof/>
              </w:rPr>
              <w:t>kaina</w:t>
            </w:r>
            <w:r>
              <w:rPr>
                <w:noProof/>
              </w:rPr>
              <w:t xml:space="preserve"> padidės 0,35 Eur, nuo 3,68  Eur iki 4,03  Eur;</w:t>
            </w:r>
          </w:p>
          <w:p w14:paraId="34AA4726" w14:textId="59E7639F" w:rsidR="00DD1F44" w:rsidRPr="0002068F" w:rsidRDefault="00204865" w:rsidP="00204865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noProof/>
              </w:rPr>
              <w:t>2.5.</w:t>
            </w:r>
            <w:r w:rsidR="00B87926">
              <w:rPr>
                <w:noProof/>
              </w:rPr>
              <w:t xml:space="preserve"> vieno </w:t>
            </w:r>
            <w:r>
              <w:rPr>
                <w:noProof/>
              </w:rPr>
              <w:t xml:space="preserve">1,1 m³ konteinerio pakėlimo </w:t>
            </w:r>
            <w:r w:rsidR="005F1040">
              <w:rPr>
                <w:noProof/>
              </w:rPr>
              <w:t>kaina</w:t>
            </w:r>
            <w:r>
              <w:rPr>
                <w:noProof/>
              </w:rPr>
              <w:t xml:space="preserve"> padidės 1,60 Eur, nuo 16,92 Eur iki  18,52 Eur.</w:t>
            </w:r>
          </w:p>
        </w:tc>
      </w:tr>
      <w:tr w:rsidR="00DD1F44" w:rsidRPr="0002068F" w14:paraId="3191BEF2" w14:textId="77777777" w:rsidTr="000A45E4">
        <w:tc>
          <w:tcPr>
            <w:tcW w:w="9628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0A45E4">
        <w:tc>
          <w:tcPr>
            <w:tcW w:w="9628" w:type="dxa"/>
          </w:tcPr>
          <w:p w14:paraId="3F5708B4" w14:textId="01E26073" w:rsidR="00DD1F44" w:rsidRPr="0002068F" w:rsidRDefault="00204865" w:rsidP="00DD1F44">
            <w:pPr>
              <w:ind w:firstLine="540"/>
              <w:jc w:val="both"/>
              <w:rPr>
                <w:szCs w:val="24"/>
              </w:rPr>
            </w:pPr>
            <w:r>
              <w:t>Nuo 2024-08-01 padidinus pastoviosios ir  kintamosios dalies mokestį, bus galima padengti būtinąsias vietinės rinkliavos už komunalines atliekas sąnaudas.</w:t>
            </w:r>
          </w:p>
        </w:tc>
      </w:tr>
      <w:tr w:rsidR="00DD1F44" w:rsidRPr="0002068F" w14:paraId="7DAB720E" w14:textId="77777777" w:rsidTr="000A45E4">
        <w:tc>
          <w:tcPr>
            <w:tcW w:w="9628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0A45E4">
        <w:tc>
          <w:tcPr>
            <w:tcW w:w="9628" w:type="dxa"/>
          </w:tcPr>
          <w:p w14:paraId="35437175" w14:textId="31D5527E" w:rsidR="00DD1F44" w:rsidRPr="0002068F" w:rsidRDefault="00204865" w:rsidP="00DD1F44">
            <w:pPr>
              <w:ind w:firstLine="540"/>
              <w:jc w:val="both"/>
              <w:rPr>
                <w:szCs w:val="24"/>
              </w:rPr>
            </w:pPr>
            <w:r>
              <w:t>Neigiamų pasekmių nenumatoma.</w:t>
            </w:r>
          </w:p>
        </w:tc>
      </w:tr>
      <w:tr w:rsidR="00DD1F44" w:rsidRPr="0002068F" w14:paraId="1E495A7F" w14:textId="77777777" w:rsidTr="000A45E4">
        <w:tc>
          <w:tcPr>
            <w:tcW w:w="9628" w:type="dxa"/>
          </w:tcPr>
          <w:p w14:paraId="6086B1DE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0A45E4">
        <w:tc>
          <w:tcPr>
            <w:tcW w:w="9628" w:type="dxa"/>
          </w:tcPr>
          <w:p w14:paraId="66F7F6EF" w14:textId="77777777" w:rsidR="00204865" w:rsidRDefault="00204865" w:rsidP="00204865">
            <w:pPr>
              <w:ind w:firstLine="540"/>
              <w:jc w:val="both"/>
            </w:pPr>
            <w:r>
              <w:lastRenderedPageBreak/>
              <w:t>Galioja 2021 m. gruodžio 16 d. sprendimas Nr. T1-865.</w:t>
            </w:r>
          </w:p>
          <w:p w14:paraId="7F217C25" w14:textId="51C91C25" w:rsidR="00DD1F44" w:rsidRPr="0002068F" w:rsidRDefault="00204865" w:rsidP="00204865">
            <w:pPr>
              <w:ind w:firstLine="540"/>
              <w:jc w:val="both"/>
              <w:rPr>
                <w:szCs w:val="24"/>
              </w:rPr>
            </w:pPr>
            <w:r>
              <w:t>2023 m. birželio 29 d. Tarybos sprendimą Nr. T1-75 pripažinti netekusiu galios.</w:t>
            </w:r>
          </w:p>
        </w:tc>
      </w:tr>
      <w:tr w:rsidR="00DD1F44" w:rsidRPr="0002068F" w14:paraId="1DBC2C76" w14:textId="77777777" w:rsidTr="000A45E4">
        <w:tc>
          <w:tcPr>
            <w:tcW w:w="9628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24C769E1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0A45E4">
        <w:tc>
          <w:tcPr>
            <w:tcW w:w="9628" w:type="dxa"/>
          </w:tcPr>
          <w:p w14:paraId="57026F33" w14:textId="6086D5EC" w:rsidR="00DD1F44" w:rsidRPr="0002068F" w:rsidRDefault="00B87926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Antikorupcinis vertinimas reikalingas</w:t>
            </w:r>
          </w:p>
        </w:tc>
      </w:tr>
      <w:tr w:rsidR="00DD1F44" w:rsidRPr="0002068F" w14:paraId="279606A4" w14:textId="77777777" w:rsidTr="000A45E4">
        <w:tc>
          <w:tcPr>
            <w:tcW w:w="9628" w:type="dxa"/>
          </w:tcPr>
          <w:p w14:paraId="6DE2A9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0A45E4">
        <w:tc>
          <w:tcPr>
            <w:tcW w:w="9628" w:type="dxa"/>
          </w:tcPr>
          <w:p w14:paraId="41899A4B" w14:textId="233D6F04" w:rsidR="00DD1F44" w:rsidRPr="0002068F" w:rsidRDefault="000A45E4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D1F44" w:rsidRPr="0002068F" w14:paraId="46A79F98" w14:textId="77777777" w:rsidTr="000A45E4">
        <w:tc>
          <w:tcPr>
            <w:tcW w:w="9628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0A45E4" w:rsidRPr="0002068F" w14:paraId="1B304D45" w14:textId="77777777" w:rsidTr="000A45E4">
        <w:tc>
          <w:tcPr>
            <w:tcW w:w="9628" w:type="dxa"/>
          </w:tcPr>
          <w:p w14:paraId="27A25F57" w14:textId="1F8743B6" w:rsidR="000A45E4" w:rsidRPr="0002068F" w:rsidRDefault="000A45E4" w:rsidP="000A45E4">
            <w:pPr>
              <w:ind w:firstLine="540"/>
              <w:rPr>
                <w:szCs w:val="24"/>
              </w:rPr>
            </w:pPr>
            <w:r>
              <w:t xml:space="preserve">Viešųjų paslaugų skyriaus vyriausioji specialistė Danguolė </w:t>
            </w:r>
            <w:proofErr w:type="spellStart"/>
            <w:r>
              <w:t>Dimičiukienė</w:t>
            </w:r>
            <w:proofErr w:type="spellEnd"/>
            <w:r>
              <w:t>.</w:t>
            </w:r>
          </w:p>
        </w:tc>
      </w:tr>
      <w:tr w:rsidR="000A45E4" w:rsidRPr="0002068F" w14:paraId="21F507B3" w14:textId="77777777" w:rsidTr="000A45E4">
        <w:tc>
          <w:tcPr>
            <w:tcW w:w="9628" w:type="dxa"/>
          </w:tcPr>
          <w:p w14:paraId="2711208B" w14:textId="77777777" w:rsidR="000A45E4" w:rsidRPr="0002068F" w:rsidRDefault="000A45E4" w:rsidP="000A45E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0A45E4" w:rsidRPr="0002068F" w:rsidRDefault="000A45E4" w:rsidP="000A45E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0A45E4" w:rsidRPr="0002068F" w14:paraId="21AAB3FB" w14:textId="77777777" w:rsidTr="000A45E4">
        <w:tc>
          <w:tcPr>
            <w:tcW w:w="9628" w:type="dxa"/>
          </w:tcPr>
          <w:p w14:paraId="503523C9" w14:textId="77777777" w:rsidR="000A45E4" w:rsidRPr="0002068F" w:rsidRDefault="000A45E4" w:rsidP="000A45E4">
            <w:pPr>
              <w:ind w:firstLine="540"/>
              <w:rPr>
                <w:szCs w:val="24"/>
              </w:rPr>
            </w:pPr>
          </w:p>
        </w:tc>
      </w:tr>
      <w:tr w:rsidR="000A45E4" w:rsidRPr="0002068F" w14:paraId="4F9FC60C" w14:textId="77777777" w:rsidTr="000A45E4">
        <w:tc>
          <w:tcPr>
            <w:tcW w:w="9628" w:type="dxa"/>
          </w:tcPr>
          <w:p w14:paraId="2CC7757B" w14:textId="77777777" w:rsidR="000A45E4" w:rsidRPr="0002068F" w:rsidRDefault="000A45E4" w:rsidP="000A45E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0A45E4" w:rsidRPr="0002068F" w:rsidRDefault="000A45E4" w:rsidP="000A45E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0A45E4" w:rsidRPr="0002068F" w14:paraId="53099367" w14:textId="77777777" w:rsidTr="000A45E4">
        <w:tc>
          <w:tcPr>
            <w:tcW w:w="9628" w:type="dxa"/>
          </w:tcPr>
          <w:p w14:paraId="3F7DAAAD" w14:textId="77777777" w:rsidR="000A45E4" w:rsidRPr="0002068F" w:rsidRDefault="000A45E4" w:rsidP="000A45E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28D73409" w14:textId="3AA80DE3" w:rsidR="00B55D2E" w:rsidRPr="0002068F" w:rsidRDefault="00B87926" w:rsidP="00B87926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B87926">
        <w:rPr>
          <w:bCs/>
          <w:sz w:val="24"/>
          <w:szCs w:val="24"/>
        </w:rPr>
        <w:t>Viešųjų paslaugų skyriaus vyriausioji specialistė</w:t>
      </w:r>
      <w:r w:rsidR="00B55D2E" w:rsidRPr="00B87926">
        <w:rPr>
          <w:bCs/>
          <w:sz w:val="24"/>
          <w:szCs w:val="24"/>
        </w:rPr>
        <w:t xml:space="preserve">                                    </w:t>
      </w:r>
      <w:r w:rsidR="00DD1F44" w:rsidRPr="00B8792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Danguolė </w:t>
      </w:r>
      <w:proofErr w:type="spellStart"/>
      <w:r>
        <w:rPr>
          <w:bCs/>
          <w:sz w:val="24"/>
          <w:szCs w:val="24"/>
        </w:rPr>
        <w:t>Dimičiukienė</w:t>
      </w:r>
      <w:proofErr w:type="spellEnd"/>
      <w:r w:rsidR="00DD1F44" w:rsidRPr="0002068F">
        <w:rPr>
          <w:bCs/>
          <w:sz w:val="24"/>
          <w:szCs w:val="24"/>
        </w:rPr>
        <w:tab/>
      </w:r>
      <w:r w:rsidR="00DD1F44" w:rsidRPr="0002068F">
        <w:rPr>
          <w:bCs/>
          <w:sz w:val="24"/>
          <w:szCs w:val="24"/>
        </w:rPr>
        <w:tab/>
      </w:r>
      <w:r w:rsidR="00DD1F44" w:rsidRPr="0002068F">
        <w:rPr>
          <w:bCs/>
          <w:sz w:val="24"/>
          <w:szCs w:val="24"/>
        </w:rPr>
        <w:tab/>
      </w:r>
      <w:r w:rsidR="00DD1F44" w:rsidRPr="0002068F">
        <w:rPr>
          <w:bCs/>
          <w:sz w:val="24"/>
          <w:szCs w:val="24"/>
        </w:rPr>
        <w:tab/>
      </w:r>
      <w:r w:rsidR="00B55D2E" w:rsidRPr="0002068F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02068F">
        <w:rPr>
          <w:bCs/>
          <w:sz w:val="24"/>
          <w:szCs w:val="24"/>
        </w:rPr>
        <w:t xml:space="preserve">                                   </w:t>
      </w:r>
    </w:p>
    <w:p w14:paraId="46501F90" w14:textId="77777777" w:rsidR="00DD1F44" w:rsidRPr="0002068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0AD7B786" w14:textId="77777777" w:rsidR="00DD1F44" w:rsidRPr="0002068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10A84BDA" w14:textId="77777777" w:rsidR="00DD1F44" w:rsidRPr="0002068F" w:rsidRDefault="00DD1F44" w:rsidP="00DD1F44">
      <w:pPr>
        <w:jc w:val="both"/>
        <w:rPr>
          <w:szCs w:val="24"/>
        </w:rPr>
      </w:pP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78E74" w14:textId="77777777" w:rsidR="00CD3A98" w:rsidRDefault="00CD3A98">
      <w:r>
        <w:separator/>
      </w:r>
    </w:p>
  </w:endnote>
  <w:endnote w:type="continuationSeparator" w:id="0">
    <w:p w14:paraId="4DA2F746" w14:textId="77777777" w:rsidR="00CD3A98" w:rsidRDefault="00CD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0982A" w14:textId="77777777" w:rsidR="00CD3A98" w:rsidRDefault="00CD3A98">
      <w:r>
        <w:separator/>
      </w:r>
    </w:p>
  </w:footnote>
  <w:footnote w:type="continuationSeparator" w:id="0">
    <w:p w14:paraId="4FBDAFA0" w14:textId="77777777" w:rsidR="00CD3A98" w:rsidRDefault="00CD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68CA"/>
    <w:multiLevelType w:val="hybridMultilevel"/>
    <w:tmpl w:val="4A9E03D0"/>
    <w:lvl w:ilvl="0" w:tplc="E2D211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481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47389"/>
    <w:rsid w:val="000734BA"/>
    <w:rsid w:val="000740D3"/>
    <w:rsid w:val="00080263"/>
    <w:rsid w:val="000A45E4"/>
    <w:rsid w:val="00106D7D"/>
    <w:rsid w:val="00132BF2"/>
    <w:rsid w:val="00176E4A"/>
    <w:rsid w:val="001C253E"/>
    <w:rsid w:val="001E60CD"/>
    <w:rsid w:val="001E7F4C"/>
    <w:rsid w:val="00204865"/>
    <w:rsid w:val="00222EBB"/>
    <w:rsid w:val="00275C55"/>
    <w:rsid w:val="00281E31"/>
    <w:rsid w:val="002A28A2"/>
    <w:rsid w:val="002C315E"/>
    <w:rsid w:val="002D3BD9"/>
    <w:rsid w:val="00322C9A"/>
    <w:rsid w:val="003C6474"/>
    <w:rsid w:val="003E44A1"/>
    <w:rsid w:val="003F53B6"/>
    <w:rsid w:val="00414014"/>
    <w:rsid w:val="0042230F"/>
    <w:rsid w:val="004706E1"/>
    <w:rsid w:val="004B0302"/>
    <w:rsid w:val="005D1983"/>
    <w:rsid w:val="005D2F16"/>
    <w:rsid w:val="005F1040"/>
    <w:rsid w:val="00605465"/>
    <w:rsid w:val="006100CA"/>
    <w:rsid w:val="006264A7"/>
    <w:rsid w:val="00643CAC"/>
    <w:rsid w:val="006A72AC"/>
    <w:rsid w:val="00731FA5"/>
    <w:rsid w:val="00780975"/>
    <w:rsid w:val="007B38AD"/>
    <w:rsid w:val="00870339"/>
    <w:rsid w:val="008A1957"/>
    <w:rsid w:val="008D5887"/>
    <w:rsid w:val="008F3337"/>
    <w:rsid w:val="00974D16"/>
    <w:rsid w:val="00990A7F"/>
    <w:rsid w:val="009B4FA3"/>
    <w:rsid w:val="009C69E6"/>
    <w:rsid w:val="00A575BE"/>
    <w:rsid w:val="00A7305A"/>
    <w:rsid w:val="00AA52D0"/>
    <w:rsid w:val="00B03E5C"/>
    <w:rsid w:val="00B376D6"/>
    <w:rsid w:val="00B55D2E"/>
    <w:rsid w:val="00B87926"/>
    <w:rsid w:val="00BB69AB"/>
    <w:rsid w:val="00C26408"/>
    <w:rsid w:val="00CB5CF9"/>
    <w:rsid w:val="00CD3A98"/>
    <w:rsid w:val="00CE139B"/>
    <w:rsid w:val="00D3443B"/>
    <w:rsid w:val="00D4644B"/>
    <w:rsid w:val="00D46FE1"/>
    <w:rsid w:val="00DD1F44"/>
    <w:rsid w:val="00EA0594"/>
    <w:rsid w:val="00F2137A"/>
    <w:rsid w:val="00F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734DAC1F-7912-4661-9536-AABA4F1F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styleId="Sraopastraipa">
    <w:name w:val="List Paragraph"/>
    <w:basedOn w:val="prastasis"/>
    <w:uiPriority w:val="34"/>
    <w:qFormat/>
    <w:rsid w:val="00204865"/>
    <w:pPr>
      <w:ind w:left="720"/>
      <w:contextualSpacing/>
    </w:pPr>
  </w:style>
  <w:style w:type="paragraph" w:styleId="Pataisymai">
    <w:name w:val="Revision"/>
    <w:hidden/>
    <w:uiPriority w:val="99"/>
    <w:semiHidden/>
    <w:rsid w:val="00643CA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F691BC-B01E-492F-908C-3B5C041D106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489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2024-07-09T12:18:00Z</dcterms:created>
  <dcterms:modified xsi:type="dcterms:W3CDTF">2024-07-11T08:52:00Z</dcterms:modified>
</cp:coreProperties>
</file>