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65A0D" w14:textId="77777777" w:rsidR="00BD132E" w:rsidRPr="00BD132E" w:rsidRDefault="00BD132E" w:rsidP="00BD132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D132E">
        <w:rPr>
          <w:rFonts w:ascii="Times New Roman" w:eastAsia="Times New Roman" w:hAnsi="Times New Roman"/>
          <w:b/>
          <w:sz w:val="24"/>
          <w:szCs w:val="24"/>
        </w:rPr>
        <w:t>ŠILUTĖS RAJONO SAVIVALDYBĖS ADMINISTRACIJOS</w:t>
      </w:r>
    </w:p>
    <w:p w14:paraId="68F95965" w14:textId="77777777" w:rsidR="00BD132E" w:rsidRPr="00BD132E" w:rsidRDefault="00BD132E" w:rsidP="00BD132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D132E">
        <w:rPr>
          <w:rFonts w:ascii="Times New Roman" w:eastAsia="Times New Roman" w:hAnsi="Times New Roman"/>
          <w:b/>
          <w:sz w:val="24"/>
          <w:szCs w:val="24"/>
        </w:rPr>
        <w:t>MERO IR TARYBOS VEIKLOS ADMINISTRAVIMO SKYRIUS</w:t>
      </w:r>
    </w:p>
    <w:p w14:paraId="40E76C21" w14:textId="77777777" w:rsidR="00BD132E" w:rsidRPr="00BD132E" w:rsidRDefault="00BD132E" w:rsidP="00BD132E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92C122C" w14:textId="77777777" w:rsidR="00BD132E" w:rsidRPr="00BD132E" w:rsidRDefault="00BD132E" w:rsidP="00BD132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D132E">
        <w:rPr>
          <w:rFonts w:ascii="Times New Roman" w:eastAsia="Times New Roman" w:hAnsi="Times New Roman"/>
          <w:b/>
          <w:sz w:val="24"/>
          <w:szCs w:val="24"/>
        </w:rPr>
        <w:t>AIŠKINAMASIS RAŠTAS</w:t>
      </w:r>
    </w:p>
    <w:p w14:paraId="7AC1CFD6" w14:textId="4577C39B" w:rsidR="00BD132E" w:rsidRPr="00BD132E" w:rsidRDefault="00BD132E" w:rsidP="00BD132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D132E">
        <w:rPr>
          <w:rFonts w:ascii="Times New Roman" w:eastAsia="Times New Roman" w:hAnsi="Times New Roman"/>
          <w:b/>
          <w:sz w:val="24"/>
          <w:szCs w:val="24"/>
        </w:rPr>
        <w:t xml:space="preserve">DĖL TARYBOS SPRENDIMO „DĖL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ŠILUTĖS RAJONO SAVIVALDYBĖS TARYBOS VEIKLOS REGLAMENTO PATVIRTINIMO“ </w:t>
      </w:r>
      <w:r w:rsidRPr="00BD132E">
        <w:rPr>
          <w:rFonts w:ascii="Times New Roman" w:eastAsia="Times New Roman" w:hAnsi="Times New Roman"/>
          <w:b/>
          <w:sz w:val="24"/>
          <w:szCs w:val="24"/>
        </w:rPr>
        <w:t>PROJEKTO</w:t>
      </w:r>
    </w:p>
    <w:p w14:paraId="784F4B3C" w14:textId="77777777" w:rsidR="00BD132E" w:rsidRPr="00BD132E" w:rsidRDefault="00BD132E" w:rsidP="00BD132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5063ECD" w14:textId="127011DF" w:rsidR="00BD132E" w:rsidRPr="00BD132E" w:rsidRDefault="00BD132E" w:rsidP="00BD132E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BD132E">
        <w:rPr>
          <w:rFonts w:ascii="Times New Roman" w:eastAsia="Times New Roman" w:hAnsi="Times New Roman"/>
          <w:sz w:val="24"/>
          <w:szCs w:val="24"/>
        </w:rPr>
        <w:t>202</w:t>
      </w:r>
      <w:r w:rsidR="00CC5B94">
        <w:rPr>
          <w:rFonts w:ascii="Times New Roman" w:eastAsia="Times New Roman" w:hAnsi="Times New Roman"/>
          <w:sz w:val="24"/>
          <w:szCs w:val="24"/>
        </w:rPr>
        <w:t>4</w:t>
      </w:r>
      <w:r w:rsidRPr="00BD132E">
        <w:rPr>
          <w:rFonts w:ascii="Times New Roman" w:eastAsia="Times New Roman" w:hAnsi="Times New Roman"/>
          <w:sz w:val="24"/>
          <w:szCs w:val="24"/>
        </w:rPr>
        <w:t xml:space="preserve"> m. liepos </w:t>
      </w:r>
      <w:r w:rsidR="00CC5B94">
        <w:rPr>
          <w:rFonts w:ascii="Times New Roman" w:eastAsia="Times New Roman" w:hAnsi="Times New Roman"/>
          <w:sz w:val="24"/>
          <w:szCs w:val="24"/>
        </w:rPr>
        <w:t>4</w:t>
      </w:r>
      <w:r w:rsidRPr="00BD132E">
        <w:rPr>
          <w:rFonts w:ascii="Times New Roman" w:eastAsia="Times New Roman" w:hAnsi="Times New Roman"/>
          <w:sz w:val="24"/>
          <w:szCs w:val="24"/>
        </w:rPr>
        <w:t xml:space="preserve"> d.</w:t>
      </w:r>
    </w:p>
    <w:p w14:paraId="7171368B" w14:textId="77777777" w:rsidR="00BD132E" w:rsidRDefault="00BD132E" w:rsidP="00A70D1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6113A5" w14:textId="77777777" w:rsidR="00C57FA0" w:rsidRDefault="00C57FA0" w:rsidP="00A13ED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3B5A43" w14:textId="1FE12330" w:rsidR="00A13ED0" w:rsidRPr="005F5CDA" w:rsidRDefault="00C57FA0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1.</w:t>
      </w:r>
      <w:r w:rsidR="00DD3ADE">
        <w:rPr>
          <w:rFonts w:ascii="Times New Roman" w:hAnsi="Times New Roman"/>
          <w:b/>
          <w:sz w:val="24"/>
          <w:szCs w:val="24"/>
        </w:rPr>
        <w:t xml:space="preserve"> </w:t>
      </w:r>
      <w:r w:rsidR="00775C00" w:rsidRPr="005F5CDA">
        <w:rPr>
          <w:rFonts w:ascii="Times New Roman" w:hAnsi="Times New Roman"/>
          <w:b/>
          <w:sz w:val="24"/>
          <w:szCs w:val="24"/>
        </w:rPr>
        <w:t xml:space="preserve">Parengto </w:t>
      </w:r>
      <w:r w:rsidR="00BD132E">
        <w:rPr>
          <w:rFonts w:ascii="Times New Roman" w:hAnsi="Times New Roman"/>
          <w:b/>
          <w:sz w:val="24"/>
          <w:szCs w:val="24"/>
        </w:rPr>
        <w:t xml:space="preserve">sprendimo </w:t>
      </w:r>
      <w:r w:rsidR="00775C00" w:rsidRPr="005F5CDA">
        <w:rPr>
          <w:rFonts w:ascii="Times New Roman" w:hAnsi="Times New Roman"/>
          <w:b/>
          <w:sz w:val="24"/>
          <w:szCs w:val="24"/>
        </w:rPr>
        <w:t>projekto tiksla</w:t>
      </w:r>
      <w:r w:rsidR="00BD132E">
        <w:rPr>
          <w:rFonts w:ascii="Times New Roman" w:hAnsi="Times New Roman"/>
          <w:b/>
          <w:sz w:val="24"/>
          <w:szCs w:val="24"/>
        </w:rPr>
        <w:t>s.</w:t>
      </w:r>
      <w:r w:rsidR="00A13ED0" w:rsidRPr="005F5CDA">
        <w:rPr>
          <w:rFonts w:ascii="Times New Roman" w:hAnsi="Times New Roman"/>
          <w:sz w:val="24"/>
          <w:szCs w:val="24"/>
        </w:rPr>
        <w:t xml:space="preserve"> </w:t>
      </w:r>
    </w:p>
    <w:p w14:paraId="26029475" w14:textId="52DA2EA0" w:rsidR="00CC5961" w:rsidRPr="00CC5B94" w:rsidRDefault="00F51C09" w:rsidP="001F66B3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C5B94">
        <w:rPr>
          <w:rFonts w:ascii="Times New Roman" w:hAnsi="Times New Roman"/>
          <w:sz w:val="24"/>
          <w:szCs w:val="24"/>
        </w:rPr>
        <w:t>Parengto projekto tikslas –</w:t>
      </w:r>
      <w:r w:rsidR="00810685" w:rsidRPr="00CC5B94">
        <w:rPr>
          <w:rFonts w:ascii="Times New Roman" w:hAnsi="Times New Roman"/>
          <w:sz w:val="24"/>
          <w:szCs w:val="24"/>
        </w:rPr>
        <w:t xml:space="preserve"> pakeisti</w:t>
      </w:r>
      <w:r w:rsidR="00F35014" w:rsidRPr="00CC5B94">
        <w:rPr>
          <w:rFonts w:ascii="Times New Roman" w:hAnsi="Times New Roman"/>
          <w:sz w:val="24"/>
          <w:szCs w:val="24"/>
        </w:rPr>
        <w:t xml:space="preserve"> </w:t>
      </w:r>
      <w:r w:rsidR="00BD132E" w:rsidRPr="00CC5B94">
        <w:rPr>
          <w:rFonts w:ascii="Times New Roman" w:hAnsi="Times New Roman"/>
          <w:sz w:val="24"/>
          <w:szCs w:val="24"/>
        </w:rPr>
        <w:t>Šilutės</w:t>
      </w:r>
      <w:r w:rsidR="00F35014" w:rsidRPr="00CC5B94">
        <w:rPr>
          <w:rFonts w:ascii="Times New Roman" w:hAnsi="Times New Roman"/>
          <w:sz w:val="24"/>
          <w:szCs w:val="24"/>
        </w:rPr>
        <w:t xml:space="preserve"> rajono savivaldybės tarybos veiklos reglament</w:t>
      </w:r>
      <w:r w:rsidR="00CC5B94" w:rsidRPr="00CC5B94">
        <w:rPr>
          <w:rFonts w:ascii="Times New Roman" w:hAnsi="Times New Roman"/>
          <w:sz w:val="24"/>
          <w:szCs w:val="24"/>
        </w:rPr>
        <w:t>ą</w:t>
      </w:r>
      <w:r w:rsidR="00810685" w:rsidRPr="00CC5B94">
        <w:rPr>
          <w:rFonts w:ascii="Times New Roman" w:hAnsi="Times New Roman"/>
          <w:sz w:val="24"/>
          <w:szCs w:val="24"/>
        </w:rPr>
        <w:t xml:space="preserve"> (toliau – Reglamentas) </w:t>
      </w:r>
      <w:r w:rsidR="00CC5B94" w:rsidRPr="00CC5B94">
        <w:rPr>
          <w:rFonts w:ascii="Times New Roman" w:hAnsi="Times New Roman"/>
          <w:sz w:val="24"/>
          <w:szCs w:val="24"/>
        </w:rPr>
        <w:t>dėl pasikeitusi</w:t>
      </w:r>
      <w:r w:rsidR="00CC5B94">
        <w:rPr>
          <w:rFonts w:ascii="Times New Roman" w:hAnsi="Times New Roman"/>
          <w:sz w:val="24"/>
          <w:szCs w:val="24"/>
        </w:rPr>
        <w:t>ų</w:t>
      </w:r>
      <w:r w:rsidR="00CC5B94" w:rsidRPr="00CC5B94">
        <w:rPr>
          <w:rFonts w:ascii="Times New Roman" w:hAnsi="Times New Roman"/>
          <w:sz w:val="24"/>
          <w:szCs w:val="24"/>
        </w:rPr>
        <w:t xml:space="preserve"> </w:t>
      </w:r>
      <w:r w:rsidR="00CC5B94" w:rsidRPr="00CC5B94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Lietuvos Respublikos vietos savivaldos įstatymo </w:t>
      </w:r>
      <w:r w:rsidR="00CC5B94" w:rsidRPr="00CC5B94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Nr. I-533 pakeitimo įstatymo</w:t>
      </w:r>
      <w:r w:rsidR="00730B3A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 (toliau – Įstatymas)</w:t>
      </w:r>
      <w:r w:rsidR="00CC5B94" w:rsidRPr="00CC5B94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 (2024 m. birželio 6 d. įstatymas Nr. XIV-2688) nuostatų ir įgyvendinant 2024-04-30 Regionų administracinio teismo sprendimą Nr. el4-5038-583/2024</w:t>
      </w:r>
      <w:r w:rsidR="00CC5B94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.</w:t>
      </w:r>
      <w:r w:rsidR="00CC5B94" w:rsidRPr="00CC5B94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 </w:t>
      </w:r>
    </w:p>
    <w:p w14:paraId="01AC725D" w14:textId="4D2A9A9E" w:rsidR="0005234F" w:rsidRDefault="00C57FA0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 xml:space="preserve">2. </w:t>
      </w:r>
      <w:r w:rsidR="00775C00" w:rsidRPr="005F5CDA">
        <w:rPr>
          <w:rFonts w:ascii="Times New Roman" w:hAnsi="Times New Roman"/>
          <w:b/>
          <w:sz w:val="24"/>
          <w:szCs w:val="24"/>
        </w:rPr>
        <w:t>Kaip šiuo metu yra sureguliuoti projekte aptarti klausimai.</w:t>
      </w:r>
    </w:p>
    <w:p w14:paraId="75E819E8" w14:textId="55D532DD" w:rsidR="00456947" w:rsidRPr="00FE4BAD" w:rsidRDefault="001F66B3" w:rsidP="001F66B3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234F" w:rsidRPr="00FE4BAD">
        <w:rPr>
          <w:rFonts w:ascii="Times New Roman" w:hAnsi="Times New Roman"/>
          <w:sz w:val="24"/>
          <w:szCs w:val="24"/>
        </w:rPr>
        <w:t>Parengtame projekte numatoma pakeisti</w:t>
      </w:r>
      <w:r w:rsidR="00302BB2" w:rsidRPr="00FE4BAD">
        <w:rPr>
          <w:rFonts w:ascii="Times New Roman" w:hAnsi="Times New Roman"/>
          <w:sz w:val="24"/>
          <w:szCs w:val="24"/>
        </w:rPr>
        <w:t xml:space="preserve"> </w:t>
      </w:r>
      <w:r w:rsidR="00FE4BAD" w:rsidRPr="00FE4BAD">
        <w:rPr>
          <w:rFonts w:ascii="Times New Roman" w:hAnsi="Times New Roman"/>
          <w:sz w:val="24"/>
          <w:szCs w:val="24"/>
        </w:rPr>
        <w:t xml:space="preserve">Tarybos narių dalyvavimo posėdžiuose išskirtinumą, leidžiama </w:t>
      </w:r>
      <w:r w:rsidR="00FE4BAD">
        <w:rPr>
          <w:rFonts w:ascii="Times New Roman" w:hAnsi="Times New Roman"/>
          <w:sz w:val="24"/>
          <w:szCs w:val="24"/>
        </w:rPr>
        <w:t>T</w:t>
      </w:r>
      <w:r w:rsidR="00FE4BAD" w:rsidRPr="00FE4BAD">
        <w:rPr>
          <w:rFonts w:ascii="Times New Roman" w:hAnsi="Times New Roman"/>
          <w:sz w:val="24"/>
          <w:szCs w:val="24"/>
        </w:rPr>
        <w:t xml:space="preserve">arybos nariams vykti į komandiruotes, </w:t>
      </w:r>
      <w:r w:rsidR="00FE4BAD">
        <w:rPr>
          <w:rFonts w:ascii="Times New Roman" w:hAnsi="Times New Roman"/>
          <w:sz w:val="24"/>
          <w:szCs w:val="24"/>
        </w:rPr>
        <w:t xml:space="preserve">dėl </w:t>
      </w:r>
      <w:r w:rsidR="00DD3ADE">
        <w:rPr>
          <w:rFonts w:ascii="Times New Roman" w:hAnsi="Times New Roman"/>
          <w:sz w:val="24"/>
          <w:szCs w:val="24"/>
        </w:rPr>
        <w:t xml:space="preserve">to </w:t>
      </w:r>
      <w:r w:rsidR="00FE4BAD">
        <w:rPr>
          <w:rFonts w:ascii="Times New Roman" w:hAnsi="Times New Roman"/>
          <w:sz w:val="24"/>
          <w:szCs w:val="24"/>
        </w:rPr>
        <w:t xml:space="preserve">yra </w:t>
      </w:r>
      <w:r w:rsidR="00FE4BAD" w:rsidRPr="00FE4BAD">
        <w:rPr>
          <w:rFonts w:ascii="Times New Roman" w:hAnsi="Times New Roman"/>
          <w:sz w:val="24"/>
          <w:szCs w:val="24"/>
        </w:rPr>
        <w:t xml:space="preserve">pateisinamas posėdžių nelankymas. Apibrėžta Savivaldybės kontrolės ir audito tarnybos sąvoka </w:t>
      </w:r>
      <w:r w:rsidR="00DD3ADE">
        <w:rPr>
          <w:rFonts w:ascii="Times New Roman" w:hAnsi="Times New Roman"/>
          <w:sz w:val="24"/>
          <w:szCs w:val="24"/>
        </w:rPr>
        <w:t>bei</w:t>
      </w:r>
      <w:r w:rsidR="00DD3ADE" w:rsidRPr="00FE4BAD">
        <w:rPr>
          <w:rFonts w:ascii="Times New Roman" w:hAnsi="Times New Roman"/>
          <w:sz w:val="24"/>
          <w:szCs w:val="24"/>
        </w:rPr>
        <w:t xml:space="preserve"> </w:t>
      </w:r>
      <w:r w:rsidR="00FE4BAD" w:rsidRPr="00FE4BAD">
        <w:rPr>
          <w:rFonts w:ascii="Times New Roman" w:hAnsi="Times New Roman"/>
          <w:sz w:val="24"/>
          <w:szCs w:val="24"/>
        </w:rPr>
        <w:t xml:space="preserve">nurodyti terminai metinių ataskaitų rinkinių  ir veiklos planų pateikimui. Nurodytos nuostatos dėl mero potvarkių komandiruočių ir atostogų klausimais viešinimo. </w:t>
      </w:r>
      <w:r w:rsidR="00FE4BAD">
        <w:rPr>
          <w:rFonts w:ascii="Times New Roman" w:hAnsi="Times New Roman"/>
          <w:sz w:val="24"/>
          <w:szCs w:val="24"/>
        </w:rPr>
        <w:t xml:space="preserve">Įgyvendinant Regionų administracinio teismo sprendimą pakeistas </w:t>
      </w:r>
      <w:r w:rsidR="00DD3ADE">
        <w:rPr>
          <w:rFonts w:ascii="Times New Roman" w:hAnsi="Times New Roman"/>
          <w:sz w:val="24"/>
          <w:szCs w:val="24"/>
        </w:rPr>
        <w:t>T</w:t>
      </w:r>
      <w:r w:rsidR="00FE4BAD">
        <w:rPr>
          <w:rFonts w:ascii="Times New Roman" w:hAnsi="Times New Roman"/>
          <w:sz w:val="24"/>
          <w:szCs w:val="24"/>
        </w:rPr>
        <w:t xml:space="preserve">arybos narių, kurie yra komisijų pirmininkai ir </w:t>
      </w:r>
      <w:r w:rsidR="00D51C9E">
        <w:rPr>
          <w:rFonts w:ascii="Times New Roman" w:hAnsi="Times New Roman"/>
          <w:sz w:val="24"/>
          <w:szCs w:val="24"/>
        </w:rPr>
        <w:t>pavaduotojai, apmokėjimas.</w:t>
      </w:r>
      <w:r w:rsidR="00FE4BAD">
        <w:rPr>
          <w:rFonts w:ascii="Times New Roman" w:hAnsi="Times New Roman"/>
          <w:sz w:val="24"/>
          <w:szCs w:val="24"/>
        </w:rPr>
        <w:t xml:space="preserve"> </w:t>
      </w:r>
      <w:r w:rsidR="00FE4BAD" w:rsidRPr="00FE4BAD">
        <w:rPr>
          <w:rFonts w:ascii="Times New Roman" w:hAnsi="Times New Roman"/>
          <w:sz w:val="24"/>
          <w:szCs w:val="24"/>
        </w:rPr>
        <w:t xml:space="preserve">Atlikti kiti Tarybos veiklos reglamento pakeitimai pasikeitus </w:t>
      </w:r>
      <w:r w:rsidR="00D51C9E">
        <w:rPr>
          <w:rFonts w:ascii="Times New Roman" w:hAnsi="Times New Roman"/>
          <w:sz w:val="24"/>
          <w:szCs w:val="24"/>
        </w:rPr>
        <w:t>Į</w:t>
      </w:r>
      <w:r w:rsidR="00FE4BAD" w:rsidRPr="00FE4BAD">
        <w:rPr>
          <w:rFonts w:ascii="Times New Roman" w:hAnsi="Times New Roman"/>
          <w:sz w:val="24"/>
          <w:szCs w:val="24"/>
        </w:rPr>
        <w:t>statymui.</w:t>
      </w:r>
    </w:p>
    <w:p w14:paraId="6151E678" w14:textId="487B9304" w:rsidR="00F35014" w:rsidRPr="005D5BD9" w:rsidRDefault="00EF678F" w:rsidP="005D5B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3</w:t>
      </w:r>
      <w:r w:rsidR="00C57FA0" w:rsidRPr="005F5CDA">
        <w:rPr>
          <w:rFonts w:ascii="Times New Roman" w:hAnsi="Times New Roman"/>
          <w:b/>
          <w:sz w:val="24"/>
          <w:szCs w:val="24"/>
        </w:rPr>
        <w:t>.</w:t>
      </w:r>
      <w:r w:rsidRPr="005F5CDA">
        <w:rPr>
          <w:rFonts w:ascii="Times New Roman" w:hAnsi="Times New Roman"/>
          <w:b/>
          <w:sz w:val="24"/>
          <w:szCs w:val="24"/>
        </w:rPr>
        <w:t xml:space="preserve"> </w:t>
      </w:r>
      <w:r w:rsidR="005C07EB" w:rsidRPr="005F5CDA">
        <w:rPr>
          <w:rFonts w:ascii="Times New Roman" w:hAnsi="Times New Roman"/>
          <w:b/>
          <w:sz w:val="24"/>
          <w:szCs w:val="24"/>
        </w:rPr>
        <w:t>Galimos</w:t>
      </w:r>
      <w:r w:rsidR="00775C00" w:rsidRPr="005F5CDA">
        <w:rPr>
          <w:rFonts w:ascii="Times New Roman" w:hAnsi="Times New Roman"/>
          <w:b/>
          <w:sz w:val="24"/>
          <w:szCs w:val="24"/>
        </w:rPr>
        <w:t xml:space="preserve"> priimto projekto pasekmės (tiek teigiamos, tiek neigiamos). </w:t>
      </w:r>
    </w:p>
    <w:p w14:paraId="1B21CF30" w14:textId="7BEF3322" w:rsidR="00CC5961" w:rsidRPr="00F35014" w:rsidRDefault="001F66B3" w:rsidP="00634C91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BB37DB" w:rsidRPr="00F35014">
        <w:rPr>
          <w:rFonts w:ascii="Times New Roman" w:hAnsi="Times New Roman"/>
          <w:sz w:val="24"/>
          <w:szCs w:val="24"/>
        </w:rPr>
        <w:t>Neigiamų pasekmių nenu</w:t>
      </w:r>
      <w:r w:rsidR="00CC5961" w:rsidRPr="00F35014">
        <w:rPr>
          <w:rFonts w:ascii="Times New Roman" w:hAnsi="Times New Roman"/>
          <w:sz w:val="24"/>
          <w:szCs w:val="24"/>
        </w:rPr>
        <w:t>matoma</w:t>
      </w:r>
      <w:r w:rsidR="00BB37DB" w:rsidRPr="00F35014">
        <w:rPr>
          <w:rFonts w:ascii="Times New Roman" w:hAnsi="Times New Roman"/>
          <w:sz w:val="24"/>
          <w:szCs w:val="24"/>
        </w:rPr>
        <w:t>.</w:t>
      </w:r>
      <w:r w:rsidR="005D5BD9">
        <w:rPr>
          <w:rFonts w:ascii="Times New Roman" w:hAnsi="Times New Roman"/>
          <w:sz w:val="24"/>
          <w:szCs w:val="24"/>
        </w:rPr>
        <w:t xml:space="preserve"> Bus užtikrint</w:t>
      </w:r>
      <w:r w:rsidR="00730B3A">
        <w:rPr>
          <w:rFonts w:ascii="Times New Roman" w:hAnsi="Times New Roman"/>
          <w:sz w:val="24"/>
          <w:szCs w:val="24"/>
        </w:rPr>
        <w:t>o</w:t>
      </w:r>
      <w:r w:rsidR="005D5BD9">
        <w:rPr>
          <w:rFonts w:ascii="Times New Roman" w:hAnsi="Times New Roman"/>
          <w:sz w:val="24"/>
          <w:szCs w:val="24"/>
        </w:rPr>
        <w:t>s</w:t>
      </w:r>
      <w:r w:rsidR="002244BE">
        <w:rPr>
          <w:rFonts w:ascii="Times New Roman" w:hAnsi="Times New Roman"/>
          <w:sz w:val="24"/>
          <w:szCs w:val="24"/>
        </w:rPr>
        <w:t xml:space="preserve"> </w:t>
      </w:r>
      <w:r w:rsidR="00730B3A">
        <w:rPr>
          <w:rFonts w:ascii="Times New Roman" w:hAnsi="Times New Roman"/>
          <w:sz w:val="24"/>
          <w:szCs w:val="24"/>
        </w:rPr>
        <w:t>pasikeitusio Į</w:t>
      </w:r>
      <w:r w:rsidR="002244BE">
        <w:rPr>
          <w:rFonts w:ascii="Times New Roman" w:hAnsi="Times New Roman"/>
          <w:sz w:val="24"/>
          <w:szCs w:val="24"/>
        </w:rPr>
        <w:t>statymo nuostatos</w:t>
      </w:r>
      <w:r w:rsidR="001162B7">
        <w:rPr>
          <w:rFonts w:ascii="Times New Roman" w:hAnsi="Times New Roman"/>
          <w:sz w:val="24"/>
          <w:szCs w:val="24"/>
        </w:rPr>
        <w:t xml:space="preserve"> </w:t>
      </w:r>
      <w:r w:rsidR="00730B3A">
        <w:rPr>
          <w:rFonts w:ascii="Times New Roman" w:hAnsi="Times New Roman"/>
          <w:sz w:val="24"/>
          <w:szCs w:val="24"/>
        </w:rPr>
        <w:t>ir bus įvykdytas Regionų administracinio teismo sprendimas.</w:t>
      </w:r>
    </w:p>
    <w:p w14:paraId="7B1627F2" w14:textId="77777777" w:rsidR="005F5CDA" w:rsidRPr="005F5CDA" w:rsidRDefault="00EF678F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4</w:t>
      </w:r>
      <w:r w:rsidR="00C57FA0" w:rsidRPr="005F5CDA">
        <w:rPr>
          <w:rFonts w:ascii="Times New Roman" w:hAnsi="Times New Roman"/>
          <w:b/>
          <w:sz w:val="24"/>
          <w:szCs w:val="24"/>
        </w:rPr>
        <w:t>.</w:t>
      </w:r>
      <w:r w:rsidRPr="005F5CDA">
        <w:rPr>
          <w:rFonts w:ascii="Times New Roman" w:hAnsi="Times New Roman"/>
          <w:b/>
          <w:sz w:val="24"/>
          <w:szCs w:val="24"/>
        </w:rPr>
        <w:t xml:space="preserve"> </w:t>
      </w:r>
      <w:r w:rsidR="00775C00" w:rsidRPr="005F5CDA">
        <w:rPr>
          <w:rFonts w:ascii="Times New Roman" w:hAnsi="Times New Roman"/>
          <w:b/>
          <w:sz w:val="24"/>
          <w:szCs w:val="24"/>
        </w:rPr>
        <w:t>Kokie šios srities aktai tebegalioja (pateikiamas aktų sąrašas) ir kokius galiojančius aktus būtina pakeisti ar panaikinti, priėmus teikiamą pr</w:t>
      </w:r>
      <w:r w:rsidR="005F5CDA" w:rsidRPr="005F5CDA">
        <w:rPr>
          <w:rFonts w:ascii="Times New Roman" w:hAnsi="Times New Roman"/>
          <w:b/>
          <w:sz w:val="24"/>
          <w:szCs w:val="24"/>
        </w:rPr>
        <w:t>o</w:t>
      </w:r>
      <w:r w:rsidR="00775C00" w:rsidRPr="005F5CDA">
        <w:rPr>
          <w:rFonts w:ascii="Times New Roman" w:hAnsi="Times New Roman"/>
          <w:b/>
          <w:sz w:val="24"/>
          <w:szCs w:val="24"/>
        </w:rPr>
        <w:t>jektą.</w:t>
      </w:r>
    </w:p>
    <w:p w14:paraId="19390124" w14:textId="3EC15999" w:rsidR="00F35014" w:rsidRPr="00971AD9" w:rsidRDefault="00971AD9" w:rsidP="001F66B3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971AD9">
        <w:rPr>
          <w:rFonts w:ascii="Times New Roman" w:hAnsi="Times New Roman"/>
          <w:iCs/>
          <w:sz w:val="24"/>
          <w:szCs w:val="24"/>
        </w:rPr>
        <w:t xml:space="preserve">Šiuo metu galioja </w:t>
      </w:r>
      <w:r w:rsidRPr="00971AD9">
        <w:rPr>
          <w:rFonts w:ascii="Times New Roman" w:hAnsi="Times New Roman"/>
          <w:sz w:val="24"/>
          <w:szCs w:val="24"/>
        </w:rPr>
        <w:t>Šilutės rajono savivaldybės tarybos 2023 m. balandžio 20 d. sprendimas Nr. T1-1311 „Dėl Šilutės rajono savivaldybės tarybos veiklos reglamento  patvirtinimo“.</w:t>
      </w:r>
    </w:p>
    <w:p w14:paraId="62479A33" w14:textId="7531F961" w:rsidR="00775C00" w:rsidRPr="005F5CDA" w:rsidRDefault="00EF678F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5</w:t>
      </w:r>
      <w:r w:rsidR="00C57FA0" w:rsidRPr="005F5CDA">
        <w:rPr>
          <w:rFonts w:ascii="Times New Roman" w:hAnsi="Times New Roman"/>
          <w:b/>
          <w:sz w:val="24"/>
          <w:szCs w:val="24"/>
        </w:rPr>
        <w:t>.</w:t>
      </w:r>
      <w:r w:rsidRPr="005F5CDA">
        <w:rPr>
          <w:rFonts w:ascii="Times New Roman" w:hAnsi="Times New Roman"/>
          <w:b/>
          <w:sz w:val="24"/>
          <w:szCs w:val="24"/>
        </w:rPr>
        <w:t xml:space="preserve"> </w:t>
      </w:r>
      <w:r w:rsidR="00775C00" w:rsidRPr="005F5CDA">
        <w:rPr>
          <w:rFonts w:ascii="Times New Roman" w:hAnsi="Times New Roman"/>
          <w:b/>
          <w:sz w:val="24"/>
          <w:szCs w:val="24"/>
        </w:rPr>
        <w:t>Jeigu reikia atlikti sprendimo projekto antikorupcinį vertinimą, sprendžia projekto rengėjas, atsižvelgdamas į Teisės aktų projektų antikorupcinio vertinimo taisykles.</w:t>
      </w:r>
    </w:p>
    <w:p w14:paraId="6FF38E8F" w14:textId="23E43DB2" w:rsidR="00541C03" w:rsidRPr="005F5CDA" w:rsidRDefault="00541C03" w:rsidP="001F66B3">
      <w:pPr>
        <w:pStyle w:val="Sraopastraipa"/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5F5CDA">
        <w:rPr>
          <w:rFonts w:ascii="Times New Roman" w:hAnsi="Times New Roman"/>
          <w:sz w:val="24"/>
          <w:szCs w:val="24"/>
        </w:rPr>
        <w:t>Antikor</w:t>
      </w:r>
      <w:r w:rsidR="00BC34E4">
        <w:rPr>
          <w:rFonts w:ascii="Times New Roman" w:hAnsi="Times New Roman"/>
          <w:sz w:val="24"/>
          <w:szCs w:val="24"/>
        </w:rPr>
        <w:t>u</w:t>
      </w:r>
      <w:r w:rsidRPr="005F5CDA">
        <w:rPr>
          <w:rFonts w:ascii="Times New Roman" w:hAnsi="Times New Roman"/>
          <w:sz w:val="24"/>
          <w:szCs w:val="24"/>
        </w:rPr>
        <w:t>pcinis vertinimas atliktas</w:t>
      </w:r>
      <w:r w:rsidR="00CC5961" w:rsidRPr="005F5CDA">
        <w:rPr>
          <w:rFonts w:ascii="Times New Roman" w:hAnsi="Times New Roman"/>
          <w:sz w:val="24"/>
          <w:szCs w:val="24"/>
        </w:rPr>
        <w:t>.</w:t>
      </w:r>
    </w:p>
    <w:p w14:paraId="6DB103B3" w14:textId="77777777" w:rsidR="00775C00" w:rsidRPr="005F5CDA" w:rsidRDefault="00EF678F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6</w:t>
      </w:r>
      <w:r w:rsidR="00C57FA0" w:rsidRPr="005F5CDA">
        <w:rPr>
          <w:rFonts w:ascii="Times New Roman" w:hAnsi="Times New Roman"/>
          <w:b/>
          <w:sz w:val="24"/>
          <w:szCs w:val="24"/>
        </w:rPr>
        <w:t>.</w:t>
      </w:r>
      <w:r w:rsidRPr="005F5CDA">
        <w:rPr>
          <w:rFonts w:ascii="Times New Roman" w:hAnsi="Times New Roman"/>
          <w:b/>
          <w:sz w:val="24"/>
          <w:szCs w:val="24"/>
        </w:rPr>
        <w:t xml:space="preserve"> </w:t>
      </w:r>
      <w:r w:rsidR="00775C00" w:rsidRPr="005F5CDA">
        <w:rPr>
          <w:rFonts w:ascii="Times New Roman" w:hAnsi="Times New Roman"/>
          <w:b/>
          <w:sz w:val="24"/>
          <w:szCs w:val="24"/>
        </w:rPr>
        <w:t xml:space="preserve">Projekto rengimo metu gauti specialistų vertinimai ir išvados, ekonominiai apskaičiavimai (sąmatos), konkretūs finansavimo šaltiniai. </w:t>
      </w:r>
    </w:p>
    <w:p w14:paraId="3AE7DEB1" w14:textId="26759CB6" w:rsidR="00541C03" w:rsidRPr="005F5CDA" w:rsidRDefault="00BB37DB" w:rsidP="001F66B3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5CDA">
        <w:rPr>
          <w:rFonts w:ascii="Times New Roman" w:hAnsi="Times New Roman"/>
          <w:sz w:val="24"/>
          <w:szCs w:val="24"/>
        </w:rPr>
        <w:t xml:space="preserve">Sprendimo </w:t>
      </w:r>
      <w:r w:rsidR="007D0629" w:rsidRPr="005F5CDA">
        <w:rPr>
          <w:rFonts w:ascii="Times New Roman" w:hAnsi="Times New Roman"/>
          <w:sz w:val="24"/>
          <w:szCs w:val="24"/>
        </w:rPr>
        <w:t>p</w:t>
      </w:r>
      <w:r w:rsidRPr="005F5CDA">
        <w:rPr>
          <w:rFonts w:ascii="Times New Roman" w:hAnsi="Times New Roman"/>
          <w:sz w:val="24"/>
          <w:szCs w:val="24"/>
        </w:rPr>
        <w:t>rojektas atitinkamai suderintas.</w:t>
      </w:r>
    </w:p>
    <w:p w14:paraId="6C56FF18" w14:textId="6614E75A" w:rsidR="00541C03" w:rsidRDefault="00EF678F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7</w:t>
      </w:r>
      <w:r w:rsidR="00C57FA0" w:rsidRPr="005F5CDA">
        <w:rPr>
          <w:rFonts w:ascii="Times New Roman" w:hAnsi="Times New Roman"/>
          <w:b/>
          <w:sz w:val="24"/>
          <w:szCs w:val="24"/>
        </w:rPr>
        <w:t>.</w:t>
      </w:r>
      <w:r w:rsidRPr="005F5CDA">
        <w:rPr>
          <w:rFonts w:ascii="Times New Roman" w:hAnsi="Times New Roman"/>
          <w:b/>
          <w:sz w:val="24"/>
          <w:szCs w:val="24"/>
        </w:rPr>
        <w:t xml:space="preserve"> </w:t>
      </w:r>
      <w:r w:rsidR="00541C03" w:rsidRPr="005F5CDA">
        <w:rPr>
          <w:rFonts w:ascii="Times New Roman" w:hAnsi="Times New Roman"/>
          <w:b/>
          <w:sz w:val="24"/>
          <w:szCs w:val="24"/>
        </w:rPr>
        <w:t>Projekto a</w:t>
      </w:r>
      <w:r w:rsidR="00C57FA0" w:rsidRPr="005F5CDA">
        <w:rPr>
          <w:rFonts w:ascii="Times New Roman" w:hAnsi="Times New Roman"/>
          <w:b/>
          <w:sz w:val="24"/>
          <w:szCs w:val="24"/>
        </w:rPr>
        <w:t>u</w:t>
      </w:r>
      <w:r w:rsidR="00541C03" w:rsidRPr="005F5CDA">
        <w:rPr>
          <w:rFonts w:ascii="Times New Roman" w:hAnsi="Times New Roman"/>
          <w:b/>
          <w:sz w:val="24"/>
          <w:szCs w:val="24"/>
        </w:rPr>
        <w:t>torius ar autorių grupė.</w:t>
      </w:r>
    </w:p>
    <w:p w14:paraId="259B1F86" w14:textId="0822E468" w:rsidR="00730B3A" w:rsidRPr="00DF540F" w:rsidRDefault="00971AD9" w:rsidP="00730B3A">
      <w:pPr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lastRenderedPageBreak/>
        <w:t>Mero ir Tarybos veikos administravimo skyriaus</w:t>
      </w:r>
      <w:r w:rsidR="00264559">
        <w:rPr>
          <w:rFonts w:ascii="Times New Roman" w:hAnsi="Times New Roman"/>
          <w:sz w:val="24"/>
          <w:szCs w:val="24"/>
        </w:rPr>
        <w:t xml:space="preserve"> vyriausi</w:t>
      </w:r>
      <w:r w:rsidR="00B24939">
        <w:rPr>
          <w:rFonts w:ascii="Times New Roman" w:hAnsi="Times New Roman"/>
          <w:sz w:val="24"/>
          <w:szCs w:val="24"/>
        </w:rPr>
        <w:t xml:space="preserve">oji specialistė </w:t>
      </w:r>
      <w:r>
        <w:rPr>
          <w:rFonts w:ascii="Times New Roman" w:hAnsi="Times New Roman"/>
          <w:sz w:val="24"/>
          <w:szCs w:val="24"/>
        </w:rPr>
        <w:t>Edita Serovienė</w:t>
      </w:r>
      <w:r w:rsidR="00B24939">
        <w:rPr>
          <w:rFonts w:ascii="Times New Roman" w:hAnsi="Times New Roman"/>
          <w:sz w:val="24"/>
          <w:szCs w:val="24"/>
        </w:rPr>
        <w:t>. Projektas buvo svarstytas</w:t>
      </w:r>
      <w:r w:rsidR="00D54B73">
        <w:rPr>
          <w:rFonts w:ascii="Times New Roman" w:hAnsi="Times New Roman"/>
          <w:sz w:val="24"/>
          <w:szCs w:val="24"/>
        </w:rPr>
        <w:t xml:space="preserve"> darbo grupės, sudarytos </w:t>
      </w:r>
      <w:r>
        <w:rPr>
          <w:rFonts w:ascii="Times New Roman" w:hAnsi="Times New Roman"/>
          <w:sz w:val="24"/>
          <w:szCs w:val="24"/>
        </w:rPr>
        <w:t>Šilutės</w:t>
      </w:r>
      <w:r w:rsidR="00D54B73">
        <w:rPr>
          <w:rFonts w:ascii="Times New Roman" w:hAnsi="Times New Roman"/>
          <w:sz w:val="24"/>
          <w:szCs w:val="24"/>
        </w:rPr>
        <w:t xml:space="preserve"> rajono savivaldybės mero 202</w:t>
      </w:r>
      <w:r w:rsidR="00730B3A">
        <w:rPr>
          <w:rFonts w:ascii="Times New Roman" w:hAnsi="Times New Roman"/>
          <w:sz w:val="24"/>
          <w:szCs w:val="24"/>
        </w:rPr>
        <w:t>4</w:t>
      </w:r>
      <w:r w:rsidR="00D54B73">
        <w:rPr>
          <w:rFonts w:ascii="Times New Roman" w:hAnsi="Times New Roman"/>
          <w:sz w:val="24"/>
          <w:szCs w:val="24"/>
        </w:rPr>
        <w:t xml:space="preserve"> m. </w:t>
      </w:r>
      <w:r w:rsidR="00730B3A">
        <w:rPr>
          <w:rFonts w:ascii="Times New Roman" w:hAnsi="Times New Roman"/>
          <w:sz w:val="24"/>
          <w:szCs w:val="24"/>
        </w:rPr>
        <w:t>birželio</w:t>
      </w:r>
      <w:r w:rsidR="00D54B73">
        <w:rPr>
          <w:rFonts w:ascii="Times New Roman" w:hAnsi="Times New Roman"/>
          <w:sz w:val="24"/>
          <w:szCs w:val="24"/>
        </w:rPr>
        <w:t xml:space="preserve"> </w:t>
      </w:r>
      <w:r w:rsidR="00730B3A">
        <w:rPr>
          <w:rFonts w:ascii="Times New Roman" w:hAnsi="Times New Roman"/>
          <w:sz w:val="24"/>
          <w:szCs w:val="24"/>
        </w:rPr>
        <w:t>21</w:t>
      </w:r>
      <w:r w:rsidR="00D54B73">
        <w:rPr>
          <w:rFonts w:ascii="Times New Roman" w:hAnsi="Times New Roman"/>
          <w:sz w:val="24"/>
          <w:szCs w:val="24"/>
        </w:rPr>
        <w:t xml:space="preserve"> d. potvarkiu </w:t>
      </w:r>
      <w:r>
        <w:rPr>
          <w:rFonts w:ascii="Times New Roman" w:hAnsi="Times New Roman"/>
          <w:sz w:val="24"/>
          <w:szCs w:val="24"/>
        </w:rPr>
        <w:t>M1-</w:t>
      </w:r>
      <w:r w:rsidR="00730B3A">
        <w:rPr>
          <w:rFonts w:ascii="Times New Roman" w:hAnsi="Times New Roman"/>
          <w:sz w:val="24"/>
          <w:szCs w:val="24"/>
        </w:rPr>
        <w:t>336</w:t>
      </w:r>
      <w:r w:rsidR="00D54B73">
        <w:rPr>
          <w:rFonts w:ascii="Times New Roman" w:hAnsi="Times New Roman"/>
          <w:sz w:val="24"/>
          <w:szCs w:val="24"/>
        </w:rPr>
        <w:t xml:space="preserve"> ,,Dėl darbo grupės sudarymo</w:t>
      </w:r>
      <w:r>
        <w:rPr>
          <w:rFonts w:ascii="Times New Roman" w:hAnsi="Times New Roman"/>
          <w:sz w:val="24"/>
          <w:szCs w:val="24"/>
        </w:rPr>
        <w:t xml:space="preserve"> naujos redakcijos </w:t>
      </w:r>
      <w:r w:rsidR="00DD3A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avivaldybės tarybos veiklos reglamentui parengti</w:t>
      </w:r>
      <w:r w:rsidR="00D54B73">
        <w:rPr>
          <w:rFonts w:ascii="Times New Roman" w:hAnsi="Times New Roman"/>
          <w:sz w:val="24"/>
          <w:szCs w:val="24"/>
        </w:rPr>
        <w:t xml:space="preserve">“ 2023 m. </w:t>
      </w:r>
      <w:r>
        <w:rPr>
          <w:rFonts w:ascii="Times New Roman" w:hAnsi="Times New Roman"/>
          <w:sz w:val="24"/>
          <w:szCs w:val="24"/>
        </w:rPr>
        <w:t>liepos</w:t>
      </w:r>
      <w:r w:rsidR="00D54B73">
        <w:rPr>
          <w:rFonts w:ascii="Times New Roman" w:hAnsi="Times New Roman"/>
          <w:sz w:val="24"/>
          <w:szCs w:val="24"/>
        </w:rPr>
        <w:t xml:space="preserve"> </w:t>
      </w:r>
      <w:r w:rsidR="00730B3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D54B73">
        <w:rPr>
          <w:rFonts w:ascii="Times New Roman" w:hAnsi="Times New Roman"/>
          <w:sz w:val="24"/>
          <w:szCs w:val="24"/>
        </w:rPr>
        <w:t>d.</w:t>
      </w:r>
      <w:r w:rsidR="00C96FD3">
        <w:rPr>
          <w:rFonts w:ascii="Times New Roman" w:hAnsi="Times New Roman"/>
          <w:sz w:val="24"/>
          <w:szCs w:val="24"/>
        </w:rPr>
        <w:t xml:space="preserve"> ir liepos 15 d. </w:t>
      </w:r>
      <w:r w:rsidR="00D54B73">
        <w:rPr>
          <w:rFonts w:ascii="Times New Roman" w:hAnsi="Times New Roman"/>
          <w:sz w:val="24"/>
          <w:szCs w:val="24"/>
        </w:rPr>
        <w:t xml:space="preserve"> posėd</w:t>
      </w:r>
      <w:r w:rsidR="00C96FD3">
        <w:rPr>
          <w:rFonts w:ascii="Times New Roman" w:hAnsi="Times New Roman"/>
          <w:sz w:val="24"/>
          <w:szCs w:val="24"/>
        </w:rPr>
        <w:t>žiuose</w:t>
      </w:r>
      <w:r w:rsidR="00D54B73">
        <w:rPr>
          <w:rFonts w:ascii="Times New Roman" w:hAnsi="Times New Roman"/>
          <w:sz w:val="24"/>
          <w:szCs w:val="24"/>
        </w:rPr>
        <w:t>. Posėdži</w:t>
      </w:r>
      <w:r w:rsidR="00C96FD3">
        <w:rPr>
          <w:rFonts w:ascii="Times New Roman" w:hAnsi="Times New Roman"/>
          <w:sz w:val="24"/>
          <w:szCs w:val="24"/>
        </w:rPr>
        <w:t>ų</w:t>
      </w:r>
      <w:r w:rsidR="00D54B73">
        <w:rPr>
          <w:rFonts w:ascii="Times New Roman" w:hAnsi="Times New Roman"/>
          <w:sz w:val="24"/>
          <w:szCs w:val="24"/>
        </w:rPr>
        <w:t xml:space="preserve"> metu buvo tei</w:t>
      </w:r>
      <w:r w:rsidR="00A4579F">
        <w:rPr>
          <w:rFonts w:ascii="Times New Roman" w:hAnsi="Times New Roman"/>
          <w:sz w:val="24"/>
          <w:szCs w:val="24"/>
        </w:rPr>
        <w:t>kti ir priimti</w:t>
      </w:r>
      <w:r w:rsidR="00D54B73">
        <w:rPr>
          <w:rFonts w:ascii="Times New Roman" w:hAnsi="Times New Roman"/>
          <w:sz w:val="24"/>
          <w:szCs w:val="24"/>
        </w:rPr>
        <w:t xml:space="preserve"> siūlymai dėl  </w:t>
      </w:r>
      <w:r w:rsidR="00730B3A">
        <w:rPr>
          <w:rFonts w:ascii="Times New Roman" w:hAnsi="Times New Roman"/>
          <w:sz w:val="24"/>
          <w:szCs w:val="24"/>
        </w:rPr>
        <w:t xml:space="preserve">pasikeitusių Įstatymo nuostatų taikymo ir kitų aktualių klausimų. Taip pat nuspręsta įgyvendinti Regionų administracinio teismo sprendimą. </w:t>
      </w:r>
    </w:p>
    <w:p w14:paraId="4AFC4C79" w14:textId="675006DF" w:rsidR="00264559" w:rsidRPr="000A1FA2" w:rsidRDefault="00A4579F" w:rsidP="00315495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1FA2">
        <w:rPr>
          <w:rFonts w:ascii="Times New Roman" w:hAnsi="Times New Roman"/>
          <w:sz w:val="24"/>
          <w:szCs w:val="24"/>
          <w:lang w:eastAsia="lt-LT"/>
        </w:rPr>
        <w:t>Sprendimo projektas parengtas atsižvelgiant į aukščiau paminėtas darbo grupės pastabas.</w:t>
      </w:r>
    </w:p>
    <w:p w14:paraId="3F534B7B" w14:textId="77777777" w:rsidR="00F126D4" w:rsidRDefault="00EF678F" w:rsidP="00F126D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8</w:t>
      </w:r>
      <w:r w:rsidR="00C57FA0" w:rsidRPr="005F5CDA">
        <w:rPr>
          <w:rFonts w:ascii="Times New Roman" w:hAnsi="Times New Roman"/>
          <w:b/>
          <w:sz w:val="24"/>
          <w:szCs w:val="24"/>
        </w:rPr>
        <w:t xml:space="preserve">. </w:t>
      </w:r>
      <w:r w:rsidR="00541C03" w:rsidRPr="005F5CDA">
        <w:rPr>
          <w:rFonts w:ascii="Times New Roman" w:hAnsi="Times New Roman"/>
          <w:b/>
          <w:sz w:val="24"/>
          <w:szCs w:val="24"/>
        </w:rPr>
        <w:t>Reikšminiai projekto žodžiai, kurių reikia šiam projektui įtraukti į kompiuterinę paieškos sistemą.</w:t>
      </w:r>
    </w:p>
    <w:p w14:paraId="7A53073D" w14:textId="304CBCD6" w:rsidR="00541C03" w:rsidRPr="00F126D4" w:rsidRDefault="00315495" w:rsidP="00315495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71AD9">
        <w:rPr>
          <w:rFonts w:ascii="Times New Roman" w:hAnsi="Times New Roman"/>
          <w:sz w:val="24"/>
          <w:szCs w:val="24"/>
        </w:rPr>
        <w:t>Tarybos veiklos reglamentas.</w:t>
      </w:r>
    </w:p>
    <w:p w14:paraId="5E49B98D" w14:textId="036F2388" w:rsidR="00541C03" w:rsidRPr="005F5CDA" w:rsidRDefault="00EF678F" w:rsidP="003E1D7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DA">
        <w:rPr>
          <w:rFonts w:ascii="Times New Roman" w:hAnsi="Times New Roman"/>
          <w:b/>
          <w:sz w:val="24"/>
          <w:szCs w:val="24"/>
        </w:rPr>
        <w:t>9</w:t>
      </w:r>
      <w:r w:rsidR="00C57FA0" w:rsidRPr="005F5CDA">
        <w:rPr>
          <w:rFonts w:ascii="Times New Roman" w:hAnsi="Times New Roman"/>
          <w:b/>
          <w:sz w:val="24"/>
          <w:szCs w:val="24"/>
        </w:rPr>
        <w:t>.</w:t>
      </w:r>
      <w:r w:rsidR="00F126D4">
        <w:rPr>
          <w:rFonts w:ascii="Times New Roman" w:hAnsi="Times New Roman"/>
          <w:b/>
          <w:sz w:val="24"/>
          <w:szCs w:val="24"/>
        </w:rPr>
        <w:t xml:space="preserve"> </w:t>
      </w:r>
      <w:r w:rsidR="00541C03" w:rsidRPr="005F5CDA">
        <w:rPr>
          <w:rFonts w:ascii="Times New Roman" w:hAnsi="Times New Roman"/>
          <w:b/>
          <w:sz w:val="24"/>
          <w:szCs w:val="24"/>
        </w:rPr>
        <w:t>Kiti, autorių nuomone, reikalingi pagrindimai ir paaiškinimai.</w:t>
      </w:r>
    </w:p>
    <w:p w14:paraId="4D6042F1" w14:textId="04248031" w:rsidR="00C24F88" w:rsidRDefault="00315495" w:rsidP="0026781F">
      <w:pPr>
        <w:pStyle w:val="Sraopastraipa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41C03" w:rsidRPr="005F5CDA">
        <w:rPr>
          <w:rFonts w:ascii="Times New Roman" w:hAnsi="Times New Roman"/>
          <w:sz w:val="24"/>
          <w:szCs w:val="24"/>
        </w:rPr>
        <w:t>Nėra</w:t>
      </w:r>
      <w:r w:rsidR="00DD3ADE">
        <w:rPr>
          <w:rFonts w:ascii="Times New Roman" w:hAnsi="Times New Roman"/>
          <w:sz w:val="24"/>
          <w:szCs w:val="24"/>
        </w:rPr>
        <w:t>.</w:t>
      </w:r>
    </w:p>
    <w:p w14:paraId="27E982FF" w14:textId="77777777" w:rsidR="00E34972" w:rsidRDefault="00E34972" w:rsidP="00C24F8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8ED0C8C" w14:textId="77777777" w:rsidR="00E34972" w:rsidRDefault="00E34972" w:rsidP="00C24F8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B68ED93" w14:textId="20374715" w:rsidR="00F126D4" w:rsidRDefault="00971AD9" w:rsidP="00C24F8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Vyriausioji specialistė                                                                                                 Edita Serovienė</w:t>
      </w:r>
    </w:p>
    <w:p w14:paraId="1AE99F03" w14:textId="4F4FD4E7" w:rsidR="00C24F88" w:rsidRPr="00775C00" w:rsidRDefault="00C24F88" w:rsidP="00C24F8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C24F88" w:rsidRPr="00775C00" w:rsidSect="001561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C13"/>
    <w:multiLevelType w:val="hybridMultilevel"/>
    <w:tmpl w:val="620AB0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23A"/>
    <w:multiLevelType w:val="hybridMultilevel"/>
    <w:tmpl w:val="6FCEC7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6460">
    <w:abstractNumId w:val="1"/>
  </w:num>
  <w:num w:numId="2" w16cid:durableId="139488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86"/>
    <w:rsid w:val="0000607E"/>
    <w:rsid w:val="00051A73"/>
    <w:rsid w:val="0005234F"/>
    <w:rsid w:val="000A1FA2"/>
    <w:rsid w:val="000F2607"/>
    <w:rsid w:val="001162B7"/>
    <w:rsid w:val="001179AB"/>
    <w:rsid w:val="00133D60"/>
    <w:rsid w:val="0014642B"/>
    <w:rsid w:val="001560A4"/>
    <w:rsid w:val="001561B2"/>
    <w:rsid w:val="00156706"/>
    <w:rsid w:val="00166658"/>
    <w:rsid w:val="001A0528"/>
    <w:rsid w:val="001A4AFE"/>
    <w:rsid w:val="001F66B3"/>
    <w:rsid w:val="00211BB5"/>
    <w:rsid w:val="002244BE"/>
    <w:rsid w:val="00253F69"/>
    <w:rsid w:val="00260947"/>
    <w:rsid w:val="0026139C"/>
    <w:rsid w:val="00264559"/>
    <w:rsid w:val="0026781F"/>
    <w:rsid w:val="002C5447"/>
    <w:rsid w:val="002E3D14"/>
    <w:rsid w:val="002E620E"/>
    <w:rsid w:val="002E650A"/>
    <w:rsid w:val="00302BB2"/>
    <w:rsid w:val="00315495"/>
    <w:rsid w:val="00350196"/>
    <w:rsid w:val="003A6960"/>
    <w:rsid w:val="003E1D75"/>
    <w:rsid w:val="003F6AF6"/>
    <w:rsid w:val="00456947"/>
    <w:rsid w:val="00487411"/>
    <w:rsid w:val="004C274D"/>
    <w:rsid w:val="004D076A"/>
    <w:rsid w:val="005140BF"/>
    <w:rsid w:val="00541C03"/>
    <w:rsid w:val="00593374"/>
    <w:rsid w:val="005C07EB"/>
    <w:rsid w:val="005C2624"/>
    <w:rsid w:val="005D5BD9"/>
    <w:rsid w:val="005F5CDA"/>
    <w:rsid w:val="00634C91"/>
    <w:rsid w:val="00646C1D"/>
    <w:rsid w:val="00661D70"/>
    <w:rsid w:val="00684711"/>
    <w:rsid w:val="006E252B"/>
    <w:rsid w:val="006E65BA"/>
    <w:rsid w:val="006E7DB2"/>
    <w:rsid w:val="006F4C86"/>
    <w:rsid w:val="00720FA9"/>
    <w:rsid w:val="00730B3A"/>
    <w:rsid w:val="00742EF5"/>
    <w:rsid w:val="00755F0C"/>
    <w:rsid w:val="0076150F"/>
    <w:rsid w:val="00775C00"/>
    <w:rsid w:val="007D0629"/>
    <w:rsid w:val="007F3AC5"/>
    <w:rsid w:val="007F4692"/>
    <w:rsid w:val="007F7CAC"/>
    <w:rsid w:val="00810685"/>
    <w:rsid w:val="008477FE"/>
    <w:rsid w:val="008852FC"/>
    <w:rsid w:val="00891F2F"/>
    <w:rsid w:val="00895543"/>
    <w:rsid w:val="008A1F4D"/>
    <w:rsid w:val="008B658C"/>
    <w:rsid w:val="008F3811"/>
    <w:rsid w:val="00910D0F"/>
    <w:rsid w:val="00922B00"/>
    <w:rsid w:val="009364B7"/>
    <w:rsid w:val="00971AD9"/>
    <w:rsid w:val="009D3CC8"/>
    <w:rsid w:val="009D6AFD"/>
    <w:rsid w:val="009F587E"/>
    <w:rsid w:val="00A13ED0"/>
    <w:rsid w:val="00A4579F"/>
    <w:rsid w:val="00A70D1C"/>
    <w:rsid w:val="00A76DA0"/>
    <w:rsid w:val="00A876E4"/>
    <w:rsid w:val="00A96BAF"/>
    <w:rsid w:val="00AC073F"/>
    <w:rsid w:val="00B1047F"/>
    <w:rsid w:val="00B15598"/>
    <w:rsid w:val="00B21CA9"/>
    <w:rsid w:val="00B24939"/>
    <w:rsid w:val="00B600B6"/>
    <w:rsid w:val="00B70E4E"/>
    <w:rsid w:val="00BB0DBE"/>
    <w:rsid w:val="00BB37DB"/>
    <w:rsid w:val="00BC34E4"/>
    <w:rsid w:val="00BC3952"/>
    <w:rsid w:val="00BC4765"/>
    <w:rsid w:val="00BD132E"/>
    <w:rsid w:val="00BD3909"/>
    <w:rsid w:val="00BE29F6"/>
    <w:rsid w:val="00C05925"/>
    <w:rsid w:val="00C1136F"/>
    <w:rsid w:val="00C1327D"/>
    <w:rsid w:val="00C24F88"/>
    <w:rsid w:val="00C26C35"/>
    <w:rsid w:val="00C57FA0"/>
    <w:rsid w:val="00C65A6D"/>
    <w:rsid w:val="00C96FD3"/>
    <w:rsid w:val="00CA01F3"/>
    <w:rsid w:val="00CC5961"/>
    <w:rsid w:val="00CC5B94"/>
    <w:rsid w:val="00D40F47"/>
    <w:rsid w:val="00D51C9E"/>
    <w:rsid w:val="00D54B73"/>
    <w:rsid w:val="00DD3ADE"/>
    <w:rsid w:val="00DE2F62"/>
    <w:rsid w:val="00DF540F"/>
    <w:rsid w:val="00E34972"/>
    <w:rsid w:val="00E46B76"/>
    <w:rsid w:val="00E555D0"/>
    <w:rsid w:val="00E56FD2"/>
    <w:rsid w:val="00E62232"/>
    <w:rsid w:val="00E830AB"/>
    <w:rsid w:val="00EA5F20"/>
    <w:rsid w:val="00ED33C6"/>
    <w:rsid w:val="00ED3F86"/>
    <w:rsid w:val="00ED5984"/>
    <w:rsid w:val="00EE2847"/>
    <w:rsid w:val="00EF678F"/>
    <w:rsid w:val="00F0575A"/>
    <w:rsid w:val="00F126D4"/>
    <w:rsid w:val="00F35014"/>
    <w:rsid w:val="00F51C09"/>
    <w:rsid w:val="00FD0086"/>
    <w:rsid w:val="00FD63C4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DC75"/>
  <w15:docId w15:val="{BD29ACCC-B4AF-4436-8949-ADE3E80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5C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57FA0"/>
    <w:rPr>
      <w:rFonts w:ascii="Segoe UI" w:hAnsi="Segoe UI" w:cs="Segoe UI"/>
      <w:sz w:val="18"/>
      <w:szCs w:val="18"/>
    </w:rPr>
  </w:style>
  <w:style w:type="paragraph" w:customStyle="1" w:styleId="DiagramaDiagrama1CharChar">
    <w:name w:val="Diagrama Diagrama1 Char Char"/>
    <w:basedOn w:val="prastasis"/>
    <w:rsid w:val="0014642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6E25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E252B"/>
    <w:rPr>
      <w:rFonts w:ascii="Times New Roman" w:eastAsia="Times New Roman" w:hAnsi="Times New Roman"/>
      <w:sz w:val="24"/>
      <w:lang w:eastAsia="en-US"/>
    </w:rPr>
  </w:style>
  <w:style w:type="character" w:customStyle="1" w:styleId="bold">
    <w:name w:val="bold"/>
    <w:basedOn w:val="Numatytasispastraiposriftas"/>
    <w:rsid w:val="009D3CC8"/>
  </w:style>
  <w:style w:type="table" w:styleId="Lentelstinklelis">
    <w:name w:val="Table Grid"/>
    <w:basedOn w:val="prastojilentel"/>
    <w:uiPriority w:val="39"/>
    <w:rsid w:val="00ED3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ED3F86"/>
  </w:style>
  <w:style w:type="character" w:customStyle="1" w:styleId="contentpasted0">
    <w:name w:val="contentpasted0"/>
    <w:basedOn w:val="Numatytasispastraiposriftas"/>
    <w:rsid w:val="00CC5B94"/>
  </w:style>
  <w:style w:type="paragraph" w:styleId="Pataisymai">
    <w:name w:val="Revision"/>
    <w:hidden/>
    <w:uiPriority w:val="99"/>
    <w:semiHidden/>
    <w:rsid w:val="00DD3A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1D5E5D-6A02-40E0-B6DF-86EC4E8F717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F2E1-CF28-438B-90CC-0A48CDA2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cp:lastModifiedBy>Edita Serovienė</cp:lastModifiedBy>
  <cp:revision>2</cp:revision>
  <cp:lastPrinted>2017-04-12T07:00:00Z</cp:lastPrinted>
  <dcterms:created xsi:type="dcterms:W3CDTF">2024-07-15T12:33:00Z</dcterms:created>
  <dcterms:modified xsi:type="dcterms:W3CDTF">2024-07-15T12:33:00Z</dcterms:modified>
</cp:coreProperties>
</file>