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935E" w14:textId="44451E74" w:rsidR="002B17FE" w:rsidRDefault="002B17FE" w:rsidP="002B17FE">
      <w:pPr>
        <w:pStyle w:val="prastasiniatinklio"/>
        <w:spacing w:before="0" w:beforeAutospacing="0" w:after="0" w:afterAutospacing="0"/>
        <w:jc w:val="center"/>
        <w:rPr>
          <w:rStyle w:val="Grietas"/>
          <w:color w:val="000000" w:themeColor="text1"/>
        </w:rPr>
      </w:pPr>
      <w:r w:rsidRPr="001C65A1">
        <w:rPr>
          <w:rStyle w:val="Grietas"/>
          <w:color w:val="000000" w:themeColor="text1"/>
        </w:rPr>
        <w:t xml:space="preserve">ŠILUTĖS RAJONO SAVIVALDYBĖS </w:t>
      </w:r>
      <w:r>
        <w:rPr>
          <w:rStyle w:val="Grietas"/>
          <w:color w:val="000000" w:themeColor="text1"/>
        </w:rPr>
        <w:t>ADMINISTR</w:t>
      </w:r>
      <w:r w:rsidR="00AA59B4">
        <w:rPr>
          <w:rStyle w:val="Grietas"/>
          <w:color w:val="000000" w:themeColor="text1"/>
        </w:rPr>
        <w:t>A</w:t>
      </w:r>
      <w:r>
        <w:rPr>
          <w:rStyle w:val="Grietas"/>
          <w:color w:val="000000" w:themeColor="text1"/>
        </w:rPr>
        <w:t xml:space="preserve">CIJOS </w:t>
      </w:r>
    </w:p>
    <w:p w14:paraId="196A781C" w14:textId="3445478C" w:rsidR="002B17FE" w:rsidRPr="001C65A1" w:rsidRDefault="002B17FE" w:rsidP="002B17FE">
      <w:pPr>
        <w:pStyle w:val="prastasiniatinklio"/>
        <w:spacing w:before="0" w:beforeAutospacing="0" w:after="0" w:afterAutospacing="0"/>
        <w:jc w:val="center"/>
        <w:rPr>
          <w:color w:val="000000" w:themeColor="text1"/>
        </w:rPr>
      </w:pPr>
      <w:r w:rsidRPr="001C65A1">
        <w:rPr>
          <w:rStyle w:val="Grietas"/>
          <w:color w:val="000000" w:themeColor="text1"/>
        </w:rPr>
        <w:t>MERO IR TARYBOS VEIKLOS ADMINISTRAVIMO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42573604" w:rsidR="00DD1F44" w:rsidRDefault="00DD1F44" w:rsidP="004116A3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1A3854" w:rsidRPr="001A3854">
        <w:rPr>
          <w:b/>
          <w:caps/>
          <w:color w:val="000000" w:themeColor="text1"/>
          <w:szCs w:val="24"/>
        </w:rPr>
        <w:t>Dėl  Savivaldybės tarybos 2023-05-25 sprendimo Nr. T1-286 „Dėl Šilutės rajono savivaldybės tarybos kontrolės komiteto sudarymo“ pakeitimo</w:t>
      </w:r>
      <w:r w:rsidR="00795C0C">
        <w:rPr>
          <w:b/>
          <w:caps/>
          <w:color w:val="000000" w:themeColor="text1"/>
          <w:szCs w:val="24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62A0FF4C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4116A3">
        <w:t>4</w:t>
      </w:r>
      <w:r w:rsidRPr="008E22C6">
        <w:t xml:space="preserve"> </w:t>
      </w:r>
      <w:r w:rsidR="00D56540" w:rsidRPr="008E22C6">
        <w:t xml:space="preserve">m. </w:t>
      </w:r>
      <w:r w:rsidR="003541BD">
        <w:t>rugsėjo 2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461761BB" w14:textId="5631B136" w:rsidR="00844283" w:rsidRPr="00FA4CC2" w:rsidRDefault="00246609" w:rsidP="00982F1E">
            <w:pPr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  <w:r>
              <w:rPr>
                <w:bCs/>
              </w:rPr>
              <w:t xml:space="preserve">         </w:t>
            </w:r>
            <w:r w:rsidR="005E7FF6" w:rsidRPr="005E7FF6">
              <w:rPr>
                <w:bCs/>
              </w:rPr>
              <w:t xml:space="preserve">Projekto </w:t>
            </w:r>
            <w:r w:rsidR="00FA5C90">
              <w:rPr>
                <w:bCs/>
              </w:rPr>
              <w:t>t</w:t>
            </w:r>
            <w:r w:rsidR="00FA5C90" w:rsidRPr="00FA5C90">
              <w:rPr>
                <w:bCs/>
              </w:rPr>
              <w:t xml:space="preserve">ikslas – </w:t>
            </w:r>
            <w:r w:rsidR="00982F1E">
              <w:rPr>
                <w:bCs/>
                <w:sz w:val="28"/>
              </w:rPr>
              <w:t xml:space="preserve">pakeisti </w:t>
            </w:r>
            <w:r w:rsidR="00982F1E" w:rsidRPr="005E21E1">
              <w:rPr>
                <w:bCs/>
                <w:color w:val="000000" w:themeColor="text1"/>
                <w:szCs w:val="24"/>
                <w:lang w:eastAsia="lt-LT"/>
              </w:rPr>
              <w:t>Šilutės rajono savivaldybės tarybos kontrolės komiteto sudėtį.</w:t>
            </w: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3EFDAA54" w14:textId="7A184348" w:rsidR="004116A3" w:rsidRPr="00390BB6" w:rsidRDefault="00FA5C90" w:rsidP="004116A3">
            <w:pPr>
              <w:tabs>
                <w:tab w:val="center" w:pos="4819"/>
                <w:tab w:val="right" w:pos="9638"/>
              </w:tabs>
              <w:ind w:firstLine="851"/>
              <w:jc w:val="both"/>
              <w:rPr>
                <w:color w:val="000000"/>
                <w:shd w:val="clear" w:color="auto" w:fill="FFFFFF"/>
              </w:rPr>
            </w:pPr>
            <w:r w:rsidRPr="00AA59B4">
              <w:rPr>
                <w:rFonts w:eastAsia="Calibri"/>
                <w:szCs w:val="24"/>
              </w:rPr>
              <w:t>Šiuo metu vadovaujamasi nuostatomis,</w:t>
            </w:r>
            <w:r w:rsidR="005E7FF6" w:rsidRPr="00AA59B4">
              <w:rPr>
                <w:rFonts w:eastAsia="Calibri"/>
                <w:szCs w:val="24"/>
              </w:rPr>
              <w:t xml:space="preserve"> pat</w:t>
            </w:r>
            <w:r w:rsidR="00DD77DC" w:rsidRPr="00AA59B4">
              <w:rPr>
                <w:rFonts w:eastAsia="Calibri"/>
                <w:szCs w:val="24"/>
              </w:rPr>
              <w:t>v</w:t>
            </w:r>
            <w:r w:rsidR="005E7FF6" w:rsidRPr="00AA59B4">
              <w:rPr>
                <w:rFonts w:eastAsia="Calibri"/>
                <w:szCs w:val="24"/>
              </w:rPr>
              <w:t>irtint</w:t>
            </w:r>
            <w:r w:rsidRPr="00AA59B4">
              <w:rPr>
                <w:rFonts w:eastAsia="Calibri"/>
                <w:szCs w:val="24"/>
              </w:rPr>
              <w:t>omis</w:t>
            </w:r>
            <w:r w:rsidR="005E7FF6" w:rsidRPr="00AA59B4">
              <w:rPr>
                <w:rFonts w:eastAsia="Calibri"/>
                <w:szCs w:val="24"/>
              </w:rPr>
              <w:t xml:space="preserve"> Šilutės rajono savivaldybės tarybos 202</w:t>
            </w:r>
            <w:r w:rsidR="00A007E4" w:rsidRPr="00AA59B4">
              <w:rPr>
                <w:rFonts w:eastAsia="Calibri"/>
                <w:szCs w:val="24"/>
              </w:rPr>
              <w:t>3</w:t>
            </w:r>
            <w:r w:rsidR="005E7FF6" w:rsidRPr="00AA59B4">
              <w:rPr>
                <w:rFonts w:eastAsia="Calibri"/>
                <w:szCs w:val="24"/>
              </w:rPr>
              <w:t xml:space="preserve"> m. </w:t>
            </w:r>
            <w:r w:rsidR="00982F1E">
              <w:rPr>
                <w:rFonts w:eastAsia="Calibri"/>
                <w:szCs w:val="24"/>
              </w:rPr>
              <w:t>gegužės 25 d</w:t>
            </w:r>
            <w:r w:rsidR="005E7FF6" w:rsidRPr="00AA59B4">
              <w:rPr>
                <w:rFonts w:eastAsia="Calibri"/>
                <w:szCs w:val="24"/>
              </w:rPr>
              <w:t xml:space="preserve">. sprendimu Nr. </w:t>
            </w:r>
            <w:r w:rsidR="00A007E4" w:rsidRPr="00AA59B4">
              <w:rPr>
                <w:rFonts w:eastAsia="Calibri"/>
                <w:szCs w:val="24"/>
              </w:rPr>
              <w:t>T1-</w:t>
            </w:r>
            <w:r w:rsidR="00982F1E">
              <w:rPr>
                <w:rFonts w:eastAsia="Calibri"/>
                <w:szCs w:val="24"/>
              </w:rPr>
              <w:t>28</w:t>
            </w:r>
            <w:r w:rsidR="005E7FF6" w:rsidRPr="00AA59B4">
              <w:rPr>
                <w:rFonts w:eastAsia="Calibri"/>
                <w:szCs w:val="24"/>
              </w:rPr>
              <w:t xml:space="preserve"> </w:t>
            </w:r>
            <w:r w:rsidR="004116A3" w:rsidRPr="00EC1E3F">
              <w:rPr>
                <w:color w:val="000000"/>
                <w:shd w:val="clear" w:color="auto" w:fill="FFFFFF"/>
              </w:rPr>
              <w:t>„</w:t>
            </w:r>
            <w:r w:rsidR="00982F1E" w:rsidRPr="00390BB6">
              <w:rPr>
                <w:color w:val="000000"/>
                <w:shd w:val="clear" w:color="auto" w:fill="FFFFFF"/>
              </w:rPr>
              <w:t>D</w:t>
            </w:r>
            <w:r w:rsidR="00982F1E" w:rsidRPr="00390BB6">
              <w:rPr>
                <w:bCs/>
                <w:color w:val="000000" w:themeColor="text1"/>
                <w:szCs w:val="24"/>
                <w:lang w:eastAsia="lt-LT"/>
              </w:rPr>
              <w:t>ėl Šilutės rajono savivaldybės tarybos kontrolės komiteto sudarymo</w:t>
            </w:r>
            <w:r w:rsidR="00982F1E" w:rsidRPr="00390BB6">
              <w:rPr>
                <w:color w:val="000000"/>
                <w:shd w:val="clear" w:color="auto" w:fill="FFFFFF"/>
              </w:rPr>
              <w:t>“</w:t>
            </w:r>
            <w:r w:rsidR="004116A3" w:rsidRPr="00390BB6">
              <w:rPr>
                <w:color w:val="000000"/>
                <w:shd w:val="clear" w:color="auto" w:fill="FFFFFF"/>
              </w:rPr>
              <w:t>.</w:t>
            </w:r>
            <w:r w:rsidR="00894AE8">
              <w:rPr>
                <w:color w:val="000000"/>
                <w:shd w:val="clear" w:color="auto" w:fill="FFFFFF"/>
              </w:rPr>
              <w:t xml:space="preserve"> </w:t>
            </w:r>
            <w:r w:rsidR="00894AE8">
              <w:rPr>
                <w:color w:val="000000"/>
              </w:rPr>
              <w:t>Kontrolės komitetas sudaromas iš vienodo visų savivaldybės tarybos narių frakcijų, grupių ir mišrios grupės deleguotų savivaldybės tarybos narių skaičiaus.</w:t>
            </w:r>
          </w:p>
          <w:p w14:paraId="31AC8A4B" w14:textId="2E66F625" w:rsidR="005E7FF6" w:rsidRPr="00FA4CC2" w:rsidRDefault="005E7FF6" w:rsidP="00BE430D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3BAFA6D8" w14:textId="07A63F59" w:rsidR="004116A3" w:rsidRPr="00EC1E3F" w:rsidRDefault="00FA5C90" w:rsidP="004116A3">
            <w:pPr>
              <w:tabs>
                <w:tab w:val="center" w:pos="4819"/>
                <w:tab w:val="right" w:pos="9638"/>
              </w:tabs>
              <w:ind w:firstLine="851"/>
              <w:jc w:val="both"/>
              <w:rPr>
                <w:color w:val="000000"/>
                <w:shd w:val="clear" w:color="auto" w:fill="FFFFFF"/>
              </w:rPr>
            </w:pPr>
            <w:r w:rsidRPr="00FA5C90">
              <w:rPr>
                <w:bCs/>
              </w:rPr>
              <w:t>Įgyvendinus šį</w:t>
            </w:r>
            <w:r w:rsidR="00390BB6">
              <w:rPr>
                <w:bCs/>
              </w:rPr>
              <w:t xml:space="preserve"> projektą, bus pakeista </w:t>
            </w:r>
            <w:r w:rsidR="004116A3" w:rsidRPr="00EC1E3F">
              <w:rPr>
                <w:color w:val="000000"/>
                <w:szCs w:val="24"/>
                <w:lang w:eastAsia="lt-LT"/>
              </w:rPr>
              <w:t>Šilutės rajono savivaldybės tarybos kontrolės</w:t>
            </w:r>
            <w:r w:rsidR="001836FF">
              <w:rPr>
                <w:color w:val="000000"/>
                <w:szCs w:val="24"/>
                <w:lang w:eastAsia="lt-LT"/>
              </w:rPr>
              <w:t xml:space="preserve"> komiteto</w:t>
            </w:r>
            <w:r w:rsidR="004116A3" w:rsidRPr="00EC1E3F">
              <w:rPr>
                <w:color w:val="000000"/>
                <w:szCs w:val="24"/>
                <w:lang w:eastAsia="lt-LT"/>
              </w:rPr>
              <w:t xml:space="preserve"> </w:t>
            </w:r>
            <w:r w:rsidR="00982F1E">
              <w:rPr>
                <w:color w:val="000000"/>
                <w:szCs w:val="24"/>
                <w:lang w:eastAsia="lt-LT"/>
              </w:rPr>
              <w:t>sudėtis</w:t>
            </w:r>
            <w:r w:rsidR="004116A3" w:rsidRPr="00EC1E3F">
              <w:rPr>
                <w:color w:val="000000"/>
                <w:shd w:val="clear" w:color="auto" w:fill="FFFFFF"/>
              </w:rPr>
              <w:t>.</w:t>
            </w:r>
          </w:p>
          <w:p w14:paraId="780C1030" w14:textId="5F9D96D1" w:rsidR="00652ED8" w:rsidRPr="00FA4CC2" w:rsidRDefault="00652ED8" w:rsidP="00BE430D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41A57DD8" w14:textId="77777777" w:rsidR="000A0A71" w:rsidRDefault="00844283" w:rsidP="00A116F9">
            <w:pPr>
              <w:ind w:firstLine="596"/>
              <w:jc w:val="both"/>
              <w:rPr>
                <w:szCs w:val="24"/>
              </w:rPr>
            </w:pPr>
            <w:r w:rsidRPr="00844283">
              <w:rPr>
                <w:szCs w:val="24"/>
              </w:rPr>
              <w:t xml:space="preserve">Priėmus sprendimą neigiamų pasekmių nebus. </w:t>
            </w:r>
          </w:p>
          <w:p w14:paraId="74289F7C" w14:textId="0A63339C" w:rsidR="00BE430D" w:rsidRPr="000A0A71" w:rsidRDefault="00BE430D" w:rsidP="00A116F9">
            <w:pPr>
              <w:ind w:firstLine="596"/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15E04A4E" w:rsidR="00BE430D" w:rsidRDefault="00894AE8" w:rsidP="00894AE8">
            <w:pPr>
              <w:suppressAutoHyphens/>
              <w:ind w:firstLine="596"/>
              <w:jc w:val="both"/>
            </w:pPr>
            <w:r w:rsidRPr="00AA59B4">
              <w:rPr>
                <w:rFonts w:eastAsia="Calibri"/>
                <w:szCs w:val="24"/>
              </w:rPr>
              <w:t xml:space="preserve">Šiuo metu </w:t>
            </w:r>
            <w:r>
              <w:rPr>
                <w:rFonts w:eastAsia="Calibri"/>
                <w:szCs w:val="24"/>
              </w:rPr>
              <w:t>galioja</w:t>
            </w:r>
            <w:r w:rsidRPr="00AA59B4">
              <w:rPr>
                <w:rFonts w:eastAsia="Calibri"/>
                <w:szCs w:val="24"/>
              </w:rPr>
              <w:t xml:space="preserve"> Šilutės rajono savivaldybės tarybos 2023 m. </w:t>
            </w:r>
            <w:r>
              <w:rPr>
                <w:rFonts w:eastAsia="Calibri"/>
                <w:szCs w:val="24"/>
              </w:rPr>
              <w:t>gegužės 25 d</w:t>
            </w:r>
            <w:r w:rsidRPr="00AA59B4">
              <w:rPr>
                <w:rFonts w:eastAsia="Calibri"/>
                <w:szCs w:val="24"/>
              </w:rPr>
              <w:t>. sprendim</w:t>
            </w:r>
            <w:r>
              <w:rPr>
                <w:rFonts w:eastAsia="Calibri"/>
                <w:szCs w:val="24"/>
              </w:rPr>
              <w:t>as</w:t>
            </w:r>
            <w:r w:rsidRPr="00AA59B4">
              <w:rPr>
                <w:rFonts w:eastAsia="Calibri"/>
                <w:szCs w:val="24"/>
              </w:rPr>
              <w:t xml:space="preserve"> Nr. T1-</w:t>
            </w:r>
            <w:r>
              <w:rPr>
                <w:rFonts w:eastAsia="Calibri"/>
                <w:szCs w:val="24"/>
              </w:rPr>
              <w:t>28</w:t>
            </w:r>
            <w:r w:rsidRPr="00AA59B4">
              <w:rPr>
                <w:rFonts w:eastAsia="Calibri"/>
                <w:szCs w:val="24"/>
              </w:rPr>
              <w:t xml:space="preserve"> </w:t>
            </w:r>
            <w:r w:rsidRPr="00EC1E3F">
              <w:rPr>
                <w:color w:val="000000"/>
                <w:shd w:val="clear" w:color="auto" w:fill="FFFFFF"/>
              </w:rPr>
              <w:t>„</w:t>
            </w:r>
            <w:r w:rsidRPr="00390BB6">
              <w:rPr>
                <w:color w:val="000000"/>
                <w:shd w:val="clear" w:color="auto" w:fill="FFFFFF"/>
              </w:rPr>
              <w:t>D</w:t>
            </w:r>
            <w:r w:rsidRPr="00390BB6">
              <w:rPr>
                <w:bCs/>
                <w:color w:val="000000" w:themeColor="text1"/>
                <w:szCs w:val="24"/>
                <w:lang w:eastAsia="lt-LT"/>
              </w:rPr>
              <w:t>ėl Šilutės rajono savivaldybės tarybos kontrolės komiteto sudarymo</w:t>
            </w:r>
            <w:r w:rsidRPr="00390BB6">
              <w:rPr>
                <w:color w:val="000000"/>
                <w:shd w:val="clear" w:color="auto" w:fill="FFFFFF"/>
              </w:rPr>
              <w:t>“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460A4D90" w14:textId="33177E75" w:rsidR="00BE430D" w:rsidRDefault="00FA5C90" w:rsidP="00A116F9">
            <w:pPr>
              <w:ind w:firstLine="596"/>
              <w:jc w:val="both"/>
            </w:pPr>
            <w:r w:rsidRPr="00FA5C90">
              <w:rPr>
                <w:szCs w:val="24"/>
                <w:lang w:eastAsia="lt-LT"/>
              </w:rPr>
              <w:t xml:space="preserve">Antikorupcinis vertinimas </w:t>
            </w:r>
            <w:r w:rsidR="00DD77DC">
              <w:rPr>
                <w:szCs w:val="24"/>
                <w:lang w:eastAsia="lt-LT"/>
              </w:rPr>
              <w:t>nereikalingas</w:t>
            </w:r>
            <w:r w:rsidRPr="00FA5C90">
              <w:rPr>
                <w:szCs w:val="24"/>
                <w:lang w:eastAsia="lt-LT"/>
              </w:rPr>
              <w:t>.</w:t>
            </w:r>
          </w:p>
          <w:p w14:paraId="4DF6DD31" w14:textId="5FE6A92C" w:rsidR="00FA5C90" w:rsidRDefault="00FA5C90" w:rsidP="00A116F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13A94DD5" w14:textId="77777777" w:rsidR="00C541F2" w:rsidRDefault="00C541F2" w:rsidP="00C541F2">
            <w:pPr>
              <w:tabs>
                <w:tab w:val="left" w:pos="780"/>
              </w:tabs>
              <w:suppressAutoHyphens/>
              <w:ind w:firstLine="596"/>
              <w:jc w:val="both"/>
            </w:pPr>
            <w:r w:rsidRPr="005E7FF6">
              <w:t>Sprendim</w:t>
            </w:r>
            <w:r>
              <w:t>ui</w:t>
            </w:r>
            <w:r w:rsidRPr="005E7FF6">
              <w:t xml:space="preserve"> įgyvendin</w:t>
            </w:r>
            <w:r>
              <w:t>ti</w:t>
            </w:r>
            <w:r w:rsidRPr="005E7FF6">
              <w:t xml:space="preserve"> </w:t>
            </w:r>
            <w:r>
              <w:t>s</w:t>
            </w:r>
            <w:r w:rsidRPr="005E7FF6">
              <w:t>avivaldybės biudžeto lėšų nereikės.</w:t>
            </w:r>
          </w:p>
          <w:p w14:paraId="286596B8" w14:textId="03A29A27" w:rsidR="005E7FF6" w:rsidRDefault="005E7FF6" w:rsidP="00A116F9">
            <w:pPr>
              <w:tabs>
                <w:tab w:val="left" w:pos="780"/>
              </w:tabs>
              <w:suppressAutoHyphens/>
              <w:ind w:firstLine="596"/>
              <w:jc w:val="both"/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5ECDD0B6" w14:textId="4A077FFA" w:rsidR="00BE430D" w:rsidRDefault="00DD77DC" w:rsidP="004116A3">
            <w:pPr>
              <w:ind w:firstLine="596"/>
              <w:jc w:val="both"/>
            </w:pPr>
            <w:r w:rsidRPr="00DD77DC">
              <w:rPr>
                <w:szCs w:val="24"/>
              </w:rPr>
              <w:t xml:space="preserve">Mero ir Tarybos veiklos administravimo skyriaus </w:t>
            </w:r>
            <w:r w:rsidR="004116A3">
              <w:rPr>
                <w:szCs w:val="24"/>
              </w:rPr>
              <w:t>vedėja</w:t>
            </w:r>
            <w:r w:rsidRPr="00DD77DC">
              <w:rPr>
                <w:szCs w:val="24"/>
              </w:rPr>
              <w:t xml:space="preserve"> Loreta Pakalniškienė</w:t>
            </w:r>
            <w:r>
              <w:rPr>
                <w:szCs w:val="24"/>
              </w:rPr>
              <w:t>.</w:t>
            </w:r>
            <w:r w:rsidRPr="00DD77DC">
              <w:rPr>
                <w:szCs w:val="24"/>
              </w:rPr>
              <w:t xml:space="preserve">  </w:t>
            </w: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F93F47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3782BCFB" w14:textId="443E5A65" w:rsidR="00E55662" w:rsidRPr="00A007E4" w:rsidRDefault="004116A3" w:rsidP="00BE430D">
            <w:pPr>
              <w:tabs>
                <w:tab w:val="left" w:pos="0"/>
              </w:tabs>
              <w:suppressAutoHyphens/>
              <w:ind w:firstLine="596"/>
              <w:jc w:val="both"/>
              <w:rPr>
                <w:bCs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>Kontrolės</w:t>
            </w:r>
            <w:r w:rsidR="00982F1E">
              <w:rPr>
                <w:color w:val="000000"/>
                <w:szCs w:val="24"/>
              </w:rPr>
              <w:t xml:space="preserve"> komitetas</w:t>
            </w:r>
            <w:r w:rsidR="00FA5C90" w:rsidRPr="00A007E4">
              <w:t xml:space="preserve">. </w:t>
            </w:r>
          </w:p>
          <w:p w14:paraId="225DEDFB" w14:textId="72794E79" w:rsidR="00BE430D" w:rsidRDefault="00BE430D" w:rsidP="00BE430D">
            <w:pPr>
              <w:tabs>
                <w:tab w:val="left" w:pos="0"/>
              </w:tabs>
              <w:suppressAutoHyphens/>
              <w:ind w:firstLine="596"/>
              <w:jc w:val="both"/>
            </w:pPr>
          </w:p>
        </w:tc>
      </w:tr>
      <w:tr w:rsidR="00DD1F44" w14:paraId="1EE8E368" w14:textId="77777777" w:rsidTr="00390BB6">
        <w:trPr>
          <w:trHeight w:val="688"/>
        </w:trPr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26789B6C" w14:textId="77777777" w:rsidR="00C541F2" w:rsidRPr="00390BB6" w:rsidRDefault="00C541F2" w:rsidP="00C541F2">
            <w:pPr>
              <w:ind w:firstLine="851"/>
              <w:jc w:val="both"/>
              <w:rPr>
                <w:szCs w:val="24"/>
              </w:rPr>
            </w:pPr>
            <w:r w:rsidRPr="00390BB6">
              <w:rPr>
                <w:szCs w:val="24"/>
              </w:rPr>
              <w:t xml:space="preserve">Gautas politinės partijos </w:t>
            </w:r>
            <w:r>
              <w:rPr>
                <w:szCs w:val="24"/>
              </w:rPr>
              <w:t>„</w:t>
            </w:r>
            <w:r w:rsidRPr="00390BB6">
              <w:rPr>
                <w:szCs w:val="24"/>
              </w:rPr>
              <w:t>Nemuno Aušra</w:t>
            </w:r>
            <w:r>
              <w:rPr>
                <w:szCs w:val="24"/>
              </w:rPr>
              <w:t>“</w:t>
            </w:r>
            <w:r w:rsidRPr="00390BB6">
              <w:rPr>
                <w:szCs w:val="24"/>
              </w:rPr>
              <w:t xml:space="preserve"> ir Liberalų sąjūdžio 2024-07-18 pareiškimas dėl frakcijos sudarymo. </w:t>
            </w:r>
          </w:p>
          <w:p w14:paraId="7BEF45CA" w14:textId="77777777" w:rsidR="00C541F2" w:rsidRPr="00390BB6" w:rsidRDefault="00C541F2" w:rsidP="00C541F2">
            <w:pPr>
              <w:ind w:firstLine="851"/>
              <w:jc w:val="both"/>
              <w:rPr>
                <w:szCs w:val="24"/>
              </w:rPr>
            </w:pPr>
            <w:r w:rsidRPr="00390BB6">
              <w:rPr>
                <w:szCs w:val="24"/>
              </w:rPr>
              <w:t>Vadovaujantis vietos savivaldos įstatymo 20 str.</w:t>
            </w:r>
            <w:r>
              <w:rPr>
                <w:szCs w:val="24"/>
              </w:rPr>
              <w:t xml:space="preserve"> </w:t>
            </w:r>
            <w:r w:rsidRPr="00390BB6">
              <w:rPr>
                <w:szCs w:val="24"/>
              </w:rPr>
              <w:t xml:space="preserve">1 </w:t>
            </w:r>
            <w:r>
              <w:rPr>
                <w:szCs w:val="24"/>
              </w:rPr>
              <w:t>dalimi,</w:t>
            </w:r>
            <w:r w:rsidRPr="00390BB6">
              <w:rPr>
                <w:szCs w:val="24"/>
              </w:rPr>
              <w:t xml:space="preserve"> </w:t>
            </w:r>
            <w:r w:rsidRPr="00390BB6">
              <w:rPr>
                <w:color w:val="000000"/>
                <w:szCs w:val="24"/>
              </w:rPr>
              <w:t xml:space="preserve">Kontrolės komiteto sudėtis turi būti pakeista ne vėliau kaip per 2 mėnesius, pasikeitus </w:t>
            </w:r>
            <w:r>
              <w:rPr>
                <w:color w:val="000000"/>
                <w:szCs w:val="24"/>
              </w:rPr>
              <w:t>S</w:t>
            </w:r>
            <w:r w:rsidRPr="00390BB6">
              <w:rPr>
                <w:color w:val="000000"/>
                <w:szCs w:val="24"/>
              </w:rPr>
              <w:t>avivaldybės tarybos narių frakcijų ar grupių skaičiui.</w:t>
            </w:r>
          </w:p>
          <w:p w14:paraId="25554222" w14:textId="77777777" w:rsidR="00C541F2" w:rsidRDefault="00C541F2" w:rsidP="00C541F2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5A246434" w14:textId="77777777" w:rsidR="00982F1E" w:rsidRDefault="00982F1E" w:rsidP="005E7FF6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6768CF77" w14:textId="289685BD" w:rsidR="005E7FF6" w:rsidRDefault="005E7FF6" w:rsidP="005E7FF6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7B27808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74B3BC58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1C9B1AD0" w14:textId="6A9C74B0" w:rsidR="003048E2" w:rsidRPr="0037075D" w:rsidRDefault="00A007E4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37075D">
        <w:rPr>
          <w:bCs/>
          <w:sz w:val="24"/>
          <w:szCs w:val="24"/>
        </w:rPr>
        <w:t>Mero ir Tarybos veiklos administravimo</w:t>
      </w:r>
      <w:r w:rsidR="003048E2" w:rsidRPr="0037075D">
        <w:rPr>
          <w:bCs/>
          <w:sz w:val="24"/>
          <w:szCs w:val="24"/>
        </w:rPr>
        <w:t xml:space="preserve"> skyriaus</w:t>
      </w:r>
    </w:p>
    <w:p w14:paraId="4CFE9A7C" w14:textId="71BA3968" w:rsidR="00B55D2E" w:rsidRPr="0037075D" w:rsidRDefault="004116A3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37075D">
        <w:rPr>
          <w:bCs/>
          <w:sz w:val="24"/>
          <w:szCs w:val="24"/>
        </w:rPr>
        <w:t xml:space="preserve">vedėja                                                                                                              </w:t>
      </w:r>
      <w:r w:rsidR="00A007E4" w:rsidRPr="0037075D">
        <w:rPr>
          <w:bCs/>
          <w:sz w:val="24"/>
          <w:szCs w:val="24"/>
        </w:rPr>
        <w:t>Loreta Pakalniškienė</w:t>
      </w:r>
      <w:r w:rsidR="00B55D2E" w:rsidRPr="0037075D">
        <w:rPr>
          <w:bCs/>
          <w:sz w:val="24"/>
          <w:szCs w:val="24"/>
        </w:rPr>
        <w:t xml:space="preserve">   </w:t>
      </w:r>
      <w:r w:rsidR="00B55D2E" w:rsidRPr="0037075D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37075D">
        <w:rPr>
          <w:bCs/>
          <w:sz w:val="24"/>
          <w:szCs w:val="24"/>
        </w:rPr>
        <w:t xml:space="preserve">                                   </w:t>
      </w:r>
    </w:p>
    <w:sectPr w:rsidR="00B55D2E" w:rsidRPr="00370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92E03" w14:textId="77777777" w:rsidR="007C3922" w:rsidRDefault="007C3922">
      <w:r>
        <w:separator/>
      </w:r>
    </w:p>
  </w:endnote>
  <w:endnote w:type="continuationSeparator" w:id="0">
    <w:p w14:paraId="5C598C0F" w14:textId="77777777" w:rsidR="007C3922" w:rsidRDefault="007C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18D86" w14:textId="77777777" w:rsidR="007C3922" w:rsidRDefault="007C3922">
      <w:r>
        <w:separator/>
      </w:r>
    </w:p>
  </w:footnote>
  <w:footnote w:type="continuationSeparator" w:id="0">
    <w:p w14:paraId="17A7A68A" w14:textId="77777777" w:rsidR="007C3922" w:rsidRDefault="007C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41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num w:numId="1" w16cid:durableId="151272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46218"/>
    <w:rsid w:val="000734BA"/>
    <w:rsid w:val="000854CA"/>
    <w:rsid w:val="000A0A71"/>
    <w:rsid w:val="000B617B"/>
    <w:rsid w:val="000F789B"/>
    <w:rsid w:val="00147B82"/>
    <w:rsid w:val="001836FF"/>
    <w:rsid w:val="001A3854"/>
    <w:rsid w:val="001C253E"/>
    <w:rsid w:val="00211530"/>
    <w:rsid w:val="0023330F"/>
    <w:rsid w:val="00246609"/>
    <w:rsid w:val="00247038"/>
    <w:rsid w:val="00274633"/>
    <w:rsid w:val="00296440"/>
    <w:rsid w:val="002B17FE"/>
    <w:rsid w:val="002D0813"/>
    <w:rsid w:val="003048E2"/>
    <w:rsid w:val="003079BB"/>
    <w:rsid w:val="00310DC9"/>
    <w:rsid w:val="00322C9A"/>
    <w:rsid w:val="00326147"/>
    <w:rsid w:val="003519AF"/>
    <w:rsid w:val="003541BD"/>
    <w:rsid w:val="00366304"/>
    <w:rsid w:val="0037075D"/>
    <w:rsid w:val="003751CD"/>
    <w:rsid w:val="00390BB6"/>
    <w:rsid w:val="003A18D1"/>
    <w:rsid w:val="003A1B87"/>
    <w:rsid w:val="003B62B7"/>
    <w:rsid w:val="003C783E"/>
    <w:rsid w:val="003E44A1"/>
    <w:rsid w:val="004116A3"/>
    <w:rsid w:val="00414014"/>
    <w:rsid w:val="0042230F"/>
    <w:rsid w:val="00423FB4"/>
    <w:rsid w:val="0044309A"/>
    <w:rsid w:val="00447FAC"/>
    <w:rsid w:val="0047544E"/>
    <w:rsid w:val="00513D59"/>
    <w:rsid w:val="00533B75"/>
    <w:rsid w:val="0054068A"/>
    <w:rsid w:val="00566739"/>
    <w:rsid w:val="005C230D"/>
    <w:rsid w:val="005D1983"/>
    <w:rsid w:val="005D7E71"/>
    <w:rsid w:val="005E21E1"/>
    <w:rsid w:val="005E59E5"/>
    <w:rsid w:val="005E7FF6"/>
    <w:rsid w:val="006100CA"/>
    <w:rsid w:val="006212F4"/>
    <w:rsid w:val="00632303"/>
    <w:rsid w:val="00652ED8"/>
    <w:rsid w:val="00725A2C"/>
    <w:rsid w:val="00731EFD"/>
    <w:rsid w:val="00750139"/>
    <w:rsid w:val="007619A7"/>
    <w:rsid w:val="00774554"/>
    <w:rsid w:val="0078117C"/>
    <w:rsid w:val="00795C0C"/>
    <w:rsid w:val="007971D2"/>
    <w:rsid w:val="00797721"/>
    <w:rsid w:val="007C3922"/>
    <w:rsid w:val="007D156C"/>
    <w:rsid w:val="007E3F38"/>
    <w:rsid w:val="0080318D"/>
    <w:rsid w:val="0082650E"/>
    <w:rsid w:val="00844283"/>
    <w:rsid w:val="008451A7"/>
    <w:rsid w:val="00852DA3"/>
    <w:rsid w:val="00870339"/>
    <w:rsid w:val="00877183"/>
    <w:rsid w:val="00894AE8"/>
    <w:rsid w:val="008A1957"/>
    <w:rsid w:val="008A59AC"/>
    <w:rsid w:val="008B7293"/>
    <w:rsid w:val="008C7949"/>
    <w:rsid w:val="008D07F1"/>
    <w:rsid w:val="008E22C6"/>
    <w:rsid w:val="008F2B37"/>
    <w:rsid w:val="008F3337"/>
    <w:rsid w:val="00923661"/>
    <w:rsid w:val="009370F6"/>
    <w:rsid w:val="00963944"/>
    <w:rsid w:val="00974D16"/>
    <w:rsid w:val="00982F1E"/>
    <w:rsid w:val="009B4FA3"/>
    <w:rsid w:val="00A007E4"/>
    <w:rsid w:val="00A04F87"/>
    <w:rsid w:val="00A116F9"/>
    <w:rsid w:val="00A439BF"/>
    <w:rsid w:val="00A459CC"/>
    <w:rsid w:val="00A557FF"/>
    <w:rsid w:val="00A7137E"/>
    <w:rsid w:val="00AA59B4"/>
    <w:rsid w:val="00AB54C4"/>
    <w:rsid w:val="00AC6A1C"/>
    <w:rsid w:val="00AE38E9"/>
    <w:rsid w:val="00B02645"/>
    <w:rsid w:val="00B03E5C"/>
    <w:rsid w:val="00B23349"/>
    <w:rsid w:val="00B55D2E"/>
    <w:rsid w:val="00B750E2"/>
    <w:rsid w:val="00BD506E"/>
    <w:rsid w:val="00BD5B6A"/>
    <w:rsid w:val="00BE430D"/>
    <w:rsid w:val="00BF73B9"/>
    <w:rsid w:val="00C001EA"/>
    <w:rsid w:val="00C27561"/>
    <w:rsid w:val="00C332A5"/>
    <w:rsid w:val="00C541F2"/>
    <w:rsid w:val="00C62447"/>
    <w:rsid w:val="00C64056"/>
    <w:rsid w:val="00C745A3"/>
    <w:rsid w:val="00C747BE"/>
    <w:rsid w:val="00CB1284"/>
    <w:rsid w:val="00CB5CF9"/>
    <w:rsid w:val="00CB7007"/>
    <w:rsid w:val="00CB7FF1"/>
    <w:rsid w:val="00CC11C7"/>
    <w:rsid w:val="00CD50B3"/>
    <w:rsid w:val="00CF42C6"/>
    <w:rsid w:val="00D07A98"/>
    <w:rsid w:val="00D30484"/>
    <w:rsid w:val="00D3443B"/>
    <w:rsid w:val="00D56540"/>
    <w:rsid w:val="00D56A99"/>
    <w:rsid w:val="00D5710C"/>
    <w:rsid w:val="00DA2660"/>
    <w:rsid w:val="00DD1F44"/>
    <w:rsid w:val="00DD77DC"/>
    <w:rsid w:val="00E517EC"/>
    <w:rsid w:val="00E55662"/>
    <w:rsid w:val="00E64C17"/>
    <w:rsid w:val="00EA56C8"/>
    <w:rsid w:val="00ED4EE4"/>
    <w:rsid w:val="00EF4F54"/>
    <w:rsid w:val="00F03741"/>
    <w:rsid w:val="00F123E3"/>
    <w:rsid w:val="00F2137A"/>
    <w:rsid w:val="00F279F2"/>
    <w:rsid w:val="00F627E4"/>
    <w:rsid w:val="00F93F47"/>
    <w:rsid w:val="00FA4CC2"/>
    <w:rsid w:val="00FA5C90"/>
    <w:rsid w:val="00FB6FDF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CDC9F0"/>
  <w15:chartTrackingRefBased/>
  <w15:docId w15:val="{1F8BD854-F217-40DA-A04A-55E75ECD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F93F47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B17F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1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DB6F-0083-4EE8-AFA5-7B359928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2024-09-04T11:37:00Z</dcterms:created>
  <dcterms:modified xsi:type="dcterms:W3CDTF">2024-09-11T07:50:00Z</dcterms:modified>
</cp:coreProperties>
</file>