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E37526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E37526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E37526">
      <w:pPr>
        <w:pStyle w:val="Paantrat"/>
      </w:pPr>
      <w:r>
        <w:t>AIŠKINAMASIS RAŠTAS</w:t>
      </w:r>
    </w:p>
    <w:p w14:paraId="65637560" w14:textId="2FE204F7" w:rsidR="002D3E6F" w:rsidRDefault="00E37526" w:rsidP="006870DC">
      <w:pPr>
        <w:pStyle w:val="Pagrindinistekstas"/>
        <w:jc w:val="center"/>
      </w:pPr>
      <w:r w:rsidRPr="00F0414E">
        <w:rPr>
          <w:rFonts w:cs="Times New Roman"/>
          <w:b/>
          <w:bCs/>
          <w:caps/>
        </w:rPr>
        <w:t>DĖL TARYBOS SPRENDIMO</w:t>
      </w:r>
      <w:r w:rsidR="00FB4EC2" w:rsidRPr="00F0414E">
        <w:rPr>
          <w:rFonts w:cs="Times New Roman"/>
          <w:b/>
          <w:bCs/>
          <w:caps/>
        </w:rPr>
        <w:t xml:space="preserve"> </w:t>
      </w:r>
      <w:r w:rsidRPr="003F79DD">
        <w:rPr>
          <w:rFonts w:cs="Times New Roman"/>
          <w:b/>
          <w:bCs/>
          <w:caps/>
        </w:rPr>
        <w:t>„</w:t>
      </w:r>
      <w:r w:rsidR="00AF5C2F" w:rsidRPr="006870DC">
        <w:rPr>
          <w:b/>
          <w:bCs/>
          <w:lang w:val="en-GB"/>
        </w:rPr>
        <w:t xml:space="preserve">DĖL ŠILUTĖS RAJONO SAVIVALDYBĖS TARYBOS 2020 M. LAPKRIČIO 26 D. SPRENDIMO NR. T1-514 </w:t>
      </w:r>
      <w:r w:rsidR="003F79DD" w:rsidRPr="003F79DD">
        <w:rPr>
          <w:rFonts w:cs="Times New Roman"/>
          <w:b/>
          <w:bCs/>
          <w:caps/>
        </w:rPr>
        <w:t>„</w:t>
      </w:r>
      <w:r w:rsidR="00AF5C2F" w:rsidRPr="006870DC">
        <w:rPr>
          <w:b/>
          <w:bCs/>
          <w:lang w:val="en-GB"/>
        </w:rPr>
        <w:t xml:space="preserve">DĖL ŠILUTĖS SOCIALINĖS GLOBOS NAMŲ DIDŽIAUSIO LEISTINO PAREIGYBIŲ SKAIČIAUS </w:t>
      </w:r>
      <w:proofErr w:type="gramStart"/>
      <w:r w:rsidR="00AF5C2F" w:rsidRPr="006870DC">
        <w:rPr>
          <w:b/>
          <w:bCs/>
          <w:lang w:val="en-GB"/>
        </w:rPr>
        <w:t>NUSTATYMO</w:t>
      </w:r>
      <w:r w:rsidR="003F79DD" w:rsidRPr="00F0414E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</w:t>
      </w:r>
      <w:r w:rsidR="003F79DD" w:rsidRPr="00F0414E">
        <w:rPr>
          <w:rFonts w:eastAsia="Times New Roman" w:cs="Times New Roman"/>
          <w:b/>
          <w:bCs/>
          <w:color w:val="auto"/>
          <w:kern w:val="0"/>
          <w:lang w:bidi="ar-SA"/>
        </w:rPr>
        <w:t xml:space="preserve"> </w:t>
      </w:r>
      <w:r w:rsidR="00AF5C2F" w:rsidRPr="006870DC">
        <w:rPr>
          <w:b/>
          <w:bCs/>
          <w:lang w:val="en-GB"/>
        </w:rPr>
        <w:t xml:space="preserve"> </w:t>
      </w:r>
      <w:proofErr w:type="gramEnd"/>
      <w:r w:rsidR="00AF5C2F" w:rsidRPr="006870DC">
        <w:rPr>
          <w:b/>
          <w:bCs/>
          <w:color w:val="212529"/>
          <w:lang w:eastAsia="lt-LT"/>
        </w:rPr>
        <w:t>PRIPAŽINIMO NETEKUSIU GALIOS</w:t>
      </w:r>
      <w:r w:rsidR="00B90CCF" w:rsidRPr="00F0414E">
        <w:rPr>
          <w:rFonts w:eastAsia="Times New Roman" w:cs="Times New Roman"/>
          <w:b/>
          <w:bCs/>
          <w:color w:val="212529"/>
          <w:kern w:val="0"/>
          <w:lang w:eastAsia="lt-LT" w:bidi="ar-SA"/>
        </w:rPr>
        <w:t>“</w:t>
      </w:r>
      <w:r w:rsidR="00436B7F" w:rsidRPr="00F0414E">
        <w:rPr>
          <w:rFonts w:eastAsia="Times New Roman" w:cs="Times New Roman"/>
          <w:b/>
          <w:bCs/>
          <w:color w:val="auto"/>
          <w:kern w:val="0"/>
          <w:lang w:bidi="ar-SA"/>
        </w:rPr>
        <w:t xml:space="preserve"> </w:t>
      </w:r>
      <w:r w:rsidR="002F293A" w:rsidRPr="00F0414E">
        <w:rPr>
          <w:rFonts w:eastAsia="Times New Roman" w:cs="Times New Roman"/>
          <w:b/>
          <w:bCs/>
          <w:color w:val="212529"/>
          <w:kern w:val="0"/>
          <w:lang w:eastAsia="lt-LT" w:bidi="ar-SA"/>
        </w:rPr>
        <w:t>PROJEKTO</w:t>
      </w:r>
      <w:r>
        <w:rPr>
          <w:rFonts w:cs="Times New Roman"/>
          <w:b/>
          <w:bCs/>
          <w:caps/>
        </w:rPr>
        <w:t xml:space="preserve">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01FFC701" w:rsidR="002D3E6F" w:rsidRDefault="00E37526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FC6004">
        <w:t>rug</w:t>
      </w:r>
      <w:r w:rsidR="007047D1">
        <w:t>sėjo</w:t>
      </w:r>
      <w:r w:rsidR="000112CD">
        <w:t xml:space="preserve"> 19 </w:t>
      </w:r>
      <w:r>
        <w:t>d.</w:t>
      </w:r>
    </w:p>
    <w:p w14:paraId="2ED497E0" w14:textId="77777777" w:rsidR="002D3E6F" w:rsidRDefault="00E37526">
      <w:pPr>
        <w:tabs>
          <w:tab w:val="left" w:pos="0"/>
        </w:tabs>
        <w:jc w:val="center"/>
      </w:pPr>
      <w:r>
        <w:t>Šilutė</w:t>
      </w: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1"/>
        <w:gridCol w:w="5032"/>
        <w:gridCol w:w="4765"/>
      </w:tblGrid>
      <w:tr w:rsidR="002D3E6F" w14:paraId="7EA84C91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E37526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03C79194" w14:textId="39FBD48A" w:rsidR="004C6FCF" w:rsidRDefault="00E37526" w:rsidP="00AE073F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FF7C8F">
              <w:t>pripažinti netekusiu galios Šilutės rajono savivaldybės tarybos 202</w:t>
            </w:r>
            <w:r w:rsidR="00D75695">
              <w:t>0</w:t>
            </w:r>
            <w:r w:rsidR="003F79DD">
              <w:t xml:space="preserve"> m. lapkričio </w:t>
            </w:r>
            <w:r w:rsidR="00D75695">
              <w:t>26</w:t>
            </w:r>
            <w:r w:rsidR="003F79DD">
              <w:t xml:space="preserve"> d.</w:t>
            </w:r>
            <w:r w:rsidR="00FF7C8F">
              <w:t xml:space="preserve"> sprendimą Nr. T1-</w:t>
            </w:r>
            <w:r w:rsidR="00D75695">
              <w:t>514</w:t>
            </w:r>
            <w:r w:rsidR="00FF7C8F">
              <w:t xml:space="preserve"> ,,Dėl </w:t>
            </w:r>
            <w:r w:rsidR="00D75695">
              <w:t xml:space="preserve">Šilutės socialinės globos namų </w:t>
            </w:r>
            <w:r w:rsidR="00FF7C8F">
              <w:t>didžiausio leistino pareigybių skaičiaus</w:t>
            </w:r>
            <w:r w:rsidR="00D75695">
              <w:t xml:space="preserve"> nustatymo</w:t>
            </w:r>
            <w:r w:rsidR="00FF7C8F">
              <w:t>“</w:t>
            </w:r>
            <w:r w:rsidR="00AF5C2F">
              <w:t xml:space="preserve">, kadangi pagal Biudžetinių įstaigų įstatymo </w:t>
            </w:r>
            <w:r w:rsidR="00AF5C2F" w:rsidRPr="00D866B7">
              <w:rPr>
                <w:shd w:val="clear" w:color="auto" w:fill="FFFFFF"/>
                <w:lang w:eastAsia="lt-LT"/>
              </w:rPr>
              <w:t>11 straipsnio 1 dalies 4 punkt</w:t>
            </w:r>
            <w:r w:rsidR="00AF5C2F">
              <w:t>ą</w:t>
            </w:r>
            <w:r w:rsidR="003F79DD">
              <w:t>,</w:t>
            </w:r>
            <w:r w:rsidR="00AF5C2F" w:rsidRPr="00B74053">
              <w:t> biudžetinės įstaigos struktūr</w:t>
            </w:r>
            <w:r w:rsidR="00AF5C2F">
              <w:t>os</w:t>
            </w:r>
            <w:r w:rsidR="00AF5C2F" w:rsidRPr="00B74053">
              <w:t xml:space="preserve"> ir darbuotojų pareigybių sąraš</w:t>
            </w:r>
            <w:r w:rsidR="00AF5C2F">
              <w:t xml:space="preserve">o nustatymas yra </w:t>
            </w:r>
            <w:r w:rsidR="00AF5C2F" w:rsidRPr="00D522C5">
              <w:t>biudžetinės įstaigos vadovo kompetencija</w:t>
            </w:r>
            <w:r w:rsidR="003F79DD">
              <w:t>.</w:t>
            </w:r>
          </w:p>
        </w:tc>
      </w:tr>
      <w:tr w:rsidR="002D3E6F" w14:paraId="256874D0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1435CFBD" w14:textId="0DECC98A" w:rsidR="002D3E6F" w:rsidRDefault="009951F1" w:rsidP="00B956FB">
            <w:pPr>
              <w:pStyle w:val="Sraopastraipa"/>
              <w:widowControl w:val="0"/>
              <w:ind w:left="0" w:firstLine="1184"/>
              <w:jc w:val="both"/>
            </w:pPr>
            <w:r>
              <w:t xml:space="preserve">Šilutės rajono savivaldybės tarybos </w:t>
            </w:r>
            <w:r w:rsidR="00D75695">
              <w:t>2020</w:t>
            </w:r>
            <w:r w:rsidR="003F79DD">
              <w:t xml:space="preserve"> m. lapkričio </w:t>
            </w:r>
            <w:r w:rsidR="00D75695">
              <w:t>26</w:t>
            </w:r>
            <w:r w:rsidR="003F79DD">
              <w:t xml:space="preserve"> d.</w:t>
            </w:r>
            <w:r w:rsidR="00D75695">
              <w:t xml:space="preserve"> sprendim</w:t>
            </w:r>
            <w:r w:rsidR="003F79DD">
              <w:t>as</w:t>
            </w:r>
            <w:r w:rsidR="00D75695">
              <w:t xml:space="preserve"> Nr. </w:t>
            </w:r>
            <w:hyperlink r:id="rId5" w:history="1">
              <w:r w:rsidR="00D75695" w:rsidRPr="002D097F">
                <w:rPr>
                  <w:rStyle w:val="Hipersaitas"/>
                </w:rPr>
                <w:t>T1-514</w:t>
              </w:r>
            </w:hyperlink>
            <w:r w:rsidR="00D75695">
              <w:t xml:space="preserve"> ,,Dėl Šilutės socialinės globos namų didžiausio leistino pareigybių skaičiaus nustatymo“</w:t>
            </w:r>
            <w:r w:rsidR="00FF7C8F">
              <w:t>.</w:t>
            </w:r>
          </w:p>
          <w:p w14:paraId="6BD7E89E" w14:textId="0D5352A7" w:rsidR="00EF6B6D" w:rsidRPr="00B956FB" w:rsidRDefault="00EF6B6D" w:rsidP="00B956FB">
            <w:pPr>
              <w:pStyle w:val="Sraopastraipa"/>
              <w:widowControl w:val="0"/>
              <w:ind w:left="0" w:firstLine="1184"/>
              <w:jc w:val="both"/>
            </w:pPr>
          </w:p>
        </w:tc>
      </w:tr>
      <w:tr w:rsidR="002D3E6F" w14:paraId="22C4CAC9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1350EDF0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20BDFAF7" w14:textId="5E53F968" w:rsidR="002D3E6F" w:rsidRDefault="00A73E73">
            <w:pPr>
              <w:widowControl w:val="0"/>
              <w:ind w:firstLine="1134"/>
              <w:jc w:val="both"/>
            </w:pPr>
            <w:r>
              <w:t xml:space="preserve">Priėmus sprendimo projektą bus vykdomi Lietuvos </w:t>
            </w:r>
            <w:r w:rsidR="00F66C14">
              <w:t>R</w:t>
            </w:r>
            <w:r>
              <w:t>espublikos vietos savivaldos įstatymo bei kitų teisės aktų reikalavimai.</w:t>
            </w:r>
          </w:p>
        </w:tc>
      </w:tr>
      <w:tr w:rsidR="002D3E6F" w14:paraId="3C099285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5646DC0C" w14:textId="77777777" w:rsidR="002D3E6F" w:rsidRDefault="00E37526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AE4C60" w14:textId="4FFC657C" w:rsidR="00A73E73" w:rsidRDefault="00AE073F" w:rsidP="00A73E73">
            <w:pPr>
              <w:pStyle w:val="Sraopastraipa"/>
              <w:widowControl w:val="0"/>
              <w:ind w:left="0" w:firstLine="1184"/>
              <w:jc w:val="both"/>
            </w:pPr>
            <w:r>
              <w:t xml:space="preserve">Panaikinti </w:t>
            </w:r>
            <w:r w:rsidR="00A73E73">
              <w:t xml:space="preserve">Šilutės rajono savivaldybės tarybos </w:t>
            </w:r>
            <w:r w:rsidR="00CF18E0">
              <w:t>2020</w:t>
            </w:r>
            <w:r w:rsidR="003F79DD">
              <w:t xml:space="preserve"> m. lapkričio </w:t>
            </w:r>
            <w:r w:rsidR="00CF18E0">
              <w:t>26</w:t>
            </w:r>
            <w:r w:rsidR="003F79DD">
              <w:t xml:space="preserve"> d.</w:t>
            </w:r>
            <w:r w:rsidR="00CF18E0">
              <w:t xml:space="preserve"> sprendimą Nr. T1-514 ,,Dėl Šilutės socialinės globos namų didžiausio leistino pareigybių skaičiaus nustatymo“</w:t>
            </w:r>
            <w:r w:rsidR="00A73E73">
              <w:t>.</w:t>
            </w:r>
          </w:p>
          <w:p w14:paraId="2C4572BF" w14:textId="77777777" w:rsidR="002D3E6F" w:rsidRPr="005F4562" w:rsidRDefault="002D3E6F" w:rsidP="00A73E73">
            <w:pPr>
              <w:pStyle w:val="Sraopastraipa"/>
              <w:widowControl w:val="0"/>
              <w:ind w:left="0" w:firstLine="1179"/>
              <w:jc w:val="both"/>
            </w:pPr>
          </w:p>
        </w:tc>
      </w:tr>
      <w:tr w:rsidR="002D3E6F" w14:paraId="63561D4D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321B7B4E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79AEF520" w14:textId="2B88067A" w:rsidR="002D3E6F" w:rsidRPr="007E53D8" w:rsidRDefault="00E37526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</w:t>
            </w:r>
            <w:r w:rsidR="004336B4">
              <w:rPr>
                <w:color w:val="auto"/>
              </w:rPr>
              <w:t>o vertinimo nereikia</w:t>
            </w:r>
            <w:r w:rsidR="003F79DD">
              <w:rPr>
                <w:color w:val="auto"/>
              </w:rPr>
              <w:t>.</w:t>
            </w:r>
          </w:p>
        </w:tc>
      </w:tr>
      <w:tr w:rsidR="002D3E6F" w14:paraId="296F205C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27394463" w14:textId="77777777" w:rsidR="002D3E6F" w:rsidRDefault="00E37526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6570CBEE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746B4CAF" w14:textId="77777777" w:rsidR="001D5E0E" w:rsidRDefault="00705807" w:rsidP="00F66C1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Socialinės paramos skyriaus vedėjo pavaduotoja Loreta Valienė</w:t>
            </w:r>
            <w:r w:rsidR="00F66C14">
              <w:rPr>
                <w:bCs/>
                <w:iCs/>
              </w:rPr>
              <w:t>.</w:t>
            </w:r>
          </w:p>
          <w:p w14:paraId="13174C1C" w14:textId="5BA66A35" w:rsidR="00F66C14" w:rsidRPr="00F60734" w:rsidRDefault="00F66C14" w:rsidP="00F66C1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3005EFAC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1AA9AC94" w14:textId="50C4EBC7" w:rsidR="002D3E6F" w:rsidRDefault="00684478">
            <w:pPr>
              <w:widowControl w:val="0"/>
              <w:ind w:firstLine="1134"/>
              <w:jc w:val="both"/>
            </w:pPr>
            <w:r>
              <w:lastRenderedPageBreak/>
              <w:t>Didžiausias leistinas pareigybių skaičius</w:t>
            </w:r>
          </w:p>
        </w:tc>
      </w:tr>
      <w:tr w:rsidR="002D3E6F" w14:paraId="66C068C2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E37526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2D3E6F" w14:paraId="3C45CDB2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73CB6213" w14:textId="2626DD43" w:rsidR="00046C0F" w:rsidRDefault="00B956FB" w:rsidP="00051CC4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r w:rsidRPr="00256FCA">
              <w:rPr>
                <w:rFonts w:cs="Times New Roman"/>
                <w:bCs/>
                <w:iCs/>
              </w:rPr>
              <w:t>N</w:t>
            </w:r>
            <w:r w:rsidRPr="00684478">
              <w:rPr>
                <w:rFonts w:cs="Times New Roman"/>
                <w:bCs/>
                <w:iCs/>
              </w:rPr>
              <w:t xml:space="preserve">uo 2024-01-01 įsigaliojusio </w:t>
            </w:r>
            <w:hyperlink r:id="rId6" w:history="1">
              <w:r w:rsidR="00046C0F" w:rsidRPr="00046C0F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 w:rsidR="00046C0F" w:rsidRPr="00046C0F"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</w:t>
            </w:r>
            <w:r w:rsidR="00046C0F">
              <w:rPr>
                <w:rFonts w:cs="Times New Roman"/>
                <w:bCs/>
                <w:iCs/>
              </w:rPr>
              <w:t>, t. y. panaikinta nuostata dėl savivaldybės biudžetinių įstaigų struktūros ir darbo užmokesčio fondo tvirtinimo, didžiausio leistino valstybės tarnautojų ir darbuotojų, dirbančių pagal darbo sutartis, pareigybių skaičiaus savivaldybės biudžetinėse įstaigose nustatymo mero teikimu.</w:t>
            </w:r>
          </w:p>
          <w:p w14:paraId="4F975534" w14:textId="3E20CEE2" w:rsidR="004F7396" w:rsidRDefault="002C3339" w:rsidP="00051CC4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7" w:history="1">
              <w:r w:rsidR="00046C0F" w:rsidRPr="005D48B7">
                <w:rPr>
                  <w:rStyle w:val="Hipersaitas"/>
                  <w:rFonts w:cs="Times New Roman"/>
                  <w:bCs/>
                  <w:iCs/>
                </w:rPr>
                <w:t>Lietuvos Respublikos valstybės tarnybos įstatymo</w:t>
              </w:r>
            </w:hyperlink>
            <w:r w:rsidR="00046C0F">
              <w:rPr>
                <w:rFonts w:cs="Times New Roman"/>
                <w:bCs/>
                <w:iCs/>
              </w:rPr>
              <w:t xml:space="preserve"> 8 straipsnio 1 dalis reglamentuoja, kad </w:t>
            </w:r>
            <w:r w:rsidR="005D48B7">
              <w:rPr>
                <w:color w:val="000000"/>
              </w:rPr>
              <w:t>,,Valstybės tarnautojų ir darbuotojų, dirbančių pagal darbo sutartis, pareigybių skaičių ir pareigybių sąrašus valstybės ar savivaldybių institucijose ar įstaigose nustato valstybės ir savivaldybių institucijų ir įstaigų vadovai,</w:t>
            </w:r>
            <w:r w:rsidR="00396386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konsultuodamiesi su darbuotojų atstovavimą įgyvendinančiais asmenimis, jeigu kituose įstatymuose nenustatyta kitaip</w:t>
            </w:r>
            <w:r w:rsidR="005D48B7" w:rsidRPr="005D48B7">
              <w:rPr>
                <w:color w:val="000000"/>
              </w:rPr>
              <w:t>“.</w:t>
            </w:r>
          </w:p>
          <w:p w14:paraId="7D327B95" w14:textId="6589509E" w:rsidR="004F7396" w:rsidRDefault="002C3339" w:rsidP="009C164D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</w:rPr>
            </w:pPr>
            <w:hyperlink r:id="rId8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 w:rsidR="00B956FB" w:rsidRPr="005D48B7"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</w:t>
            </w:r>
            <w:r w:rsidR="005D48B7">
              <w:rPr>
                <w:rFonts w:cs="Times New Roman"/>
                <w:bCs/>
                <w:iCs/>
              </w:rPr>
              <w:t>.</w:t>
            </w:r>
          </w:p>
          <w:p w14:paraId="08263181" w14:textId="20E7EA63" w:rsidR="00EF6B6D" w:rsidRPr="00684478" w:rsidRDefault="002C3339" w:rsidP="009C164D">
            <w:pPr>
              <w:widowControl w:val="0"/>
              <w:tabs>
                <w:tab w:val="left" w:pos="0"/>
              </w:tabs>
              <w:ind w:firstLine="901"/>
              <w:jc w:val="both"/>
              <w:rPr>
                <w:rFonts w:cs="Times New Roman"/>
                <w:bCs/>
                <w:iCs/>
                <w:highlight w:val="yellow"/>
              </w:rPr>
            </w:pPr>
            <w:hyperlink r:id="rId9" w:history="1"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5D48B7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="00B956FB" w:rsidRPr="005D48B7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 w:rsidRPr="005D48B7">
              <w:rPr>
                <w:rFonts w:cs="Times New Roman"/>
                <w:bCs/>
                <w:iCs/>
              </w:rPr>
              <w:t xml:space="preserve"> 4 straipsnio 1 dalyje nustatyta, kad </w:t>
            </w:r>
            <w:r w:rsidR="005D48B7">
              <w:rPr>
                <w:rFonts w:cs="Times New Roman"/>
                <w:bCs/>
                <w:iCs/>
              </w:rPr>
              <w:t>,,</w:t>
            </w:r>
            <w:r w:rsidR="005D48B7">
              <w:rPr>
                <w:color w:val="000000"/>
              </w:rPr>
              <w:t>Biudžetinės įstaigos pareigybių skaičių ir pareigybių sąrašą,</w:t>
            </w:r>
            <w:r w:rsidR="0092022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naudodamasis ekonomikos ir inovacijų ministro patvirtintu Lietuvos profesijų klasifikatoriaus kodu</w:t>
            </w:r>
            <w:r w:rsidR="0092022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ir pritaikydamas profesijos pavadinimą konkrečiai pareigybei įvardyti,</w:t>
            </w:r>
            <w:r w:rsidR="00920221">
              <w:rPr>
                <w:color w:val="000000"/>
              </w:rPr>
              <w:t xml:space="preserve"> </w:t>
            </w:r>
            <w:r w:rsidR="005D48B7">
              <w:rPr>
                <w:color w:val="000000"/>
              </w:rPr>
              <w:t>nustato biudžetinės įstaigos vadovas, konsultuodamasis su darbuotojų atstovais“.</w:t>
            </w:r>
          </w:p>
        </w:tc>
      </w:tr>
      <w:tr w:rsidR="006146F3" w14:paraId="04B8823D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1CB91DCA" w14:textId="66D81978" w:rsidR="006146F3" w:rsidRPr="00684478" w:rsidRDefault="006146F3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  <w:rPr>
                <w:highlight w:val="yellow"/>
              </w:rPr>
            </w:pPr>
          </w:p>
        </w:tc>
      </w:tr>
      <w:tr w:rsidR="00B956FB" w14:paraId="0E551F9F" w14:textId="77777777" w:rsidTr="009F03FD">
        <w:trPr>
          <w:gridBefore w:val="1"/>
          <w:wBefore w:w="91" w:type="dxa"/>
        </w:trPr>
        <w:tc>
          <w:tcPr>
            <w:tcW w:w="9797" w:type="dxa"/>
            <w:gridSpan w:val="2"/>
            <w:shd w:val="clear" w:color="auto" w:fill="auto"/>
          </w:tcPr>
          <w:p w14:paraId="641B81F2" w14:textId="77777777" w:rsidR="00B956FB" w:rsidRDefault="00B956FB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</w:p>
        </w:tc>
      </w:tr>
      <w:tr w:rsidR="002D3E6F" w:rsidRPr="00960968" w14:paraId="3211B218" w14:textId="77777777" w:rsidTr="009F03FD">
        <w:tc>
          <w:tcPr>
            <w:tcW w:w="5123" w:type="dxa"/>
            <w:gridSpan w:val="2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6F"/>
    <w:rsid w:val="000112CD"/>
    <w:rsid w:val="00020695"/>
    <w:rsid w:val="00022140"/>
    <w:rsid w:val="00023D24"/>
    <w:rsid w:val="00046C0F"/>
    <w:rsid w:val="00051CC4"/>
    <w:rsid w:val="00094DAF"/>
    <w:rsid w:val="000A31B5"/>
    <w:rsid w:val="000C3126"/>
    <w:rsid w:val="000F7E0F"/>
    <w:rsid w:val="001D5E0E"/>
    <w:rsid w:val="0022663B"/>
    <w:rsid w:val="0023393B"/>
    <w:rsid w:val="00256FCA"/>
    <w:rsid w:val="00285BB5"/>
    <w:rsid w:val="00287D28"/>
    <w:rsid w:val="002C3339"/>
    <w:rsid w:val="002D097F"/>
    <w:rsid w:val="002D3E6F"/>
    <w:rsid w:val="002F0382"/>
    <w:rsid w:val="002F293A"/>
    <w:rsid w:val="002F79A5"/>
    <w:rsid w:val="003076BC"/>
    <w:rsid w:val="003352CE"/>
    <w:rsid w:val="00345F12"/>
    <w:rsid w:val="0036047E"/>
    <w:rsid w:val="003865D4"/>
    <w:rsid w:val="00396386"/>
    <w:rsid w:val="003B056D"/>
    <w:rsid w:val="003C5C8F"/>
    <w:rsid w:val="003D5F47"/>
    <w:rsid w:val="003F79DD"/>
    <w:rsid w:val="0043298D"/>
    <w:rsid w:val="004336B4"/>
    <w:rsid w:val="00436B7F"/>
    <w:rsid w:val="004B2EB5"/>
    <w:rsid w:val="004C6FCF"/>
    <w:rsid w:val="004F7396"/>
    <w:rsid w:val="00581B5E"/>
    <w:rsid w:val="005914F8"/>
    <w:rsid w:val="005D2CA6"/>
    <w:rsid w:val="005D48B7"/>
    <w:rsid w:val="005F4562"/>
    <w:rsid w:val="00602C68"/>
    <w:rsid w:val="006050F1"/>
    <w:rsid w:val="006146F3"/>
    <w:rsid w:val="00627D02"/>
    <w:rsid w:val="006448A6"/>
    <w:rsid w:val="0067148E"/>
    <w:rsid w:val="00684478"/>
    <w:rsid w:val="006870DC"/>
    <w:rsid w:val="0069563E"/>
    <w:rsid w:val="006B342F"/>
    <w:rsid w:val="006B4857"/>
    <w:rsid w:val="006E18FA"/>
    <w:rsid w:val="007047D1"/>
    <w:rsid w:val="00705807"/>
    <w:rsid w:val="00707A7C"/>
    <w:rsid w:val="00771B17"/>
    <w:rsid w:val="007B5E24"/>
    <w:rsid w:val="007D010C"/>
    <w:rsid w:val="007E53D8"/>
    <w:rsid w:val="007F6EBF"/>
    <w:rsid w:val="008000B1"/>
    <w:rsid w:val="008410A8"/>
    <w:rsid w:val="008438D1"/>
    <w:rsid w:val="008573E4"/>
    <w:rsid w:val="00873AD0"/>
    <w:rsid w:val="00881F70"/>
    <w:rsid w:val="008828DA"/>
    <w:rsid w:val="00887C81"/>
    <w:rsid w:val="008A1FBF"/>
    <w:rsid w:val="008B2FDB"/>
    <w:rsid w:val="008D21E7"/>
    <w:rsid w:val="008E4B1B"/>
    <w:rsid w:val="009173B6"/>
    <w:rsid w:val="00920221"/>
    <w:rsid w:val="00926CF2"/>
    <w:rsid w:val="00956170"/>
    <w:rsid w:val="00960968"/>
    <w:rsid w:val="00990F08"/>
    <w:rsid w:val="009951F1"/>
    <w:rsid w:val="009C164D"/>
    <w:rsid w:val="009F03FD"/>
    <w:rsid w:val="00A10C09"/>
    <w:rsid w:val="00A42C73"/>
    <w:rsid w:val="00A711A5"/>
    <w:rsid w:val="00A73E73"/>
    <w:rsid w:val="00A84A35"/>
    <w:rsid w:val="00AE073F"/>
    <w:rsid w:val="00AF1012"/>
    <w:rsid w:val="00AF5C2F"/>
    <w:rsid w:val="00B24D2E"/>
    <w:rsid w:val="00B65D6E"/>
    <w:rsid w:val="00B85D2F"/>
    <w:rsid w:val="00B870C9"/>
    <w:rsid w:val="00B90CCF"/>
    <w:rsid w:val="00B956FB"/>
    <w:rsid w:val="00B9599C"/>
    <w:rsid w:val="00BB115F"/>
    <w:rsid w:val="00C0748C"/>
    <w:rsid w:val="00C35269"/>
    <w:rsid w:val="00CB283A"/>
    <w:rsid w:val="00CC2952"/>
    <w:rsid w:val="00CF18E0"/>
    <w:rsid w:val="00D1409E"/>
    <w:rsid w:val="00D75695"/>
    <w:rsid w:val="00D84B2B"/>
    <w:rsid w:val="00D91F77"/>
    <w:rsid w:val="00E37526"/>
    <w:rsid w:val="00E82520"/>
    <w:rsid w:val="00E856D7"/>
    <w:rsid w:val="00E875FB"/>
    <w:rsid w:val="00EF6B6D"/>
    <w:rsid w:val="00F0414E"/>
    <w:rsid w:val="00F301A5"/>
    <w:rsid w:val="00F410ED"/>
    <w:rsid w:val="00F60734"/>
    <w:rsid w:val="00F66C14"/>
    <w:rsid w:val="00FB4EC2"/>
    <w:rsid w:val="00FC6004"/>
    <w:rsid w:val="00FD2866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AF5C2F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3064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84605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isineinformacija.lt/silute/document/495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c6dd7dc2e23411e6be918a531b2126ab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732578-F165-4C27-99AB-5FBFD8D71F7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dc:description/>
  <cp:lastModifiedBy>Loreta Valienė</cp:lastModifiedBy>
  <cp:revision>5</cp:revision>
  <cp:lastPrinted>2024-07-29T07:33:00Z</cp:lastPrinted>
  <dcterms:created xsi:type="dcterms:W3CDTF">2024-09-27T08:45:00Z</dcterms:created>
  <dcterms:modified xsi:type="dcterms:W3CDTF">2024-09-27T10:09:00Z</dcterms:modified>
  <dc:language>lt-LT</dc:language>
</cp:coreProperties>
</file>