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6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tblGrid>
      <w:tr w:rsidR="003C050D" w14:paraId="2320AEA2" w14:textId="77777777" w:rsidTr="00480700">
        <w:tc>
          <w:tcPr>
            <w:tcW w:w="3112" w:type="dxa"/>
          </w:tcPr>
          <w:p w14:paraId="09383CDA" w14:textId="77777777" w:rsidR="003C050D" w:rsidRPr="003C050D" w:rsidRDefault="003C050D" w:rsidP="003C050D">
            <w:pPr>
              <w:rPr>
                <w:rFonts w:ascii="Times New Roman" w:hAnsi="Times New Roman" w:cs="Times New Roman"/>
                <w:sz w:val="24"/>
                <w:szCs w:val="24"/>
              </w:rPr>
            </w:pPr>
            <w:r w:rsidRPr="003C050D">
              <w:rPr>
                <w:rFonts w:ascii="Times New Roman" w:hAnsi="Times New Roman" w:cs="Times New Roman"/>
                <w:sz w:val="24"/>
                <w:szCs w:val="24"/>
              </w:rPr>
              <w:t>Šilutės rajono savivaldybės tarybos 2024 m. gruodžio    d. sprendimo Nr. T1-</w:t>
            </w:r>
          </w:p>
          <w:p w14:paraId="386C05A0" w14:textId="05F8D9C6" w:rsidR="003C050D" w:rsidRPr="003C050D" w:rsidRDefault="002779E4" w:rsidP="003C050D">
            <w:pPr>
              <w:rPr>
                <w:b/>
                <w:bCs/>
              </w:rPr>
            </w:pPr>
            <w:r>
              <w:rPr>
                <w:rFonts w:ascii="Times New Roman" w:hAnsi="Times New Roman" w:cs="Times New Roman"/>
                <w:b/>
                <w:bCs/>
                <w:sz w:val="24"/>
                <w:szCs w:val="24"/>
              </w:rPr>
              <w:t>4</w:t>
            </w:r>
            <w:r w:rsidR="003C050D" w:rsidRPr="003C050D">
              <w:rPr>
                <w:rFonts w:ascii="Times New Roman" w:hAnsi="Times New Roman" w:cs="Times New Roman"/>
                <w:b/>
                <w:bCs/>
                <w:sz w:val="24"/>
                <w:szCs w:val="24"/>
              </w:rPr>
              <w:t xml:space="preserve"> priedas</w:t>
            </w:r>
          </w:p>
        </w:tc>
      </w:tr>
    </w:tbl>
    <w:p w14:paraId="407A9962" w14:textId="5D4A84C5" w:rsidR="003C050D" w:rsidRDefault="003C050D" w:rsidP="00F24BDF">
      <w:pPr>
        <w:jc w:val="right"/>
      </w:pPr>
    </w:p>
    <w:p w14:paraId="5B9E7072" w14:textId="72156070" w:rsidR="00C55AE7" w:rsidRDefault="005D064A" w:rsidP="005D064A">
      <w:pPr>
        <w:jc w:val="center"/>
        <w:rPr>
          <w:rFonts w:ascii="Times New Roman" w:eastAsia="Times New Roman" w:hAnsi="Times New Roman" w:cs="Times New Roman"/>
          <w:b/>
          <w:bCs/>
          <w:color w:val="00000A"/>
          <w:sz w:val="24"/>
          <w:szCs w:val="24"/>
        </w:rPr>
      </w:pPr>
      <w:r w:rsidRPr="005D064A">
        <w:rPr>
          <w:rFonts w:ascii="Times New Roman" w:eastAsia="Times New Roman" w:hAnsi="Times New Roman" w:cs="Times New Roman"/>
          <w:b/>
          <w:bCs/>
          <w:color w:val="00000A"/>
          <w:sz w:val="24"/>
          <w:szCs w:val="24"/>
        </w:rPr>
        <w:t>MAITINIMO, MEDIKAMENTŲ, PATALYNĖS IR APRANGOS IŠLAIDŲ FINANSINI</w:t>
      </w:r>
      <w:r>
        <w:rPr>
          <w:rFonts w:ascii="Times New Roman" w:eastAsia="Times New Roman" w:hAnsi="Times New Roman" w:cs="Times New Roman"/>
          <w:b/>
          <w:bCs/>
          <w:color w:val="00000A"/>
          <w:sz w:val="24"/>
          <w:szCs w:val="24"/>
        </w:rPr>
        <w:t>AI</w:t>
      </w:r>
      <w:r w:rsidRPr="005D064A">
        <w:rPr>
          <w:rFonts w:ascii="Times New Roman" w:eastAsia="Times New Roman" w:hAnsi="Times New Roman" w:cs="Times New Roman"/>
          <w:b/>
          <w:bCs/>
          <w:color w:val="00000A"/>
          <w:sz w:val="24"/>
          <w:szCs w:val="24"/>
        </w:rPr>
        <w:t xml:space="preserve"> NORMATYV</w:t>
      </w:r>
      <w:r>
        <w:rPr>
          <w:rFonts w:ascii="Times New Roman" w:eastAsia="Times New Roman" w:hAnsi="Times New Roman" w:cs="Times New Roman"/>
          <w:b/>
          <w:bCs/>
          <w:color w:val="00000A"/>
          <w:sz w:val="24"/>
          <w:szCs w:val="24"/>
        </w:rPr>
        <w:t>AI</w:t>
      </w:r>
      <w:r w:rsidR="0040694B">
        <w:rPr>
          <w:rFonts w:ascii="Times New Roman" w:eastAsia="Times New Roman" w:hAnsi="Times New Roman" w:cs="Times New Roman"/>
          <w:b/>
          <w:bCs/>
          <w:color w:val="00000A"/>
          <w:sz w:val="24"/>
          <w:szCs w:val="24"/>
        </w:rPr>
        <w:t xml:space="preserve"> 2025 METAMS</w:t>
      </w:r>
    </w:p>
    <w:p w14:paraId="2438EB42" w14:textId="29CD0EB3" w:rsidR="00E952E1" w:rsidRDefault="00E952E1" w:rsidP="00E952E1">
      <w:pPr>
        <w:rPr>
          <w:rFonts w:ascii="Times New Roman" w:eastAsia="Times New Roman" w:hAnsi="Times New Roman" w:cs="Times New Roman"/>
          <w:b/>
          <w:bCs/>
          <w:color w:val="00000A"/>
          <w:sz w:val="24"/>
          <w:szCs w:val="24"/>
        </w:rPr>
      </w:pPr>
    </w:p>
    <w:tbl>
      <w:tblPr>
        <w:tblStyle w:val="Lentelstinklelis"/>
        <w:tblW w:w="9634" w:type="dxa"/>
        <w:tblLook w:val="04A0" w:firstRow="1" w:lastRow="0" w:firstColumn="1" w:lastColumn="0" w:noHBand="0" w:noVBand="1"/>
      </w:tblPr>
      <w:tblGrid>
        <w:gridCol w:w="3681"/>
        <w:gridCol w:w="4536"/>
        <w:gridCol w:w="1411"/>
        <w:gridCol w:w="6"/>
      </w:tblGrid>
      <w:tr w:rsidR="00ED5A0E" w14:paraId="0FDA3334" w14:textId="77777777" w:rsidTr="00E5726F">
        <w:trPr>
          <w:gridAfter w:val="1"/>
          <w:wAfter w:w="6" w:type="dxa"/>
        </w:trPr>
        <w:tc>
          <w:tcPr>
            <w:tcW w:w="9628" w:type="dxa"/>
            <w:gridSpan w:val="3"/>
          </w:tcPr>
          <w:p w14:paraId="3294C1C3" w14:textId="1402943C" w:rsidR="00ED5A0E" w:rsidRDefault="00ED5A0E" w:rsidP="00E952E1">
            <w:pP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Šilutės socialinės globos namai</w:t>
            </w:r>
          </w:p>
        </w:tc>
      </w:tr>
      <w:tr w:rsidR="00AE1323" w14:paraId="15C96150" w14:textId="77777777" w:rsidTr="00515F38">
        <w:trPr>
          <w:gridAfter w:val="1"/>
          <w:wAfter w:w="6" w:type="dxa"/>
        </w:trPr>
        <w:tc>
          <w:tcPr>
            <w:tcW w:w="8217" w:type="dxa"/>
            <w:gridSpan w:val="2"/>
          </w:tcPr>
          <w:p w14:paraId="6030682C" w14:textId="703101A9" w:rsidR="00AE1323" w:rsidRDefault="00AE1323" w:rsidP="00E952E1">
            <w:pPr>
              <w:rPr>
                <w:rFonts w:ascii="Times New Roman" w:eastAsia="Times New Roman" w:hAnsi="Times New Roman" w:cs="Times New Roman"/>
                <w:b/>
                <w:bCs/>
                <w:color w:val="00000A"/>
                <w:sz w:val="24"/>
                <w:szCs w:val="24"/>
              </w:rPr>
            </w:pPr>
          </w:p>
        </w:tc>
        <w:tc>
          <w:tcPr>
            <w:tcW w:w="1411" w:type="dxa"/>
          </w:tcPr>
          <w:p w14:paraId="25890D21" w14:textId="12C69528" w:rsidR="00AE1323" w:rsidRDefault="00AE1323" w:rsidP="00E952E1">
            <w:pP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Kaina Eur</w:t>
            </w:r>
          </w:p>
        </w:tc>
      </w:tr>
      <w:tr w:rsidR="00AE1323" w14:paraId="05145780" w14:textId="77777777" w:rsidTr="00515F38">
        <w:trPr>
          <w:gridAfter w:val="1"/>
          <w:wAfter w:w="6" w:type="dxa"/>
        </w:trPr>
        <w:tc>
          <w:tcPr>
            <w:tcW w:w="3681" w:type="dxa"/>
          </w:tcPr>
          <w:p w14:paraId="40EB11CE" w14:textId="55C32215" w:rsidR="00AE1323" w:rsidRPr="00E952E1" w:rsidRDefault="00AE1323" w:rsidP="00E952E1">
            <w:pPr>
              <w:rPr>
                <w:rFonts w:ascii="Times New Roman" w:eastAsia="Times New Roman" w:hAnsi="Times New Roman" w:cs="Times New Roman"/>
                <w:color w:val="00000A"/>
                <w:sz w:val="24"/>
                <w:szCs w:val="24"/>
              </w:rPr>
            </w:pPr>
            <w:r w:rsidRPr="00E952E1">
              <w:rPr>
                <w:rFonts w:ascii="Times New Roman" w:eastAsia="Times New Roman" w:hAnsi="Times New Roman" w:cs="Times New Roman"/>
                <w:color w:val="00000A"/>
                <w:sz w:val="24"/>
                <w:szCs w:val="24"/>
              </w:rPr>
              <w:t>Maitinimo normatyvas</w:t>
            </w:r>
            <w:r>
              <w:rPr>
                <w:rFonts w:ascii="Times New Roman" w:eastAsia="Times New Roman" w:hAnsi="Times New Roman" w:cs="Times New Roman"/>
                <w:color w:val="00000A"/>
                <w:sz w:val="24"/>
                <w:szCs w:val="24"/>
              </w:rPr>
              <w:t xml:space="preserve"> </w:t>
            </w:r>
          </w:p>
        </w:tc>
        <w:tc>
          <w:tcPr>
            <w:tcW w:w="4536" w:type="dxa"/>
          </w:tcPr>
          <w:p w14:paraId="1516E35B" w14:textId="3050C565" w:rsidR="00AE1323" w:rsidRPr="00E84FBB" w:rsidRDefault="00AE1323" w:rsidP="00E952E1">
            <w:pPr>
              <w:rPr>
                <w:rFonts w:ascii="Times New Roman" w:eastAsia="Times New Roman" w:hAnsi="Times New Roman" w:cs="Times New Roman"/>
                <w:color w:val="00000A"/>
                <w:sz w:val="24"/>
                <w:szCs w:val="24"/>
              </w:rPr>
            </w:pPr>
            <w:r w:rsidRPr="00E84FBB">
              <w:rPr>
                <w:rFonts w:ascii="Times New Roman" w:eastAsia="Times New Roman" w:hAnsi="Times New Roman" w:cs="Times New Roman"/>
                <w:color w:val="00000A"/>
                <w:sz w:val="24"/>
                <w:szCs w:val="24"/>
              </w:rPr>
              <w:t>1 asmuo per parą</w:t>
            </w:r>
            <w:r w:rsidR="00E84FBB" w:rsidRPr="00E84FBB">
              <w:rPr>
                <w:rFonts w:ascii="Times New Roman" w:eastAsia="Times New Roman" w:hAnsi="Times New Roman" w:cs="Times New Roman"/>
                <w:color w:val="00000A"/>
                <w:sz w:val="24"/>
                <w:szCs w:val="24"/>
              </w:rPr>
              <w:t xml:space="preserve"> </w:t>
            </w:r>
          </w:p>
        </w:tc>
        <w:tc>
          <w:tcPr>
            <w:tcW w:w="1411" w:type="dxa"/>
          </w:tcPr>
          <w:p w14:paraId="266829B2" w14:textId="048D3735" w:rsidR="00AE1323" w:rsidRPr="00E84FBB" w:rsidRDefault="00AE1323" w:rsidP="00E952E1">
            <w:pPr>
              <w:rPr>
                <w:rFonts w:ascii="Times New Roman" w:eastAsia="Times New Roman" w:hAnsi="Times New Roman" w:cs="Times New Roman"/>
                <w:color w:val="00000A"/>
                <w:sz w:val="24"/>
                <w:szCs w:val="24"/>
              </w:rPr>
            </w:pPr>
            <w:r w:rsidRPr="00E84FBB">
              <w:rPr>
                <w:rFonts w:ascii="Times New Roman" w:eastAsia="Times New Roman" w:hAnsi="Times New Roman" w:cs="Times New Roman"/>
                <w:color w:val="00000A"/>
                <w:sz w:val="24"/>
                <w:szCs w:val="24"/>
              </w:rPr>
              <w:t>5,50</w:t>
            </w:r>
          </w:p>
        </w:tc>
      </w:tr>
      <w:tr w:rsidR="00E5726F" w14:paraId="10238F03" w14:textId="77777777" w:rsidTr="00515F38">
        <w:trPr>
          <w:gridAfter w:val="1"/>
          <w:wAfter w:w="6" w:type="dxa"/>
        </w:trPr>
        <w:tc>
          <w:tcPr>
            <w:tcW w:w="3681" w:type="dxa"/>
          </w:tcPr>
          <w:p w14:paraId="786D8810" w14:textId="45D4F223" w:rsidR="00E5726F" w:rsidRPr="00E5726F" w:rsidRDefault="00E5726F" w:rsidP="00E952E1">
            <w:pPr>
              <w:rPr>
                <w:rFonts w:ascii="Times New Roman" w:eastAsia="Times New Roman" w:hAnsi="Times New Roman" w:cs="Times New Roman"/>
                <w:color w:val="00000A"/>
                <w:sz w:val="24"/>
                <w:szCs w:val="24"/>
              </w:rPr>
            </w:pPr>
            <w:r w:rsidRPr="00E5726F">
              <w:rPr>
                <w:rFonts w:ascii="Times New Roman" w:eastAsia="Times New Roman" w:hAnsi="Times New Roman" w:cs="Times New Roman"/>
                <w:color w:val="00000A"/>
                <w:sz w:val="24"/>
                <w:szCs w:val="24"/>
              </w:rPr>
              <w:t>Medikament</w:t>
            </w:r>
            <w:r w:rsidR="00B177D6">
              <w:rPr>
                <w:rFonts w:ascii="Times New Roman" w:eastAsia="Times New Roman" w:hAnsi="Times New Roman" w:cs="Times New Roman"/>
                <w:color w:val="00000A"/>
                <w:sz w:val="24"/>
                <w:szCs w:val="24"/>
              </w:rPr>
              <w:t>ų</w:t>
            </w:r>
            <w:r w:rsidRPr="00E5726F">
              <w:rPr>
                <w:rFonts w:ascii="Times New Roman" w:eastAsia="Times New Roman" w:hAnsi="Times New Roman" w:cs="Times New Roman"/>
                <w:color w:val="00000A"/>
                <w:sz w:val="24"/>
                <w:szCs w:val="24"/>
              </w:rPr>
              <w:t>, slaugos ir asmens higienos priemon</w:t>
            </w:r>
            <w:r w:rsidR="00B177D6">
              <w:rPr>
                <w:rFonts w:ascii="Times New Roman" w:eastAsia="Times New Roman" w:hAnsi="Times New Roman" w:cs="Times New Roman"/>
                <w:color w:val="00000A"/>
                <w:sz w:val="24"/>
                <w:szCs w:val="24"/>
              </w:rPr>
              <w:t>ių normatyvas</w:t>
            </w:r>
          </w:p>
        </w:tc>
        <w:tc>
          <w:tcPr>
            <w:tcW w:w="4536" w:type="dxa"/>
          </w:tcPr>
          <w:p w14:paraId="1D09C15B" w14:textId="54E98194" w:rsidR="00E5726F" w:rsidRDefault="00E5726F" w:rsidP="00E952E1">
            <w:pPr>
              <w:rPr>
                <w:rFonts w:ascii="Times New Roman" w:eastAsia="Times New Roman" w:hAnsi="Times New Roman" w:cs="Times New Roman"/>
                <w:b/>
                <w:bCs/>
                <w:color w:val="00000A"/>
                <w:sz w:val="24"/>
                <w:szCs w:val="24"/>
              </w:rPr>
            </w:pPr>
            <w:r w:rsidRPr="00E5726F">
              <w:rPr>
                <w:rFonts w:ascii="Times New Roman" w:eastAsia="Times New Roman" w:hAnsi="Times New Roman" w:cs="Times New Roman"/>
                <w:color w:val="00000A"/>
                <w:sz w:val="24"/>
                <w:szCs w:val="24"/>
              </w:rPr>
              <w:t>1 asmuo</w:t>
            </w:r>
            <w:r>
              <w:rPr>
                <w:rFonts w:ascii="Times New Roman" w:eastAsia="Times New Roman" w:hAnsi="Times New Roman" w:cs="Times New Roman"/>
                <w:b/>
                <w:bCs/>
                <w:color w:val="00000A"/>
                <w:sz w:val="24"/>
                <w:szCs w:val="24"/>
              </w:rPr>
              <w:t xml:space="preserve"> </w:t>
            </w:r>
            <w:r w:rsidRPr="0035134E">
              <w:rPr>
                <w:rFonts w:ascii="Times New Roman" w:eastAsia="Times New Roman" w:hAnsi="Times New Roman" w:cs="Times New Roman"/>
                <w:color w:val="00000A"/>
                <w:sz w:val="24"/>
                <w:szCs w:val="24"/>
              </w:rPr>
              <w:t xml:space="preserve">per </w:t>
            </w:r>
            <w:r w:rsidR="0035134E" w:rsidRPr="0035134E">
              <w:rPr>
                <w:rFonts w:ascii="Times New Roman" w:eastAsia="Times New Roman" w:hAnsi="Times New Roman" w:cs="Times New Roman"/>
                <w:color w:val="00000A"/>
                <w:sz w:val="24"/>
                <w:szCs w:val="24"/>
              </w:rPr>
              <w:t>parą</w:t>
            </w:r>
          </w:p>
        </w:tc>
        <w:tc>
          <w:tcPr>
            <w:tcW w:w="1411" w:type="dxa"/>
          </w:tcPr>
          <w:p w14:paraId="3CC94331" w14:textId="57886C18" w:rsidR="00E5726F" w:rsidRPr="00E5726F" w:rsidRDefault="00E5726F" w:rsidP="00E952E1">
            <w:pPr>
              <w:rPr>
                <w:rFonts w:ascii="Times New Roman" w:eastAsia="Times New Roman" w:hAnsi="Times New Roman" w:cs="Times New Roman"/>
                <w:color w:val="00000A"/>
                <w:sz w:val="24"/>
                <w:szCs w:val="24"/>
              </w:rPr>
            </w:pPr>
            <w:r w:rsidRPr="00E5726F">
              <w:rPr>
                <w:rFonts w:ascii="Times New Roman" w:eastAsia="Times New Roman" w:hAnsi="Times New Roman" w:cs="Times New Roman"/>
                <w:color w:val="00000A"/>
                <w:sz w:val="24"/>
                <w:szCs w:val="24"/>
              </w:rPr>
              <w:t>4,00</w:t>
            </w:r>
          </w:p>
        </w:tc>
      </w:tr>
      <w:tr w:rsidR="00916AB3" w14:paraId="316D4653" w14:textId="77777777" w:rsidTr="00515F38">
        <w:trPr>
          <w:gridAfter w:val="1"/>
          <w:wAfter w:w="6" w:type="dxa"/>
        </w:trPr>
        <w:tc>
          <w:tcPr>
            <w:tcW w:w="3681" w:type="dxa"/>
          </w:tcPr>
          <w:p w14:paraId="1B105DEB" w14:textId="66986EDC" w:rsidR="00916AB3" w:rsidRPr="00E5726F" w:rsidRDefault="00916AB3" w:rsidP="00E952E1">
            <w:pP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Patalynė</w:t>
            </w:r>
            <w:r w:rsidR="00B177D6">
              <w:rPr>
                <w:rFonts w:ascii="Times New Roman" w:eastAsia="Times New Roman" w:hAnsi="Times New Roman" w:cs="Times New Roman"/>
                <w:color w:val="00000A"/>
                <w:sz w:val="24"/>
                <w:szCs w:val="24"/>
              </w:rPr>
              <w:t>s normatyvas</w:t>
            </w:r>
          </w:p>
        </w:tc>
        <w:tc>
          <w:tcPr>
            <w:tcW w:w="4536" w:type="dxa"/>
          </w:tcPr>
          <w:p w14:paraId="5DEFC4EE" w14:textId="4785CA9E" w:rsidR="00916AB3" w:rsidRPr="00E5726F" w:rsidRDefault="00050E3F" w:rsidP="00E952E1">
            <w:pP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 asmuo per metus</w:t>
            </w:r>
          </w:p>
        </w:tc>
        <w:tc>
          <w:tcPr>
            <w:tcW w:w="1411" w:type="dxa"/>
          </w:tcPr>
          <w:p w14:paraId="5262C004" w14:textId="0BE920D9" w:rsidR="00916AB3" w:rsidRPr="00E5726F" w:rsidRDefault="00050E3F" w:rsidP="00E952E1">
            <w:pP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65,00</w:t>
            </w:r>
          </w:p>
        </w:tc>
      </w:tr>
      <w:tr w:rsidR="00050E3F" w14:paraId="10717E4D" w14:textId="77777777" w:rsidTr="00515F38">
        <w:trPr>
          <w:gridAfter w:val="1"/>
          <w:wAfter w:w="6" w:type="dxa"/>
        </w:trPr>
        <w:tc>
          <w:tcPr>
            <w:tcW w:w="3681" w:type="dxa"/>
          </w:tcPr>
          <w:p w14:paraId="0881F87C" w14:textId="07D372BD" w:rsidR="00050E3F" w:rsidRDefault="00050E3F" w:rsidP="00E952E1">
            <w:pP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Aprang</w:t>
            </w:r>
            <w:r w:rsidR="00B177D6">
              <w:rPr>
                <w:rFonts w:ascii="Times New Roman" w:eastAsia="Times New Roman" w:hAnsi="Times New Roman" w:cs="Times New Roman"/>
                <w:color w:val="00000A"/>
                <w:sz w:val="24"/>
                <w:szCs w:val="24"/>
              </w:rPr>
              <w:t>os normatyvas</w:t>
            </w:r>
            <w:r>
              <w:rPr>
                <w:rFonts w:ascii="Times New Roman" w:eastAsia="Times New Roman" w:hAnsi="Times New Roman" w:cs="Times New Roman"/>
                <w:color w:val="00000A"/>
                <w:sz w:val="24"/>
                <w:szCs w:val="24"/>
              </w:rPr>
              <w:t xml:space="preserve"> </w:t>
            </w:r>
          </w:p>
        </w:tc>
        <w:tc>
          <w:tcPr>
            <w:tcW w:w="4536" w:type="dxa"/>
          </w:tcPr>
          <w:p w14:paraId="7D2656C7" w14:textId="3C0B632C" w:rsidR="00050E3F" w:rsidRDefault="00050E3F" w:rsidP="00E952E1">
            <w:pP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 asmuo per metus</w:t>
            </w:r>
          </w:p>
        </w:tc>
        <w:tc>
          <w:tcPr>
            <w:tcW w:w="1411" w:type="dxa"/>
          </w:tcPr>
          <w:p w14:paraId="42DC172A" w14:textId="4C53B045" w:rsidR="00050E3F" w:rsidRDefault="00050E3F" w:rsidP="00E952E1">
            <w:pP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43,00</w:t>
            </w:r>
          </w:p>
        </w:tc>
      </w:tr>
      <w:tr w:rsidR="00ED5A0E" w14:paraId="11073FCB" w14:textId="77777777" w:rsidTr="00E5726F">
        <w:trPr>
          <w:gridAfter w:val="1"/>
          <w:wAfter w:w="6" w:type="dxa"/>
        </w:trPr>
        <w:tc>
          <w:tcPr>
            <w:tcW w:w="9628" w:type="dxa"/>
            <w:gridSpan w:val="3"/>
          </w:tcPr>
          <w:p w14:paraId="2F70AF71" w14:textId="3AF73A1F" w:rsidR="00ED5A0E" w:rsidRDefault="00ED5A0E" w:rsidP="00E952E1">
            <w:pP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Šilutės socialinių paslaugų centras</w:t>
            </w:r>
          </w:p>
        </w:tc>
      </w:tr>
      <w:tr w:rsidR="003B3222" w14:paraId="2B20399B" w14:textId="77777777" w:rsidTr="00515F38">
        <w:tc>
          <w:tcPr>
            <w:tcW w:w="3681" w:type="dxa"/>
          </w:tcPr>
          <w:p w14:paraId="3F322242" w14:textId="46DFB294" w:rsidR="003B3222" w:rsidRPr="00B177D6" w:rsidRDefault="00B177D6" w:rsidP="00E952E1">
            <w:pPr>
              <w:rPr>
                <w:rFonts w:ascii="Times New Roman" w:eastAsia="Times New Roman" w:hAnsi="Times New Roman" w:cs="Times New Roman"/>
                <w:color w:val="00000A"/>
                <w:sz w:val="24"/>
                <w:szCs w:val="24"/>
              </w:rPr>
            </w:pPr>
            <w:r w:rsidRPr="00B177D6">
              <w:rPr>
                <w:rFonts w:ascii="Times New Roman" w:eastAsia="Times New Roman" w:hAnsi="Times New Roman" w:cs="Times New Roman"/>
                <w:color w:val="00000A"/>
                <w:sz w:val="24"/>
                <w:szCs w:val="24"/>
              </w:rPr>
              <w:t>Maitinimo normatyvas</w:t>
            </w:r>
            <w:r w:rsidR="00E97003">
              <w:rPr>
                <w:rFonts w:ascii="Times New Roman" w:eastAsia="Times New Roman" w:hAnsi="Times New Roman" w:cs="Times New Roman"/>
                <w:color w:val="00000A"/>
                <w:sz w:val="24"/>
                <w:szCs w:val="24"/>
              </w:rPr>
              <w:t xml:space="preserve"> teikiant dienos socialinę globą institucijoje</w:t>
            </w:r>
          </w:p>
        </w:tc>
        <w:tc>
          <w:tcPr>
            <w:tcW w:w="4536" w:type="dxa"/>
          </w:tcPr>
          <w:p w14:paraId="0159125A" w14:textId="16568DB9" w:rsidR="003B3222" w:rsidRPr="00B177D6" w:rsidRDefault="00B177D6" w:rsidP="00E952E1">
            <w:pPr>
              <w:rPr>
                <w:rFonts w:ascii="Times New Roman" w:eastAsia="Times New Roman" w:hAnsi="Times New Roman" w:cs="Times New Roman"/>
                <w:color w:val="00000A"/>
                <w:sz w:val="24"/>
                <w:szCs w:val="24"/>
              </w:rPr>
            </w:pPr>
            <w:r w:rsidRPr="00B177D6">
              <w:rPr>
                <w:rFonts w:ascii="Times New Roman" w:eastAsia="Times New Roman" w:hAnsi="Times New Roman" w:cs="Times New Roman"/>
                <w:color w:val="00000A"/>
                <w:sz w:val="24"/>
                <w:szCs w:val="24"/>
              </w:rPr>
              <w:t>1 asmuo per dieną</w:t>
            </w:r>
          </w:p>
        </w:tc>
        <w:tc>
          <w:tcPr>
            <w:tcW w:w="1417" w:type="dxa"/>
            <w:gridSpan w:val="2"/>
          </w:tcPr>
          <w:p w14:paraId="74062757" w14:textId="5FA5962C" w:rsidR="003B3222" w:rsidRPr="00B177D6" w:rsidRDefault="00B177D6" w:rsidP="00E952E1">
            <w:pPr>
              <w:rPr>
                <w:rFonts w:ascii="Times New Roman" w:eastAsia="Times New Roman" w:hAnsi="Times New Roman" w:cs="Times New Roman"/>
                <w:color w:val="00000A"/>
                <w:sz w:val="24"/>
                <w:szCs w:val="24"/>
              </w:rPr>
            </w:pPr>
            <w:r w:rsidRPr="00B177D6">
              <w:rPr>
                <w:rFonts w:ascii="Times New Roman" w:eastAsia="Times New Roman" w:hAnsi="Times New Roman" w:cs="Times New Roman"/>
                <w:color w:val="00000A"/>
                <w:sz w:val="24"/>
                <w:szCs w:val="24"/>
              </w:rPr>
              <w:t>4,00</w:t>
            </w:r>
          </w:p>
        </w:tc>
      </w:tr>
      <w:tr w:rsidR="00E0208A" w14:paraId="22931B39" w14:textId="77777777" w:rsidTr="00C05001">
        <w:tc>
          <w:tcPr>
            <w:tcW w:w="9634" w:type="dxa"/>
            <w:gridSpan w:val="4"/>
          </w:tcPr>
          <w:p w14:paraId="70A5C568" w14:textId="07C2154A" w:rsidR="00E0208A" w:rsidRPr="00E0208A" w:rsidRDefault="00E0208A" w:rsidP="00E952E1">
            <w:pPr>
              <w:rPr>
                <w:rFonts w:ascii="Times New Roman" w:eastAsia="Times New Roman" w:hAnsi="Times New Roman" w:cs="Times New Roman"/>
                <w:b/>
                <w:bCs/>
                <w:color w:val="00000A"/>
                <w:sz w:val="24"/>
                <w:szCs w:val="24"/>
              </w:rPr>
            </w:pPr>
            <w:r w:rsidRPr="00E0208A">
              <w:rPr>
                <w:rFonts w:ascii="Times New Roman" w:eastAsia="Times New Roman" w:hAnsi="Times New Roman" w:cs="Times New Roman"/>
                <w:b/>
                <w:bCs/>
                <w:color w:val="00000A"/>
                <w:sz w:val="24"/>
                <w:szCs w:val="24"/>
              </w:rPr>
              <w:t>Vaiko gerovės ir globos centras</w:t>
            </w:r>
          </w:p>
        </w:tc>
      </w:tr>
      <w:tr w:rsidR="00FF500E" w14:paraId="6E11D0B5" w14:textId="77777777" w:rsidTr="00515F38">
        <w:trPr>
          <w:trHeight w:val="102"/>
        </w:trPr>
        <w:tc>
          <w:tcPr>
            <w:tcW w:w="3681" w:type="dxa"/>
            <w:vMerge w:val="restart"/>
          </w:tcPr>
          <w:p w14:paraId="029B1D69" w14:textId="4217E0FA" w:rsidR="00FF500E" w:rsidRPr="00B177D6" w:rsidRDefault="00FF500E" w:rsidP="00E952E1">
            <w:pP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Maitinimo normatyvas</w:t>
            </w:r>
          </w:p>
        </w:tc>
        <w:tc>
          <w:tcPr>
            <w:tcW w:w="4536" w:type="dxa"/>
          </w:tcPr>
          <w:p w14:paraId="13C3EA3D" w14:textId="2B50C13E" w:rsidR="00FF500E" w:rsidRPr="00B177D6" w:rsidRDefault="00FF500E" w:rsidP="00E952E1">
            <w:pP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ikimokyklinio ir mokyklinio amžiaus 1 vaikas per parą Šeiminiuose namuose</w:t>
            </w:r>
          </w:p>
        </w:tc>
        <w:tc>
          <w:tcPr>
            <w:tcW w:w="1417" w:type="dxa"/>
            <w:gridSpan w:val="2"/>
          </w:tcPr>
          <w:p w14:paraId="5DFDD644" w14:textId="128C699F" w:rsidR="00FF500E" w:rsidRPr="00FF500E" w:rsidRDefault="00FF500E" w:rsidP="00E952E1">
            <w:pPr>
              <w:rPr>
                <w:rFonts w:ascii="Times New Roman" w:eastAsia="Times New Roman" w:hAnsi="Times New Roman" w:cs="Times New Roman"/>
                <w:color w:val="00000A"/>
                <w:sz w:val="24"/>
                <w:szCs w:val="24"/>
                <w:highlight w:val="yellow"/>
              </w:rPr>
            </w:pPr>
            <w:r w:rsidRPr="00A50819">
              <w:rPr>
                <w:rFonts w:ascii="Times New Roman" w:eastAsia="Times New Roman" w:hAnsi="Times New Roman" w:cs="Times New Roman"/>
                <w:color w:val="00000A"/>
                <w:sz w:val="24"/>
                <w:szCs w:val="24"/>
              </w:rPr>
              <w:t>6,</w:t>
            </w:r>
            <w:r w:rsidR="00A50819" w:rsidRPr="00A50819">
              <w:rPr>
                <w:rFonts w:ascii="Times New Roman" w:eastAsia="Times New Roman" w:hAnsi="Times New Roman" w:cs="Times New Roman"/>
                <w:color w:val="00000A"/>
                <w:sz w:val="24"/>
                <w:szCs w:val="24"/>
              </w:rPr>
              <w:t>6</w:t>
            </w:r>
            <w:r w:rsidRPr="00A50819">
              <w:rPr>
                <w:rFonts w:ascii="Times New Roman" w:eastAsia="Times New Roman" w:hAnsi="Times New Roman" w:cs="Times New Roman"/>
                <w:color w:val="00000A"/>
                <w:sz w:val="24"/>
                <w:szCs w:val="24"/>
              </w:rPr>
              <w:t>0</w:t>
            </w:r>
          </w:p>
        </w:tc>
      </w:tr>
      <w:tr w:rsidR="00FF500E" w14:paraId="3731B08B" w14:textId="77777777" w:rsidTr="00515F38">
        <w:trPr>
          <w:trHeight w:val="102"/>
        </w:trPr>
        <w:tc>
          <w:tcPr>
            <w:tcW w:w="3681" w:type="dxa"/>
            <w:vMerge/>
          </w:tcPr>
          <w:p w14:paraId="76222BFF" w14:textId="77777777" w:rsidR="00FF500E" w:rsidRDefault="00FF500E" w:rsidP="00E952E1">
            <w:pPr>
              <w:rPr>
                <w:rFonts w:ascii="Times New Roman" w:eastAsia="Times New Roman" w:hAnsi="Times New Roman" w:cs="Times New Roman"/>
                <w:color w:val="00000A"/>
                <w:sz w:val="24"/>
                <w:szCs w:val="24"/>
              </w:rPr>
            </w:pPr>
          </w:p>
        </w:tc>
        <w:tc>
          <w:tcPr>
            <w:tcW w:w="4536" w:type="dxa"/>
          </w:tcPr>
          <w:p w14:paraId="17FEBDDD" w14:textId="52508D63" w:rsidR="00FF500E" w:rsidRPr="00B177D6" w:rsidRDefault="00FF500E" w:rsidP="00E952E1">
            <w:pP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mokyklinio amžiaus 1 vaikas per dieną Vaiko dienos centre</w:t>
            </w:r>
          </w:p>
        </w:tc>
        <w:tc>
          <w:tcPr>
            <w:tcW w:w="1417" w:type="dxa"/>
            <w:gridSpan w:val="2"/>
          </w:tcPr>
          <w:p w14:paraId="22C6943D" w14:textId="575EBFC5" w:rsidR="00FF500E" w:rsidRPr="00B177D6" w:rsidRDefault="00FF500E" w:rsidP="00E952E1">
            <w:pPr>
              <w:rPr>
                <w:rFonts w:ascii="Times New Roman" w:eastAsia="Times New Roman" w:hAnsi="Times New Roman" w:cs="Times New Roman"/>
                <w:color w:val="00000A"/>
                <w:sz w:val="24"/>
                <w:szCs w:val="24"/>
              </w:rPr>
            </w:pPr>
            <w:r w:rsidRPr="00A50819">
              <w:rPr>
                <w:rFonts w:ascii="Times New Roman" w:eastAsia="Times New Roman" w:hAnsi="Times New Roman" w:cs="Times New Roman"/>
                <w:color w:val="00000A"/>
                <w:sz w:val="24"/>
                <w:szCs w:val="24"/>
              </w:rPr>
              <w:t>2,00</w:t>
            </w:r>
          </w:p>
        </w:tc>
      </w:tr>
      <w:tr w:rsidR="00E0208A" w14:paraId="24DB6956" w14:textId="77777777" w:rsidTr="00515F38">
        <w:tc>
          <w:tcPr>
            <w:tcW w:w="3681" w:type="dxa"/>
          </w:tcPr>
          <w:p w14:paraId="442B124A" w14:textId="761180BC" w:rsidR="00E0208A" w:rsidRPr="00B177D6" w:rsidRDefault="00E0208A" w:rsidP="00E952E1">
            <w:pPr>
              <w:rPr>
                <w:rFonts w:ascii="Times New Roman" w:eastAsia="Times New Roman" w:hAnsi="Times New Roman" w:cs="Times New Roman"/>
                <w:color w:val="00000A"/>
                <w:sz w:val="24"/>
                <w:szCs w:val="24"/>
              </w:rPr>
            </w:pPr>
            <w:r w:rsidRPr="00E5726F">
              <w:rPr>
                <w:rFonts w:ascii="Times New Roman" w:eastAsia="Times New Roman" w:hAnsi="Times New Roman" w:cs="Times New Roman"/>
                <w:color w:val="00000A"/>
                <w:sz w:val="24"/>
                <w:szCs w:val="24"/>
              </w:rPr>
              <w:t>Medikament</w:t>
            </w:r>
            <w:r>
              <w:rPr>
                <w:rFonts w:ascii="Times New Roman" w:eastAsia="Times New Roman" w:hAnsi="Times New Roman" w:cs="Times New Roman"/>
                <w:color w:val="00000A"/>
                <w:sz w:val="24"/>
                <w:szCs w:val="24"/>
              </w:rPr>
              <w:t>ų</w:t>
            </w:r>
            <w:r w:rsidRPr="00E5726F">
              <w:rPr>
                <w:rFonts w:ascii="Times New Roman" w:eastAsia="Times New Roman" w:hAnsi="Times New Roman" w:cs="Times New Roman"/>
                <w:color w:val="00000A"/>
                <w:sz w:val="24"/>
                <w:szCs w:val="24"/>
              </w:rPr>
              <w:t>, slaugos ir asmens higienos priemon</w:t>
            </w:r>
            <w:r>
              <w:rPr>
                <w:rFonts w:ascii="Times New Roman" w:eastAsia="Times New Roman" w:hAnsi="Times New Roman" w:cs="Times New Roman"/>
                <w:color w:val="00000A"/>
                <w:sz w:val="24"/>
                <w:szCs w:val="24"/>
              </w:rPr>
              <w:t>ių normatyvas</w:t>
            </w:r>
          </w:p>
        </w:tc>
        <w:tc>
          <w:tcPr>
            <w:tcW w:w="4536" w:type="dxa"/>
          </w:tcPr>
          <w:p w14:paraId="43697EB1" w14:textId="0A80AD14" w:rsidR="00E0208A" w:rsidRPr="00B177D6" w:rsidRDefault="0035134E" w:rsidP="00E952E1">
            <w:pP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 asmuo per parą Šeiminiuose namuose</w:t>
            </w:r>
          </w:p>
        </w:tc>
        <w:tc>
          <w:tcPr>
            <w:tcW w:w="1417" w:type="dxa"/>
            <w:gridSpan w:val="2"/>
          </w:tcPr>
          <w:p w14:paraId="412E3606" w14:textId="0900CEC1" w:rsidR="00E0208A" w:rsidRPr="001A3375" w:rsidRDefault="0035134E" w:rsidP="00E952E1">
            <w:pPr>
              <w:rPr>
                <w:rFonts w:ascii="Times New Roman" w:eastAsia="Times New Roman" w:hAnsi="Times New Roman" w:cs="Times New Roman"/>
                <w:color w:val="00000A"/>
                <w:sz w:val="24"/>
                <w:szCs w:val="24"/>
                <w:highlight w:val="yellow"/>
              </w:rPr>
            </w:pPr>
            <w:r w:rsidRPr="00A50819">
              <w:rPr>
                <w:rFonts w:ascii="Times New Roman" w:eastAsia="Times New Roman" w:hAnsi="Times New Roman" w:cs="Times New Roman"/>
                <w:color w:val="00000A"/>
                <w:sz w:val="24"/>
                <w:szCs w:val="24"/>
              </w:rPr>
              <w:t>0,35</w:t>
            </w:r>
          </w:p>
        </w:tc>
      </w:tr>
      <w:tr w:rsidR="00E0208A" w14:paraId="27B16E35" w14:textId="77777777" w:rsidTr="00515F38">
        <w:tc>
          <w:tcPr>
            <w:tcW w:w="3681" w:type="dxa"/>
          </w:tcPr>
          <w:p w14:paraId="1E3F1C80" w14:textId="16C3EEC8" w:rsidR="00E0208A" w:rsidRPr="00B177D6" w:rsidRDefault="00E0208A" w:rsidP="00E0208A">
            <w:pP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Patalynės normatyvas</w:t>
            </w:r>
          </w:p>
        </w:tc>
        <w:tc>
          <w:tcPr>
            <w:tcW w:w="4536" w:type="dxa"/>
          </w:tcPr>
          <w:p w14:paraId="76352281" w14:textId="28B4EA68" w:rsidR="00E0208A" w:rsidRPr="00B177D6" w:rsidRDefault="00515F38" w:rsidP="00E0208A">
            <w:pP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 asmeniui per metus Šeiminiuose namuose</w:t>
            </w:r>
          </w:p>
        </w:tc>
        <w:tc>
          <w:tcPr>
            <w:tcW w:w="1417" w:type="dxa"/>
            <w:gridSpan w:val="2"/>
          </w:tcPr>
          <w:p w14:paraId="6F799E0E" w14:textId="65044B8C" w:rsidR="00E0208A" w:rsidRPr="00A8069D" w:rsidRDefault="00A8069D" w:rsidP="00E0208A">
            <w:pPr>
              <w:rPr>
                <w:rFonts w:ascii="Times New Roman" w:eastAsia="Times New Roman" w:hAnsi="Times New Roman" w:cs="Times New Roman"/>
                <w:color w:val="00000A"/>
                <w:sz w:val="24"/>
                <w:szCs w:val="24"/>
                <w:highlight w:val="yellow"/>
              </w:rPr>
            </w:pPr>
            <w:r w:rsidRPr="00A8069D">
              <w:rPr>
                <w:rFonts w:ascii="Times New Roman" w:eastAsia="Times New Roman" w:hAnsi="Times New Roman" w:cs="Times New Roman"/>
                <w:color w:val="00000A"/>
                <w:sz w:val="24"/>
                <w:szCs w:val="24"/>
              </w:rPr>
              <w:t>30,00</w:t>
            </w:r>
          </w:p>
        </w:tc>
      </w:tr>
      <w:tr w:rsidR="00E0208A" w14:paraId="617526BD" w14:textId="77777777" w:rsidTr="00515F38">
        <w:tc>
          <w:tcPr>
            <w:tcW w:w="3681" w:type="dxa"/>
          </w:tcPr>
          <w:p w14:paraId="5545480C" w14:textId="62198932" w:rsidR="00E0208A" w:rsidRPr="00A8069D" w:rsidRDefault="00E0208A" w:rsidP="00E0208A">
            <w:pPr>
              <w:rPr>
                <w:rFonts w:ascii="Times New Roman" w:eastAsia="Times New Roman" w:hAnsi="Times New Roman" w:cs="Times New Roman"/>
                <w:color w:val="00000A"/>
                <w:sz w:val="24"/>
                <w:szCs w:val="24"/>
              </w:rPr>
            </w:pPr>
            <w:r w:rsidRPr="00A8069D">
              <w:rPr>
                <w:rFonts w:ascii="Times New Roman" w:eastAsia="Times New Roman" w:hAnsi="Times New Roman" w:cs="Times New Roman"/>
                <w:color w:val="00000A"/>
                <w:sz w:val="24"/>
                <w:szCs w:val="24"/>
              </w:rPr>
              <w:t>Aprangos normatyvas</w:t>
            </w:r>
          </w:p>
        </w:tc>
        <w:tc>
          <w:tcPr>
            <w:tcW w:w="4536" w:type="dxa"/>
          </w:tcPr>
          <w:p w14:paraId="5DE9C6C7" w14:textId="6A66BF4A" w:rsidR="00E0208A" w:rsidRPr="00A8069D" w:rsidRDefault="00515F38" w:rsidP="00E0208A">
            <w:pPr>
              <w:rPr>
                <w:rFonts w:ascii="Times New Roman" w:eastAsia="Times New Roman" w:hAnsi="Times New Roman" w:cs="Times New Roman"/>
                <w:color w:val="00000A"/>
                <w:sz w:val="24"/>
                <w:szCs w:val="24"/>
              </w:rPr>
            </w:pPr>
            <w:r w:rsidRPr="00A8069D">
              <w:rPr>
                <w:rFonts w:ascii="Times New Roman" w:eastAsia="Times New Roman" w:hAnsi="Times New Roman" w:cs="Times New Roman"/>
                <w:color w:val="00000A"/>
                <w:sz w:val="24"/>
                <w:szCs w:val="24"/>
              </w:rPr>
              <w:t>1 asmeniui per metus Šeiminiuose namuose</w:t>
            </w:r>
          </w:p>
        </w:tc>
        <w:tc>
          <w:tcPr>
            <w:tcW w:w="1417" w:type="dxa"/>
            <w:gridSpan w:val="2"/>
          </w:tcPr>
          <w:p w14:paraId="6C7BB900" w14:textId="77245E59" w:rsidR="00E0208A" w:rsidRPr="00A8069D" w:rsidRDefault="00A8069D" w:rsidP="00E0208A">
            <w:pPr>
              <w:rPr>
                <w:rFonts w:ascii="Times New Roman" w:eastAsia="Times New Roman" w:hAnsi="Times New Roman" w:cs="Times New Roman"/>
                <w:color w:val="00000A"/>
                <w:sz w:val="24"/>
                <w:szCs w:val="24"/>
                <w:highlight w:val="yellow"/>
              </w:rPr>
            </w:pPr>
            <w:r>
              <w:rPr>
                <w:rFonts w:ascii="Times New Roman" w:eastAsia="Times New Roman" w:hAnsi="Times New Roman" w:cs="Times New Roman"/>
                <w:color w:val="00000A"/>
                <w:sz w:val="24"/>
                <w:szCs w:val="24"/>
              </w:rPr>
              <w:t>420</w:t>
            </w:r>
            <w:r w:rsidR="00515F38" w:rsidRPr="00A8069D">
              <w:rPr>
                <w:rFonts w:ascii="Times New Roman" w:eastAsia="Times New Roman" w:hAnsi="Times New Roman" w:cs="Times New Roman"/>
                <w:color w:val="00000A"/>
                <w:sz w:val="24"/>
                <w:szCs w:val="24"/>
              </w:rPr>
              <w:t>,00</w:t>
            </w:r>
          </w:p>
        </w:tc>
      </w:tr>
    </w:tbl>
    <w:p w14:paraId="03E9333A" w14:textId="77777777" w:rsidR="00C83B8E" w:rsidRDefault="00C83B8E" w:rsidP="00C83B8E">
      <w:pPr>
        <w:jc w:val="both"/>
        <w:rPr>
          <w:rFonts w:ascii="Times New Roman" w:eastAsia="Times New Roman" w:hAnsi="Times New Roman" w:cs="Times New Roman"/>
          <w:color w:val="00000A"/>
          <w:sz w:val="24"/>
          <w:szCs w:val="24"/>
        </w:rPr>
      </w:pPr>
    </w:p>
    <w:p w14:paraId="7A15676B" w14:textId="71C3E9B2" w:rsidR="00E952E1" w:rsidRPr="00C83B8E" w:rsidRDefault="00C83B8E" w:rsidP="00C83B8E">
      <w:p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PASTABA. </w:t>
      </w:r>
      <w:r w:rsidR="0035134E" w:rsidRPr="00C83B8E">
        <w:rPr>
          <w:rFonts w:ascii="Times New Roman" w:eastAsia="Times New Roman" w:hAnsi="Times New Roman" w:cs="Times New Roman"/>
          <w:color w:val="00000A"/>
          <w:sz w:val="24"/>
          <w:szCs w:val="24"/>
        </w:rPr>
        <w:t>Maitinimo išlaidos per parą vienam asmeniui gali svyruoti nuo mitybos išlaidų finansinių normatyvų 0,20 Eur, tačiau vieno mėnesio faktinių mitybos išlaidų, tenkančių vienam asmeniui per parą, vidurkis turi atitikti mitybos išlaidų finansinius normatyvus.</w:t>
      </w:r>
    </w:p>
    <w:p w14:paraId="01745BBD" w14:textId="441932C7" w:rsidR="005D064A" w:rsidRPr="005D064A" w:rsidRDefault="006A46E2" w:rsidP="005D064A">
      <w:pPr>
        <w:jc w:val="center"/>
        <w:rPr>
          <w:rFonts w:ascii="Times New Roman" w:hAnsi="Times New Roman" w:cs="Times New Roman"/>
          <w:b/>
          <w:bCs/>
          <w:sz w:val="24"/>
          <w:szCs w:val="24"/>
        </w:rPr>
      </w:pPr>
      <w:r>
        <w:rPr>
          <w:rFonts w:ascii="Times New Roman" w:hAnsi="Times New Roman" w:cs="Times New Roman"/>
          <w:b/>
          <w:bCs/>
          <w:sz w:val="24"/>
          <w:szCs w:val="24"/>
        </w:rPr>
        <w:t>__________________</w:t>
      </w:r>
    </w:p>
    <w:sectPr w:rsidR="005D064A" w:rsidRPr="005D064A" w:rsidSect="00E723E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4E4957"/>
    <w:multiLevelType w:val="hybridMultilevel"/>
    <w:tmpl w:val="AFBE9B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3357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BDF"/>
    <w:rsid w:val="00002E67"/>
    <w:rsid w:val="00050E3F"/>
    <w:rsid w:val="00145469"/>
    <w:rsid w:val="001A3375"/>
    <w:rsid w:val="00236CB2"/>
    <w:rsid w:val="002779E4"/>
    <w:rsid w:val="0035134E"/>
    <w:rsid w:val="003B3222"/>
    <w:rsid w:val="003C050D"/>
    <w:rsid w:val="0040694B"/>
    <w:rsid w:val="00480700"/>
    <w:rsid w:val="00515F38"/>
    <w:rsid w:val="005D064A"/>
    <w:rsid w:val="005F55B1"/>
    <w:rsid w:val="005F5C2C"/>
    <w:rsid w:val="006A46E2"/>
    <w:rsid w:val="00916AB3"/>
    <w:rsid w:val="00A50819"/>
    <w:rsid w:val="00A8069D"/>
    <w:rsid w:val="00AE1323"/>
    <w:rsid w:val="00B177D6"/>
    <w:rsid w:val="00C55AE7"/>
    <w:rsid w:val="00C83B8E"/>
    <w:rsid w:val="00D012D0"/>
    <w:rsid w:val="00E0208A"/>
    <w:rsid w:val="00E319C1"/>
    <w:rsid w:val="00E43E8A"/>
    <w:rsid w:val="00E5726F"/>
    <w:rsid w:val="00E679E2"/>
    <w:rsid w:val="00E723E6"/>
    <w:rsid w:val="00E84FBB"/>
    <w:rsid w:val="00E952E1"/>
    <w:rsid w:val="00E97003"/>
    <w:rsid w:val="00ED5A0E"/>
    <w:rsid w:val="00F24BDF"/>
    <w:rsid w:val="00F31C9B"/>
    <w:rsid w:val="00F7710D"/>
    <w:rsid w:val="00FF50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247A1"/>
  <w15:chartTrackingRefBased/>
  <w15:docId w15:val="{ED166E99-CF91-4FBD-A796-EEE2317B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0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51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827</Words>
  <Characters>472</Characters>
  <Application>Microsoft Office Word</Application>
  <DocSecurity>0</DocSecurity>
  <Lines>3</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Valienė</dc:creator>
  <cp:keywords/>
  <dc:description/>
  <cp:lastModifiedBy>Loreta Valienė</cp:lastModifiedBy>
  <cp:revision>35</cp:revision>
  <dcterms:created xsi:type="dcterms:W3CDTF">2024-11-12T06:23:00Z</dcterms:created>
  <dcterms:modified xsi:type="dcterms:W3CDTF">2024-11-22T08:23:00Z</dcterms:modified>
</cp:coreProperties>
</file>