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B7F2F" w14:textId="77777777" w:rsidR="00681367" w:rsidRDefault="00681367" w:rsidP="00681367">
      <w:pPr>
        <w:pStyle w:val="Pavadinimas"/>
      </w:pPr>
      <w:r>
        <w:t>ŠILUTĖS RAJONO SAVIVALDYBĖS ADMINISTRACIJOS</w:t>
      </w:r>
    </w:p>
    <w:p w14:paraId="389AF764" w14:textId="77777777" w:rsidR="00681367" w:rsidRDefault="00681367" w:rsidP="00681367">
      <w:pPr>
        <w:pStyle w:val="Pavadinimas"/>
      </w:pPr>
      <w:r>
        <w:t>ŪKIO SKYRIUS</w:t>
      </w:r>
    </w:p>
    <w:p w14:paraId="2C119A33" w14:textId="77777777" w:rsidR="00681367" w:rsidRDefault="00681367" w:rsidP="00681367">
      <w:pPr>
        <w:pStyle w:val="Paantrat"/>
      </w:pPr>
    </w:p>
    <w:p w14:paraId="3A5550AC" w14:textId="77777777" w:rsidR="00681367" w:rsidRDefault="00681367" w:rsidP="00681367">
      <w:pPr>
        <w:pStyle w:val="Paantrat"/>
        <w:rPr>
          <w:caps/>
        </w:rPr>
      </w:pPr>
      <w:r>
        <w:t>AIŠKINAMASIS RAŠTAS</w:t>
      </w:r>
    </w:p>
    <w:p w14:paraId="7604AE86" w14:textId="3E047914" w:rsidR="007777DB" w:rsidRPr="00A040D6" w:rsidRDefault="00681367" w:rsidP="00F37ADB">
      <w:pPr>
        <w:ind w:left="360"/>
        <w:jc w:val="center"/>
        <w:rPr>
          <w:b/>
        </w:rPr>
      </w:pPr>
      <w:r>
        <w:rPr>
          <w:b/>
          <w:bCs/>
          <w:caps/>
          <w:color w:val="000000"/>
        </w:rPr>
        <w:t>DĖL</w:t>
      </w:r>
      <w:r>
        <w:rPr>
          <w:b/>
          <w:bCs/>
          <w:caps/>
        </w:rPr>
        <w:t xml:space="preserve"> TARYBOS SPRENDIMO</w:t>
      </w:r>
      <w:r>
        <w:rPr>
          <w:b/>
          <w:bCs/>
          <w:caps/>
          <w:color w:val="000000"/>
        </w:rPr>
        <w:t xml:space="preserve"> „</w:t>
      </w:r>
      <w:r w:rsidR="006942B6">
        <w:rPr>
          <w:b/>
        </w:rPr>
        <w:t>DĖL DAUGIABUČIŲ GYVENAMŲJŲ NAMŲ MAKSIMALIŲ TE</w:t>
      </w:r>
      <w:r w:rsidR="00A53FEA">
        <w:rPr>
          <w:b/>
        </w:rPr>
        <w:t>C</w:t>
      </w:r>
      <w:r w:rsidR="006942B6">
        <w:rPr>
          <w:b/>
        </w:rPr>
        <w:t xml:space="preserve">HNINĖS PRIEŽIŪROS TARIFŲ </w:t>
      </w:r>
      <w:r w:rsidR="00B333CD">
        <w:rPr>
          <w:b/>
        </w:rPr>
        <w:t>PATVIRTINIMO</w:t>
      </w:r>
      <w:r w:rsidR="006942B6">
        <w:rPr>
          <w:b/>
        </w:rPr>
        <w:t xml:space="preserve">“ </w:t>
      </w:r>
      <w:r w:rsidR="00BA60EA">
        <w:rPr>
          <w:b/>
        </w:rPr>
        <w:t>PROJEKTO</w:t>
      </w:r>
    </w:p>
    <w:p w14:paraId="2CA834EE" w14:textId="77777777" w:rsidR="00681367" w:rsidRDefault="00681367" w:rsidP="00681367">
      <w:pPr>
        <w:jc w:val="center"/>
        <w:rPr>
          <w:b/>
          <w:bCs/>
          <w:caps/>
        </w:rPr>
      </w:pPr>
    </w:p>
    <w:p w14:paraId="4C0357D1" w14:textId="06F98A5B" w:rsidR="00681367" w:rsidRDefault="00681367" w:rsidP="00681367">
      <w:pPr>
        <w:tabs>
          <w:tab w:val="left" w:pos="567"/>
        </w:tabs>
        <w:jc w:val="center"/>
      </w:pPr>
      <w:r>
        <w:t>202</w:t>
      </w:r>
      <w:r w:rsidR="00CF52D9">
        <w:t>4</w:t>
      </w:r>
      <w:r>
        <w:t xml:space="preserve"> m. </w:t>
      </w:r>
      <w:r w:rsidR="00CF52D9">
        <w:t>lapkričio</w:t>
      </w:r>
      <w:r>
        <w:t xml:space="preserve"> </w:t>
      </w:r>
      <w:r w:rsidR="00CF52D9">
        <w:t>7</w:t>
      </w:r>
      <w:r>
        <w:t xml:space="preserve"> d.</w:t>
      </w:r>
    </w:p>
    <w:p w14:paraId="374CC019" w14:textId="77777777" w:rsidR="00681367" w:rsidRDefault="00681367" w:rsidP="00681367">
      <w:pPr>
        <w:tabs>
          <w:tab w:val="left" w:pos="0"/>
        </w:tabs>
        <w:jc w:val="center"/>
      </w:pPr>
      <w:r>
        <w:t>Šilutė</w:t>
      </w:r>
    </w:p>
    <w:p w14:paraId="16724A63" w14:textId="77777777" w:rsidR="00681367" w:rsidRDefault="00681367" w:rsidP="00681367">
      <w:pPr>
        <w:tabs>
          <w:tab w:val="left" w:pos="567"/>
        </w:tabs>
        <w:ind w:left="567"/>
      </w:pPr>
    </w:p>
    <w:tbl>
      <w:tblPr>
        <w:tblW w:w="9854" w:type="dxa"/>
        <w:tblLook w:val="04A0" w:firstRow="1" w:lastRow="0" w:firstColumn="1" w:lastColumn="0" w:noHBand="0" w:noVBand="1"/>
      </w:tblPr>
      <w:tblGrid>
        <w:gridCol w:w="10037"/>
      </w:tblGrid>
      <w:tr w:rsidR="00681367" w14:paraId="769090DF" w14:textId="77777777" w:rsidTr="00681367">
        <w:tc>
          <w:tcPr>
            <w:tcW w:w="9854" w:type="dxa"/>
            <w:hideMark/>
          </w:tcPr>
          <w:p w14:paraId="399C807F" w14:textId="77777777" w:rsidR="0085343F" w:rsidRDefault="00681367" w:rsidP="0085343F">
            <w:pPr>
              <w:tabs>
                <w:tab w:val="left" w:pos="0"/>
              </w:tabs>
              <w:rPr>
                <w:b/>
                <w:bCs/>
                <w:i/>
                <w:iCs/>
                <w:sz w:val="22"/>
              </w:rPr>
            </w:pPr>
            <w:r>
              <w:rPr>
                <w:b/>
                <w:bCs/>
                <w:i/>
                <w:iCs/>
                <w:sz w:val="22"/>
              </w:rPr>
              <w:t>1. Parengto projekto tikslai ir uždaviniai.</w:t>
            </w:r>
          </w:p>
          <w:p w14:paraId="43FA5B62" w14:textId="1CACBC11" w:rsidR="003E19F3" w:rsidRDefault="00B333CD" w:rsidP="00BD052D">
            <w:pPr>
              <w:tabs>
                <w:tab w:val="left" w:pos="601"/>
              </w:tabs>
              <w:ind w:firstLine="601"/>
              <w:jc w:val="both"/>
              <w:rPr>
                <w:b/>
                <w:bCs/>
                <w:sz w:val="22"/>
              </w:rPr>
            </w:pPr>
            <w:r>
              <w:t>Patvirtinti</w:t>
            </w:r>
            <w:r w:rsidR="00717951">
              <w:t xml:space="preserve"> naujus daugiabučių gyvenamųjų namų maksimalius techninės priežiūros tarifus, kad jie atitiktų šiuo metu galiojančias darbo</w:t>
            </w:r>
            <w:r w:rsidR="00BD052D">
              <w:t xml:space="preserve"> užmokesčio sąnaudas statyboje.</w:t>
            </w:r>
          </w:p>
        </w:tc>
      </w:tr>
      <w:tr w:rsidR="00681367" w14:paraId="1D6EE3B8" w14:textId="77777777" w:rsidTr="00681367">
        <w:tc>
          <w:tcPr>
            <w:tcW w:w="9854" w:type="dxa"/>
            <w:hideMark/>
          </w:tcPr>
          <w:p w14:paraId="2312A5C9" w14:textId="77777777" w:rsidR="00681367" w:rsidRDefault="00681367" w:rsidP="00E91CF9">
            <w:pPr>
              <w:ind w:firstLine="851"/>
              <w:jc w:val="both"/>
            </w:pPr>
          </w:p>
        </w:tc>
      </w:tr>
      <w:tr w:rsidR="00681367" w14:paraId="4927AB93" w14:textId="77777777" w:rsidTr="00681367">
        <w:tc>
          <w:tcPr>
            <w:tcW w:w="9854" w:type="dxa"/>
            <w:hideMark/>
          </w:tcPr>
          <w:p w14:paraId="4222B933" w14:textId="77777777"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14:paraId="530F7728" w14:textId="77777777" w:rsidTr="00681367">
        <w:tc>
          <w:tcPr>
            <w:tcW w:w="9854" w:type="dxa"/>
            <w:hideMark/>
          </w:tcPr>
          <w:p w14:paraId="11EDFC46" w14:textId="77777777" w:rsidR="001D399B" w:rsidRDefault="003E19F3" w:rsidP="003E19F3">
            <w:pPr>
              <w:pStyle w:val="HTMLiankstoformatuotas"/>
              <w:tabs>
                <w:tab w:val="clear" w:pos="916"/>
                <w:tab w:val="left" w:pos="567"/>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Pagal </w:t>
            </w:r>
            <w:hyperlink r:id="rId5" w:history="1">
              <w:r w:rsidRPr="00FB1A03">
                <w:rPr>
                  <w:rStyle w:val="Hipersaitas"/>
                  <w:rFonts w:ascii="Times New Roman" w:hAnsi="Times New Roman" w:cs="Times New Roman"/>
                  <w:sz w:val="24"/>
                  <w:szCs w:val="24"/>
                </w:rPr>
                <w:t>Lietuvos Respublikos vietos savivaldos įstatymo</w:t>
              </w:r>
            </w:hyperlink>
            <w:r w:rsidRPr="002F7F20">
              <w:rPr>
                <w:rFonts w:ascii="Times New Roman" w:hAnsi="Times New Roman" w:cs="Times New Roman"/>
                <w:sz w:val="24"/>
                <w:szCs w:val="24"/>
              </w:rPr>
              <w:t xml:space="preserve"> </w:t>
            </w:r>
            <w:r>
              <w:rPr>
                <w:rFonts w:ascii="Times New Roman" w:hAnsi="Times New Roman" w:cs="Times New Roman"/>
                <w:color w:val="000000"/>
                <w:sz w:val="24"/>
                <w:szCs w:val="24"/>
              </w:rPr>
              <w:t>1</w:t>
            </w:r>
            <w:r w:rsidR="001D399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straipsnio 2 dalies </w:t>
            </w:r>
            <w:r w:rsidR="001D399B">
              <w:rPr>
                <w:rFonts w:ascii="Times New Roman" w:hAnsi="Times New Roman" w:cs="Times New Roman"/>
                <w:color w:val="000000"/>
                <w:sz w:val="24"/>
                <w:szCs w:val="24"/>
              </w:rPr>
              <w:t>29</w:t>
            </w:r>
            <w:r>
              <w:rPr>
                <w:rFonts w:ascii="Times New Roman" w:hAnsi="Times New Roman" w:cs="Times New Roman"/>
                <w:color w:val="000000"/>
                <w:sz w:val="24"/>
                <w:szCs w:val="24"/>
              </w:rPr>
              <w:t xml:space="preserve"> punktą, s</w:t>
            </w:r>
            <w:r w:rsidRPr="000856CC">
              <w:rPr>
                <w:rFonts w:ascii="Times New Roman" w:hAnsi="Times New Roman" w:cs="Times New Roman"/>
                <w:sz w:val="24"/>
                <w:szCs w:val="24"/>
              </w:rPr>
              <w:t xml:space="preserve">avivaldybės tarybos išimtinė kompetencija yra </w:t>
            </w:r>
            <w:r w:rsidR="00A651A2">
              <w:rPr>
                <w:rFonts w:ascii="Times New Roman" w:hAnsi="Times New Roman" w:cs="Times New Roman"/>
                <w:color w:val="000000"/>
                <w:sz w:val="24"/>
                <w:szCs w:val="24"/>
              </w:rPr>
              <w:t xml:space="preserve">vietinių rinkliavų, įmokų ir mokesčių tarifų nustatymas įstatymų nustatyta tvarka. </w:t>
            </w:r>
          </w:p>
          <w:p w14:paraId="71F3C30C" w14:textId="77777777" w:rsidR="003E19F3" w:rsidRDefault="003E19F3" w:rsidP="003E19F3">
            <w:pPr>
              <w:pStyle w:val="HTMLiankstoformatuotas"/>
              <w:tabs>
                <w:tab w:val="clear" w:pos="916"/>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Pagal </w:t>
            </w:r>
            <w:hyperlink r:id="rId6" w:history="1">
              <w:r w:rsidRPr="00DE7759">
                <w:rPr>
                  <w:rStyle w:val="Hipersaitas"/>
                  <w:rFonts w:ascii="Times New Roman" w:hAnsi="Times New Roman" w:cs="Times New Roman"/>
                  <w:sz w:val="24"/>
                  <w:szCs w:val="24"/>
                </w:rPr>
                <w:t>Lietuvos Respublikos statybos įstatymo</w:t>
              </w:r>
            </w:hyperlink>
            <w:r w:rsidRPr="00BD10D1">
              <w:rPr>
                <w:rFonts w:ascii="Times New Roman" w:hAnsi="Times New Roman" w:cs="Times New Roman"/>
                <w:sz w:val="24"/>
                <w:szCs w:val="24"/>
              </w:rPr>
              <w:t xml:space="preserve"> 48 straipsnio 7 dalį</w:t>
            </w:r>
            <w:r>
              <w:rPr>
                <w:rFonts w:ascii="Times New Roman" w:hAnsi="Times New Roman" w:cs="Times New Roman"/>
                <w:sz w:val="24"/>
                <w:szCs w:val="24"/>
              </w:rPr>
              <w:t xml:space="preserve">, </w:t>
            </w:r>
            <w:r w:rsidRPr="0007597D">
              <w:rPr>
                <w:rFonts w:ascii="Times New Roman" w:hAnsi="Times New Roman" w:cs="Times New Roman"/>
                <w:sz w:val="24"/>
                <w:szCs w:val="24"/>
              </w:rPr>
              <w:t>kai daugiabučių gyvenamųjų namų techninę priežiūrą vykdo Lietuvos Respublikos civilinio kodekso nustatyta tvarka savivaldybės paskirtas bendrojo naudojimo objektų administratorius, statinio techninės priežiūros maksimalų tarifą, vadovaudamasi Vyriausybės įgaliotos institucijos patvirtinta daugiabučių gyvenamųjų namų techninės priežiūros tarifo apskaičiavimo metodika, tvirtina savivaldybės taryba.</w:t>
            </w:r>
          </w:p>
          <w:p w14:paraId="2F8E975A" w14:textId="769428D3" w:rsidR="003E19F3" w:rsidRDefault="003E19F3" w:rsidP="003E19F3">
            <w:pPr>
              <w:pStyle w:val="HTMLiankstoformatuotas"/>
              <w:tabs>
                <w:tab w:val="clear" w:pos="916"/>
                <w:tab w:val="left" w:pos="567"/>
              </w:tabs>
              <w:ind w:firstLine="567"/>
              <w:jc w:val="both"/>
              <w:rPr>
                <w:rFonts w:ascii="Times New Roman" w:hAnsi="Times New Roman" w:cs="Times New Roman"/>
                <w:sz w:val="24"/>
                <w:szCs w:val="24"/>
              </w:rPr>
            </w:pPr>
            <w:hyperlink r:id="rId7" w:history="1">
              <w:r w:rsidRPr="000E33B8">
                <w:rPr>
                  <w:rStyle w:val="Hipersaitas"/>
                  <w:rFonts w:ascii="Times New Roman" w:hAnsi="Times New Roman" w:cs="Times New Roman"/>
                  <w:sz w:val="24"/>
                  <w:szCs w:val="24"/>
                </w:rPr>
                <w:t>Lietuvos Respublikos aplinkos ministro 2018 m. gegužės 3 d. įsakymu Nr. D1-354</w:t>
              </w:r>
            </w:hyperlink>
            <w:r w:rsidRPr="000E33B8">
              <w:rPr>
                <w:rFonts w:ascii="Times New Roman" w:hAnsi="Times New Roman" w:cs="Times New Roman"/>
                <w:sz w:val="24"/>
                <w:szCs w:val="24"/>
              </w:rPr>
              <w:t xml:space="preserve"> </w:t>
            </w:r>
            <w:r>
              <w:rPr>
                <w:rFonts w:ascii="Times New Roman" w:hAnsi="Times New Roman" w:cs="Times New Roman"/>
                <w:sz w:val="24"/>
                <w:szCs w:val="24"/>
              </w:rPr>
              <w:t>patvirtintos D</w:t>
            </w:r>
            <w:r w:rsidRPr="000E33B8">
              <w:rPr>
                <w:rFonts w:ascii="Times New Roman" w:hAnsi="Times New Roman" w:cs="Times New Roman"/>
                <w:sz w:val="24"/>
                <w:szCs w:val="24"/>
              </w:rPr>
              <w:t>augiabučių gyvenamųjų namų techninės priežiūros tarifo apskaičiavimo metodik</w:t>
            </w:r>
            <w:r>
              <w:rPr>
                <w:rFonts w:ascii="Times New Roman" w:hAnsi="Times New Roman" w:cs="Times New Roman"/>
                <w:sz w:val="24"/>
                <w:szCs w:val="24"/>
              </w:rPr>
              <w:t>os</w:t>
            </w:r>
            <w:r w:rsidR="005079DB">
              <w:rPr>
                <w:rFonts w:ascii="Times New Roman" w:hAnsi="Times New Roman" w:cs="Times New Roman"/>
                <w:sz w:val="24"/>
                <w:szCs w:val="24"/>
              </w:rPr>
              <w:t xml:space="preserve"> (toliau – Metodika)</w:t>
            </w:r>
            <w:r>
              <w:rPr>
                <w:rFonts w:ascii="Times New Roman" w:hAnsi="Times New Roman" w:cs="Times New Roman"/>
                <w:sz w:val="24"/>
                <w:szCs w:val="24"/>
              </w:rPr>
              <w:t xml:space="preserve"> 11 punkte numatyta, kad </w:t>
            </w:r>
            <w:r w:rsidRPr="00A95B6A">
              <w:rPr>
                <w:rFonts w:ascii="Times New Roman" w:hAnsi="Times New Roman" w:cs="Times New Roman"/>
                <w:color w:val="000000"/>
                <w:sz w:val="24"/>
                <w:szCs w:val="24"/>
              </w:rPr>
              <w:t>Savivaldybės vykdomoji institucija, įvertinusi techninės priežiūros paslaugos įkainio pokytį, gali rengti maksimalių techninės priežiūros tarifų perskaičiavimo projektus ir per paskutinį metų ketvirtį pateikti juos savivaldybės tarybai</w:t>
            </w:r>
            <w:r w:rsidR="00BD052D">
              <w:rPr>
                <w:rFonts w:ascii="Times New Roman" w:hAnsi="Times New Roman" w:cs="Times New Roman"/>
                <w:sz w:val="24"/>
                <w:szCs w:val="24"/>
              </w:rPr>
              <w:t>.</w:t>
            </w:r>
          </w:p>
          <w:p w14:paraId="0C511211" w14:textId="69D59DCB" w:rsidR="003E19F3" w:rsidRDefault="003E19F3" w:rsidP="003E19F3">
            <w:pPr>
              <w:pStyle w:val="HTMLiankstoformatuotas"/>
              <w:tabs>
                <w:tab w:val="clear" w:pos="916"/>
                <w:tab w:val="left" w:pos="567"/>
              </w:tabs>
              <w:ind w:firstLine="567"/>
              <w:jc w:val="both"/>
              <w:rPr>
                <w:rFonts w:ascii="Times New Roman" w:hAnsi="Times New Roman" w:cs="Times New Roman"/>
                <w:sz w:val="24"/>
                <w:szCs w:val="24"/>
              </w:rPr>
            </w:pPr>
            <w:hyperlink r:id="rId8" w:history="1">
              <w:r w:rsidRPr="00BE13E3">
                <w:rPr>
                  <w:rStyle w:val="Hipersaitas"/>
                  <w:rFonts w:ascii="Times New Roman" w:hAnsi="Times New Roman" w:cs="Times New Roman"/>
                  <w:sz w:val="24"/>
                  <w:szCs w:val="24"/>
                </w:rPr>
                <w:t xml:space="preserve">Šilutės rajono savivaldybės tarybos </w:t>
              </w:r>
              <w:r w:rsidRPr="00BE13E3">
                <w:rPr>
                  <w:rStyle w:val="Hipersaitas"/>
                  <w:rFonts w:ascii="Times New Roman" w:eastAsia="HG Mincho Light J" w:hAnsi="Times New Roman" w:cs="Times New Roman"/>
                  <w:sz w:val="24"/>
                  <w:szCs w:val="24"/>
                  <w:lang w:eastAsia="ar-SA"/>
                </w:rPr>
                <w:t>20</w:t>
              </w:r>
              <w:r w:rsidR="00CC3118" w:rsidRPr="00BE13E3">
                <w:rPr>
                  <w:rStyle w:val="Hipersaitas"/>
                  <w:rFonts w:ascii="Times New Roman" w:eastAsia="HG Mincho Light J" w:hAnsi="Times New Roman" w:cs="Times New Roman"/>
                  <w:sz w:val="24"/>
                  <w:szCs w:val="24"/>
                  <w:lang w:eastAsia="ar-SA"/>
                </w:rPr>
                <w:t>23</w:t>
              </w:r>
              <w:r w:rsidRPr="00BE13E3">
                <w:rPr>
                  <w:rStyle w:val="Hipersaitas"/>
                  <w:rFonts w:ascii="Times New Roman" w:eastAsia="HG Mincho Light J" w:hAnsi="Times New Roman" w:cs="Times New Roman"/>
                  <w:sz w:val="24"/>
                  <w:szCs w:val="24"/>
                  <w:lang w:eastAsia="ar-SA"/>
                </w:rPr>
                <w:t xml:space="preserve"> m. </w:t>
              </w:r>
              <w:r w:rsidR="00CC3118" w:rsidRPr="00BE13E3">
                <w:rPr>
                  <w:rStyle w:val="Hipersaitas"/>
                  <w:rFonts w:ascii="Times New Roman" w:eastAsia="HG Mincho Light J" w:hAnsi="Times New Roman" w:cs="Times New Roman"/>
                  <w:sz w:val="24"/>
                  <w:szCs w:val="24"/>
                  <w:lang w:eastAsia="ar-SA"/>
                </w:rPr>
                <w:t>spalio</w:t>
              </w:r>
              <w:r w:rsidRPr="00BE13E3">
                <w:rPr>
                  <w:rStyle w:val="Hipersaitas"/>
                  <w:rFonts w:ascii="Times New Roman" w:eastAsia="HG Mincho Light J" w:hAnsi="Times New Roman" w:cs="Times New Roman"/>
                  <w:sz w:val="24"/>
                  <w:szCs w:val="24"/>
                  <w:lang w:eastAsia="ar-SA"/>
                </w:rPr>
                <w:t xml:space="preserve"> 2</w:t>
              </w:r>
              <w:r w:rsidR="00CC3118" w:rsidRPr="00BE13E3">
                <w:rPr>
                  <w:rStyle w:val="Hipersaitas"/>
                  <w:rFonts w:ascii="Times New Roman" w:eastAsia="HG Mincho Light J" w:hAnsi="Times New Roman" w:cs="Times New Roman"/>
                  <w:sz w:val="24"/>
                  <w:szCs w:val="24"/>
                  <w:lang w:eastAsia="ar-SA"/>
                </w:rPr>
                <w:t>6</w:t>
              </w:r>
              <w:r w:rsidRPr="00BE13E3">
                <w:rPr>
                  <w:rStyle w:val="Hipersaitas"/>
                  <w:rFonts w:ascii="Times New Roman" w:eastAsia="HG Mincho Light J" w:hAnsi="Times New Roman" w:cs="Times New Roman"/>
                  <w:sz w:val="24"/>
                  <w:szCs w:val="24"/>
                  <w:lang w:eastAsia="ar-SA"/>
                </w:rPr>
                <w:t xml:space="preserve"> d. sprendimo Nr. T1-1</w:t>
              </w:r>
              <w:r w:rsidR="00CC3118" w:rsidRPr="00BE13E3">
                <w:rPr>
                  <w:rStyle w:val="Hipersaitas"/>
                  <w:rFonts w:ascii="Times New Roman" w:eastAsia="HG Mincho Light J" w:hAnsi="Times New Roman" w:cs="Times New Roman"/>
                  <w:sz w:val="24"/>
                  <w:szCs w:val="24"/>
                  <w:lang w:eastAsia="ar-SA"/>
                </w:rPr>
                <w:t>50</w:t>
              </w:r>
            </w:hyperlink>
            <w:r w:rsidRPr="00AC7FAA">
              <w:rPr>
                <w:rFonts w:ascii="Times New Roman" w:eastAsia="HG Mincho Light J" w:hAnsi="Times New Roman" w:cs="Times New Roman"/>
                <w:color w:val="000000"/>
                <w:sz w:val="24"/>
                <w:szCs w:val="24"/>
                <w:lang w:eastAsia="ar-SA"/>
              </w:rPr>
              <w:t xml:space="preserve"> „Dėl daugiabučių gyvenamųjų namų maksimalių techninės priežiūros tarifų nustatymo“ 1 punktu</w:t>
            </w:r>
            <w:r>
              <w:rPr>
                <w:rFonts w:ascii="Times New Roman" w:eastAsia="HG Mincho Light J" w:hAnsi="Times New Roman" w:cs="Times New Roman"/>
                <w:color w:val="000000"/>
                <w:sz w:val="24"/>
                <w:szCs w:val="24"/>
                <w:lang w:eastAsia="ar-SA"/>
              </w:rPr>
              <w:t xml:space="preserve"> patvirtinti </w:t>
            </w:r>
            <w:r w:rsidRPr="00AC7FAA">
              <w:rPr>
                <w:rFonts w:ascii="Times New Roman" w:eastAsia="HG Mincho Light J" w:hAnsi="Times New Roman" w:cs="Times New Roman"/>
                <w:color w:val="000000"/>
                <w:sz w:val="24"/>
                <w:szCs w:val="24"/>
                <w:lang w:eastAsia="ar-SA"/>
              </w:rPr>
              <w:t>maksimal</w:t>
            </w:r>
            <w:r>
              <w:rPr>
                <w:rFonts w:ascii="Times New Roman" w:eastAsia="HG Mincho Light J" w:hAnsi="Times New Roman" w:cs="Times New Roman"/>
                <w:color w:val="000000"/>
                <w:sz w:val="24"/>
                <w:szCs w:val="24"/>
                <w:lang w:eastAsia="ar-SA"/>
              </w:rPr>
              <w:t xml:space="preserve">ūs </w:t>
            </w:r>
            <w:r w:rsidRPr="00AC7FAA">
              <w:rPr>
                <w:rFonts w:ascii="Times New Roman" w:eastAsia="HG Mincho Light J" w:hAnsi="Times New Roman" w:cs="Times New Roman"/>
                <w:color w:val="000000"/>
                <w:sz w:val="24"/>
                <w:szCs w:val="24"/>
                <w:lang w:eastAsia="ar-SA"/>
              </w:rPr>
              <w:t>techninės priežiūros tarif</w:t>
            </w:r>
            <w:r w:rsidR="00717951">
              <w:rPr>
                <w:rFonts w:ascii="Times New Roman" w:eastAsia="HG Mincho Light J" w:hAnsi="Times New Roman" w:cs="Times New Roman"/>
                <w:color w:val="000000"/>
                <w:sz w:val="24"/>
                <w:szCs w:val="24"/>
                <w:lang w:eastAsia="ar-SA"/>
              </w:rPr>
              <w:t>ai</w:t>
            </w:r>
            <w:r w:rsidR="00CC3118">
              <w:rPr>
                <w:rFonts w:ascii="Times New Roman" w:eastAsia="HG Mincho Light J" w:hAnsi="Times New Roman" w:cs="Times New Roman"/>
                <w:color w:val="000000"/>
                <w:sz w:val="24"/>
                <w:szCs w:val="24"/>
                <w:lang w:eastAsia="ar-SA"/>
              </w:rPr>
              <w:t>.</w:t>
            </w:r>
            <w:r w:rsidR="00717951">
              <w:rPr>
                <w:rFonts w:ascii="Times New Roman" w:eastAsia="HG Mincho Light J" w:hAnsi="Times New Roman" w:cs="Times New Roman"/>
                <w:color w:val="000000"/>
                <w:sz w:val="24"/>
                <w:szCs w:val="24"/>
                <w:lang w:eastAsia="ar-SA"/>
              </w:rPr>
              <w:t xml:space="preserve"> Į </w:t>
            </w:r>
            <w:r w:rsidR="00697C44">
              <w:rPr>
                <w:rFonts w:ascii="Times New Roman" w:eastAsia="HG Mincho Light J" w:hAnsi="Times New Roman" w:cs="Times New Roman"/>
                <w:color w:val="000000"/>
                <w:sz w:val="24"/>
                <w:szCs w:val="24"/>
                <w:lang w:eastAsia="ar-SA"/>
              </w:rPr>
              <w:t>tarifų</w:t>
            </w:r>
            <w:r w:rsidR="00717951">
              <w:rPr>
                <w:rFonts w:ascii="Times New Roman" w:eastAsia="HG Mincho Light J" w:hAnsi="Times New Roman" w:cs="Times New Roman"/>
                <w:color w:val="000000"/>
                <w:sz w:val="24"/>
                <w:szCs w:val="24"/>
                <w:lang w:eastAsia="ar-SA"/>
              </w:rPr>
              <w:t xml:space="preserve"> skaičiavimus buvo įtrauktas m</w:t>
            </w:r>
            <w:r>
              <w:rPr>
                <w:rFonts w:ascii="Times New Roman" w:eastAsia="HG Mincho Light J" w:hAnsi="Times New Roman" w:cs="Times New Roman"/>
                <w:color w:val="000000"/>
                <w:sz w:val="24"/>
                <w:szCs w:val="24"/>
                <w:lang w:eastAsia="ar-SA"/>
              </w:rPr>
              <w:t xml:space="preserve">etinis valandinis atlygis statyboje </w:t>
            </w:r>
            <w:r w:rsidR="00CC3118">
              <w:rPr>
                <w:rFonts w:ascii="Times New Roman" w:eastAsia="HG Mincho Light J" w:hAnsi="Times New Roman" w:cs="Times New Roman"/>
                <w:color w:val="000000"/>
                <w:sz w:val="24"/>
                <w:szCs w:val="24"/>
                <w:lang w:eastAsia="ar-SA"/>
              </w:rPr>
              <w:t>10,91</w:t>
            </w:r>
            <w:r>
              <w:rPr>
                <w:rFonts w:ascii="Times New Roman" w:eastAsia="HG Mincho Light J" w:hAnsi="Times New Roman" w:cs="Times New Roman"/>
                <w:color w:val="000000"/>
                <w:sz w:val="24"/>
                <w:szCs w:val="24"/>
                <w:lang w:eastAsia="ar-SA"/>
              </w:rPr>
              <w:t xml:space="preserve"> Eur/val.</w:t>
            </w:r>
            <w:r w:rsidR="00717951">
              <w:rPr>
                <w:rFonts w:ascii="Times New Roman" w:eastAsia="HG Mincho Light J" w:hAnsi="Times New Roman" w:cs="Times New Roman"/>
                <w:color w:val="000000"/>
                <w:sz w:val="24"/>
                <w:szCs w:val="24"/>
                <w:lang w:eastAsia="ar-SA"/>
              </w:rPr>
              <w:t>, o 202</w:t>
            </w:r>
            <w:r w:rsidR="00CC3118">
              <w:rPr>
                <w:rFonts w:ascii="Times New Roman" w:eastAsia="HG Mincho Light J" w:hAnsi="Times New Roman" w:cs="Times New Roman"/>
                <w:color w:val="000000"/>
                <w:sz w:val="24"/>
                <w:szCs w:val="24"/>
                <w:lang w:eastAsia="ar-SA"/>
              </w:rPr>
              <w:t>4</w:t>
            </w:r>
            <w:r w:rsidR="00717951">
              <w:rPr>
                <w:rFonts w:ascii="Times New Roman" w:eastAsia="HG Mincho Light J" w:hAnsi="Times New Roman" w:cs="Times New Roman"/>
                <w:color w:val="000000"/>
                <w:sz w:val="24"/>
                <w:szCs w:val="24"/>
                <w:lang w:eastAsia="ar-SA"/>
              </w:rPr>
              <w:t xml:space="preserve"> m. II ketvirtį jis </w:t>
            </w:r>
            <w:r w:rsidR="00697C44">
              <w:rPr>
                <w:rFonts w:ascii="Times New Roman" w:eastAsia="HG Mincho Light J" w:hAnsi="Times New Roman" w:cs="Times New Roman"/>
                <w:color w:val="000000"/>
                <w:sz w:val="24"/>
                <w:szCs w:val="24"/>
                <w:lang w:eastAsia="ar-SA"/>
              </w:rPr>
              <w:t xml:space="preserve">jau </w:t>
            </w:r>
            <w:r w:rsidR="00717951">
              <w:rPr>
                <w:rFonts w:ascii="Times New Roman" w:eastAsia="HG Mincho Light J" w:hAnsi="Times New Roman" w:cs="Times New Roman"/>
                <w:color w:val="000000"/>
                <w:sz w:val="24"/>
                <w:szCs w:val="24"/>
                <w:lang w:eastAsia="ar-SA"/>
              </w:rPr>
              <w:t xml:space="preserve">buvo </w:t>
            </w:r>
            <w:r w:rsidR="00717951" w:rsidRPr="00590865">
              <w:rPr>
                <w:rFonts w:ascii="Times New Roman" w:eastAsia="HG Mincho Light J" w:hAnsi="Times New Roman" w:cs="Times New Roman"/>
                <w:color w:val="000000"/>
                <w:sz w:val="24"/>
                <w:szCs w:val="24"/>
                <w:lang w:eastAsia="ar-SA"/>
              </w:rPr>
              <w:t>1</w:t>
            </w:r>
            <w:r w:rsidR="0097519D" w:rsidRPr="00590865">
              <w:rPr>
                <w:rFonts w:ascii="Times New Roman" w:eastAsia="HG Mincho Light J" w:hAnsi="Times New Roman" w:cs="Times New Roman"/>
                <w:color w:val="000000"/>
                <w:sz w:val="24"/>
                <w:szCs w:val="24"/>
                <w:lang w:eastAsia="ar-SA"/>
              </w:rPr>
              <w:t>1</w:t>
            </w:r>
            <w:r w:rsidR="00717951" w:rsidRPr="00590865">
              <w:rPr>
                <w:rFonts w:ascii="Times New Roman" w:eastAsia="HG Mincho Light J" w:hAnsi="Times New Roman" w:cs="Times New Roman"/>
                <w:color w:val="000000"/>
                <w:sz w:val="24"/>
                <w:szCs w:val="24"/>
                <w:lang w:eastAsia="ar-SA"/>
              </w:rPr>
              <w:t>,</w:t>
            </w:r>
            <w:r w:rsidR="0097519D" w:rsidRPr="00590865">
              <w:rPr>
                <w:rFonts w:ascii="Times New Roman" w:eastAsia="HG Mincho Light J" w:hAnsi="Times New Roman" w:cs="Times New Roman"/>
                <w:color w:val="000000"/>
                <w:sz w:val="24"/>
                <w:szCs w:val="24"/>
                <w:lang w:eastAsia="ar-SA"/>
              </w:rPr>
              <w:t>65</w:t>
            </w:r>
            <w:r w:rsidR="00717951" w:rsidRPr="00590865">
              <w:rPr>
                <w:rFonts w:ascii="Times New Roman" w:eastAsia="HG Mincho Light J" w:hAnsi="Times New Roman" w:cs="Times New Roman"/>
                <w:color w:val="000000"/>
                <w:sz w:val="24"/>
                <w:szCs w:val="24"/>
                <w:lang w:eastAsia="ar-SA"/>
              </w:rPr>
              <w:t xml:space="preserve"> Eur/val.,</w:t>
            </w:r>
            <w:r w:rsidR="00717951">
              <w:rPr>
                <w:rFonts w:ascii="Times New Roman" w:eastAsia="HG Mincho Light J" w:hAnsi="Times New Roman" w:cs="Times New Roman"/>
                <w:color w:val="000000"/>
                <w:sz w:val="24"/>
                <w:szCs w:val="24"/>
                <w:lang w:eastAsia="ar-SA"/>
              </w:rPr>
              <w:t xml:space="preserve"> </w:t>
            </w:r>
            <w:r>
              <w:rPr>
                <w:rFonts w:ascii="Times New Roman" w:eastAsia="HG Mincho Light J" w:hAnsi="Times New Roman" w:cs="Times New Roman"/>
                <w:color w:val="000000"/>
                <w:sz w:val="24"/>
                <w:szCs w:val="24"/>
                <w:lang w:eastAsia="ar-SA"/>
              </w:rPr>
              <w:t xml:space="preserve">todėl siūloma nustatyti perskaičiuotus pagal </w:t>
            </w:r>
            <w:r w:rsidR="005079DB">
              <w:rPr>
                <w:rFonts w:ascii="Times New Roman" w:eastAsia="HG Mincho Light J" w:hAnsi="Times New Roman" w:cs="Times New Roman"/>
                <w:color w:val="000000"/>
                <w:sz w:val="24"/>
                <w:szCs w:val="24"/>
                <w:lang w:eastAsia="ar-SA"/>
              </w:rPr>
              <w:t>M</w:t>
            </w:r>
            <w:r>
              <w:rPr>
                <w:rFonts w:ascii="Times New Roman" w:eastAsia="HG Mincho Light J" w:hAnsi="Times New Roman" w:cs="Times New Roman"/>
                <w:color w:val="000000"/>
                <w:sz w:val="24"/>
                <w:szCs w:val="24"/>
                <w:lang w:eastAsia="ar-SA"/>
              </w:rPr>
              <w:t xml:space="preserve">etodiką </w:t>
            </w:r>
            <w:r w:rsidR="00717951">
              <w:rPr>
                <w:rFonts w:ascii="Times New Roman" w:eastAsia="HG Mincho Light J" w:hAnsi="Times New Roman" w:cs="Times New Roman"/>
                <w:color w:val="000000"/>
                <w:sz w:val="24"/>
                <w:szCs w:val="24"/>
                <w:lang w:eastAsia="ar-SA"/>
              </w:rPr>
              <w:t xml:space="preserve">naujus </w:t>
            </w:r>
            <w:r>
              <w:rPr>
                <w:rFonts w:ascii="Times New Roman" w:eastAsia="HG Mincho Light J" w:hAnsi="Times New Roman" w:cs="Times New Roman"/>
                <w:color w:val="000000"/>
                <w:sz w:val="24"/>
                <w:szCs w:val="24"/>
                <w:lang w:eastAsia="ar-SA"/>
              </w:rPr>
              <w:t xml:space="preserve">tarifus. Be to, </w:t>
            </w:r>
            <w:r w:rsidR="00BE13E3">
              <w:rPr>
                <w:rFonts w:ascii="Times New Roman" w:eastAsia="HG Mincho Light J" w:hAnsi="Times New Roman" w:cs="Times New Roman"/>
                <w:color w:val="000000"/>
                <w:sz w:val="24"/>
                <w:szCs w:val="24"/>
                <w:lang w:eastAsia="ar-SA"/>
              </w:rPr>
              <w:t xml:space="preserve">bendrojo naudojimo objektų administratorius UAB „Mano Būstas Vakarai“ </w:t>
            </w:r>
            <w:r>
              <w:rPr>
                <w:rFonts w:ascii="Times New Roman" w:eastAsia="HG Mincho Light J" w:hAnsi="Times New Roman" w:cs="Times New Roman"/>
                <w:color w:val="000000"/>
                <w:sz w:val="24"/>
                <w:szCs w:val="24"/>
                <w:lang w:eastAsia="ar-SA"/>
              </w:rPr>
              <w:t>yra pateik</w:t>
            </w:r>
            <w:r w:rsidR="0097519D">
              <w:rPr>
                <w:rFonts w:ascii="Times New Roman" w:eastAsia="HG Mincho Light J" w:hAnsi="Times New Roman" w:cs="Times New Roman"/>
                <w:color w:val="000000"/>
                <w:sz w:val="24"/>
                <w:szCs w:val="24"/>
                <w:lang w:eastAsia="ar-SA"/>
              </w:rPr>
              <w:t>ęs</w:t>
            </w:r>
            <w:r>
              <w:rPr>
                <w:rFonts w:ascii="Times New Roman" w:eastAsia="HG Mincho Light J" w:hAnsi="Times New Roman" w:cs="Times New Roman"/>
                <w:color w:val="000000"/>
                <w:sz w:val="24"/>
                <w:szCs w:val="24"/>
                <w:lang w:eastAsia="ar-SA"/>
              </w:rPr>
              <w:t xml:space="preserve"> prašym</w:t>
            </w:r>
            <w:r w:rsidR="0097519D">
              <w:rPr>
                <w:rFonts w:ascii="Times New Roman" w:eastAsia="HG Mincho Light J" w:hAnsi="Times New Roman" w:cs="Times New Roman"/>
                <w:color w:val="000000"/>
                <w:sz w:val="24"/>
                <w:szCs w:val="24"/>
                <w:lang w:eastAsia="ar-SA"/>
              </w:rPr>
              <w:t>ą</w:t>
            </w:r>
            <w:r>
              <w:rPr>
                <w:rFonts w:ascii="Times New Roman" w:eastAsia="HG Mincho Light J" w:hAnsi="Times New Roman" w:cs="Times New Roman"/>
                <w:color w:val="000000"/>
                <w:sz w:val="24"/>
                <w:szCs w:val="24"/>
                <w:lang w:eastAsia="ar-SA"/>
              </w:rPr>
              <w:t xml:space="preserve"> </w:t>
            </w:r>
            <w:r w:rsidR="00BE13E3">
              <w:rPr>
                <w:rFonts w:ascii="Times New Roman" w:eastAsia="HG Mincho Light J" w:hAnsi="Times New Roman" w:cs="Times New Roman"/>
                <w:color w:val="000000"/>
                <w:sz w:val="24"/>
                <w:szCs w:val="24"/>
                <w:lang w:eastAsia="ar-SA"/>
              </w:rPr>
              <w:t xml:space="preserve">perskaičiuoti </w:t>
            </w:r>
            <w:r w:rsidR="00BE13E3" w:rsidRPr="00AC7FAA">
              <w:rPr>
                <w:rFonts w:ascii="Times New Roman" w:eastAsia="HG Mincho Light J" w:hAnsi="Times New Roman" w:cs="Times New Roman"/>
                <w:color w:val="000000"/>
                <w:sz w:val="24"/>
                <w:szCs w:val="24"/>
                <w:lang w:eastAsia="ar-SA"/>
              </w:rPr>
              <w:t>maksimal</w:t>
            </w:r>
            <w:r w:rsidR="00BE13E3">
              <w:rPr>
                <w:rFonts w:ascii="Times New Roman" w:eastAsia="HG Mincho Light J" w:hAnsi="Times New Roman" w:cs="Times New Roman"/>
                <w:color w:val="000000"/>
                <w:sz w:val="24"/>
                <w:szCs w:val="24"/>
                <w:lang w:eastAsia="ar-SA"/>
              </w:rPr>
              <w:t xml:space="preserve">ius </w:t>
            </w:r>
            <w:r w:rsidR="00BE13E3" w:rsidRPr="00AC7FAA">
              <w:rPr>
                <w:rFonts w:ascii="Times New Roman" w:eastAsia="HG Mincho Light J" w:hAnsi="Times New Roman" w:cs="Times New Roman"/>
                <w:color w:val="000000"/>
                <w:sz w:val="24"/>
                <w:szCs w:val="24"/>
                <w:lang w:eastAsia="ar-SA"/>
              </w:rPr>
              <w:t>techninės priežiūros tarif</w:t>
            </w:r>
            <w:r w:rsidR="00BE13E3">
              <w:rPr>
                <w:rFonts w:ascii="Times New Roman" w:eastAsia="HG Mincho Light J" w:hAnsi="Times New Roman" w:cs="Times New Roman"/>
                <w:color w:val="000000"/>
                <w:sz w:val="24"/>
                <w:szCs w:val="24"/>
                <w:lang w:eastAsia="ar-SA"/>
              </w:rPr>
              <w:t>us.</w:t>
            </w:r>
          </w:p>
          <w:p w14:paraId="1D2EDCC3" w14:textId="3AF9B3A7" w:rsidR="003E19F3" w:rsidRPr="000E33B8" w:rsidRDefault="003E19F3" w:rsidP="003E19F3">
            <w:pPr>
              <w:pStyle w:val="HTMLiankstoformatuotas"/>
              <w:tabs>
                <w:tab w:val="clear" w:pos="916"/>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Galiojančių ir siūlomų nustatyti </w:t>
            </w:r>
            <w:r w:rsidR="005079DB">
              <w:rPr>
                <w:rFonts w:ascii="Times New Roman" w:hAnsi="Times New Roman" w:cs="Times New Roman"/>
                <w:sz w:val="24"/>
                <w:szCs w:val="24"/>
              </w:rPr>
              <w:t xml:space="preserve">daugiabučių gyvenamųjų namų </w:t>
            </w:r>
            <w:r>
              <w:rPr>
                <w:rFonts w:ascii="Times New Roman" w:hAnsi="Times New Roman" w:cs="Times New Roman"/>
                <w:sz w:val="24"/>
                <w:szCs w:val="24"/>
              </w:rPr>
              <w:t xml:space="preserve">maksimalių </w:t>
            </w:r>
            <w:r w:rsidR="005079DB">
              <w:rPr>
                <w:rFonts w:ascii="Times New Roman" w:hAnsi="Times New Roman" w:cs="Times New Roman"/>
                <w:sz w:val="24"/>
                <w:szCs w:val="24"/>
              </w:rPr>
              <w:t xml:space="preserve">techninės priežiūros </w:t>
            </w:r>
            <w:r>
              <w:rPr>
                <w:rFonts w:ascii="Times New Roman" w:hAnsi="Times New Roman" w:cs="Times New Roman"/>
                <w:sz w:val="24"/>
                <w:szCs w:val="24"/>
              </w:rPr>
              <w:t>tarifų su PVM palyginimas</w:t>
            </w:r>
            <w:r w:rsidR="00EE3FB0">
              <w:rPr>
                <w:rFonts w:ascii="Times New Roman" w:hAnsi="Times New Roman" w:cs="Times New Roman"/>
                <w:sz w:val="24"/>
                <w:szCs w:val="24"/>
              </w:rPr>
              <w:t xml:space="preserve"> (namas be išskirtinių techninės priežiūros ypatumų)</w:t>
            </w:r>
            <w:r>
              <w:rPr>
                <w:rFonts w:ascii="Times New Roman" w:hAnsi="Times New Roman" w:cs="Times New Roman"/>
                <w:sz w:val="24"/>
                <w:szCs w:val="24"/>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331"/>
              <w:gridCol w:w="1701"/>
              <w:gridCol w:w="1559"/>
              <w:gridCol w:w="1559"/>
              <w:gridCol w:w="1844"/>
            </w:tblGrid>
            <w:tr w:rsidR="003E19F3" w14:paraId="07B8FD99" w14:textId="77777777" w:rsidTr="00EA1615">
              <w:tc>
                <w:tcPr>
                  <w:tcW w:w="817" w:type="dxa"/>
                  <w:tcBorders>
                    <w:top w:val="single" w:sz="4" w:space="0" w:color="auto"/>
                    <w:left w:val="single" w:sz="4" w:space="0" w:color="auto"/>
                    <w:bottom w:val="single" w:sz="4" w:space="0" w:color="auto"/>
                    <w:right w:val="single" w:sz="4" w:space="0" w:color="auto"/>
                  </w:tcBorders>
                  <w:vAlign w:val="center"/>
                  <w:hideMark/>
                </w:tcPr>
                <w:p w14:paraId="29D7DC5D" w14:textId="77777777" w:rsidR="003E19F3" w:rsidRDefault="003E19F3" w:rsidP="003E19F3">
                  <w:pPr>
                    <w:tabs>
                      <w:tab w:val="center" w:pos="4819"/>
                      <w:tab w:val="right" w:pos="9638"/>
                    </w:tabs>
                    <w:spacing w:line="256" w:lineRule="auto"/>
                    <w:jc w:val="center"/>
                  </w:pPr>
                  <w:r>
                    <w:rPr>
                      <w:lang w:eastAsia="lt-LT"/>
                    </w:rPr>
                    <w:t>Eil. Nr.</w:t>
                  </w:r>
                </w:p>
              </w:tc>
              <w:tc>
                <w:tcPr>
                  <w:tcW w:w="2331" w:type="dxa"/>
                  <w:tcBorders>
                    <w:top w:val="single" w:sz="4" w:space="0" w:color="auto"/>
                    <w:left w:val="single" w:sz="4" w:space="0" w:color="auto"/>
                    <w:bottom w:val="single" w:sz="4" w:space="0" w:color="auto"/>
                    <w:right w:val="single" w:sz="4" w:space="0" w:color="auto"/>
                  </w:tcBorders>
                  <w:vAlign w:val="center"/>
                  <w:hideMark/>
                </w:tcPr>
                <w:p w14:paraId="592DA61D" w14:textId="77777777" w:rsidR="003E19F3" w:rsidRDefault="003E19F3" w:rsidP="003E19F3">
                  <w:pPr>
                    <w:tabs>
                      <w:tab w:val="center" w:pos="4819"/>
                      <w:tab w:val="right" w:pos="9638"/>
                    </w:tabs>
                    <w:spacing w:line="256" w:lineRule="auto"/>
                    <w:jc w:val="center"/>
                    <w:rPr>
                      <w:lang w:eastAsia="lt-LT"/>
                    </w:rPr>
                  </w:pPr>
                  <w:r>
                    <w:rPr>
                      <w:lang w:eastAsia="lt-LT"/>
                    </w:rPr>
                    <w:t>Namo bendras naudingasis plotas</w:t>
                  </w:r>
                </w:p>
                <w:p w14:paraId="474A8791" w14:textId="77777777" w:rsidR="003E19F3" w:rsidRDefault="003E19F3" w:rsidP="003E19F3">
                  <w:pPr>
                    <w:tabs>
                      <w:tab w:val="center" w:pos="4819"/>
                      <w:tab w:val="right" w:pos="9638"/>
                    </w:tabs>
                    <w:spacing w:line="256" w:lineRule="auto"/>
                    <w:jc w:val="center"/>
                  </w:pPr>
                  <w:r>
                    <w:rPr>
                      <w:lang w:eastAsia="lt-LT"/>
                    </w:rPr>
                    <w:t>m</w:t>
                  </w:r>
                  <w:r>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3FA822" w14:textId="77777777" w:rsidR="003E19F3" w:rsidRDefault="003E19F3" w:rsidP="003E19F3">
                  <w:pPr>
                    <w:tabs>
                      <w:tab w:val="center" w:pos="4819"/>
                      <w:tab w:val="right" w:pos="9638"/>
                    </w:tabs>
                    <w:spacing w:line="256" w:lineRule="auto"/>
                    <w:jc w:val="center"/>
                    <w:rPr>
                      <w:sz w:val="18"/>
                      <w:szCs w:val="18"/>
                    </w:rPr>
                  </w:pPr>
                  <w:r>
                    <w:rPr>
                      <w:lang w:eastAsia="lt-LT"/>
                    </w:rPr>
                    <w:t>Galiojantis maksimalus tarifas Eur/m</w:t>
                  </w:r>
                  <w:r>
                    <w:rPr>
                      <w:vertAlign w:val="superscript"/>
                      <w:lang w:eastAsia="lt-LT"/>
                    </w:rPr>
                    <w:t>2</w:t>
                  </w:r>
                  <w:r>
                    <w:rPr>
                      <w:lang w:eastAsia="lt-LT"/>
                    </w:rPr>
                    <w:t>/mėn.</w:t>
                  </w:r>
                </w:p>
                <w:p w14:paraId="5221EDC0" w14:textId="77777777" w:rsidR="003E19F3" w:rsidRDefault="003E19F3" w:rsidP="003E19F3">
                  <w:pPr>
                    <w:tabs>
                      <w:tab w:val="center" w:pos="4819"/>
                      <w:tab w:val="right" w:pos="9638"/>
                    </w:tabs>
                    <w:spacing w:line="256" w:lineRule="auto"/>
                    <w:ind w:firstLine="62"/>
                    <w:jc w:val="center"/>
                  </w:pPr>
                  <w:r>
                    <w:rPr>
                      <w:lang w:eastAsia="lt-LT"/>
                    </w:rPr>
                    <w:t>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AAD0F0" w14:textId="77777777" w:rsidR="003E19F3" w:rsidRDefault="003E19F3" w:rsidP="003E19F3">
                  <w:pPr>
                    <w:tabs>
                      <w:tab w:val="center" w:pos="4819"/>
                      <w:tab w:val="right" w:pos="9638"/>
                    </w:tabs>
                    <w:spacing w:line="256" w:lineRule="auto"/>
                    <w:jc w:val="center"/>
                    <w:rPr>
                      <w:sz w:val="18"/>
                      <w:szCs w:val="18"/>
                    </w:rPr>
                  </w:pPr>
                  <w:r>
                    <w:t xml:space="preserve">Siūlomas nustatyti </w:t>
                  </w:r>
                  <w:r>
                    <w:rPr>
                      <w:lang w:eastAsia="lt-LT"/>
                    </w:rPr>
                    <w:t>maksimalus tarifas Eur/m</w:t>
                  </w:r>
                  <w:r>
                    <w:rPr>
                      <w:vertAlign w:val="superscript"/>
                      <w:lang w:eastAsia="lt-LT"/>
                    </w:rPr>
                    <w:t>2</w:t>
                  </w:r>
                  <w:r>
                    <w:rPr>
                      <w:lang w:eastAsia="lt-LT"/>
                    </w:rPr>
                    <w:t>/mėn.</w:t>
                  </w:r>
                </w:p>
                <w:p w14:paraId="061E8080" w14:textId="77777777" w:rsidR="003E19F3" w:rsidRDefault="003E19F3" w:rsidP="003E19F3">
                  <w:pPr>
                    <w:tabs>
                      <w:tab w:val="center" w:pos="4819"/>
                      <w:tab w:val="right" w:pos="9638"/>
                    </w:tabs>
                    <w:spacing w:line="256" w:lineRule="auto"/>
                    <w:jc w:val="center"/>
                  </w:pPr>
                  <w:r>
                    <w:rPr>
                      <w:lang w:eastAsia="lt-LT"/>
                    </w:rPr>
                    <w:t>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3464F9" w14:textId="77777777" w:rsidR="003E19F3" w:rsidRDefault="003E19F3" w:rsidP="003E19F3">
                  <w:pPr>
                    <w:tabs>
                      <w:tab w:val="center" w:pos="4819"/>
                      <w:tab w:val="right" w:pos="9638"/>
                    </w:tabs>
                    <w:spacing w:line="256" w:lineRule="auto"/>
                    <w:jc w:val="center"/>
                    <w:rPr>
                      <w:sz w:val="18"/>
                      <w:szCs w:val="18"/>
                    </w:rPr>
                  </w:pPr>
                  <w:r>
                    <w:rPr>
                      <w:lang w:eastAsia="lt-LT"/>
                    </w:rPr>
                    <w:t>Maksimalaus tarifo padidėjimas Eur/m</w:t>
                  </w:r>
                  <w:r>
                    <w:rPr>
                      <w:vertAlign w:val="superscript"/>
                      <w:lang w:eastAsia="lt-LT"/>
                    </w:rPr>
                    <w:t>2</w:t>
                  </w:r>
                  <w:r>
                    <w:rPr>
                      <w:lang w:eastAsia="lt-LT"/>
                    </w:rPr>
                    <w:t>/mėn.</w:t>
                  </w:r>
                </w:p>
                <w:p w14:paraId="04128053" w14:textId="77777777" w:rsidR="003E19F3" w:rsidRDefault="003E19F3" w:rsidP="003E19F3">
                  <w:pPr>
                    <w:tabs>
                      <w:tab w:val="center" w:pos="4819"/>
                      <w:tab w:val="right" w:pos="9638"/>
                    </w:tabs>
                    <w:spacing w:line="256" w:lineRule="auto"/>
                    <w:ind w:firstLine="62"/>
                    <w:jc w:val="center"/>
                  </w:pPr>
                  <w:r>
                    <w:rPr>
                      <w:lang w:eastAsia="lt-LT"/>
                    </w:rPr>
                    <w:t>su PVM</w:t>
                  </w:r>
                </w:p>
              </w:tc>
              <w:tc>
                <w:tcPr>
                  <w:tcW w:w="1844" w:type="dxa"/>
                  <w:tcBorders>
                    <w:top w:val="single" w:sz="4" w:space="0" w:color="auto"/>
                    <w:left w:val="single" w:sz="4" w:space="0" w:color="auto"/>
                    <w:bottom w:val="single" w:sz="4" w:space="0" w:color="auto"/>
                    <w:right w:val="single" w:sz="4" w:space="0" w:color="auto"/>
                  </w:tcBorders>
                </w:tcPr>
                <w:p w14:paraId="54D197CA" w14:textId="77777777" w:rsidR="003E19F3" w:rsidRDefault="003E19F3" w:rsidP="003E19F3">
                  <w:pPr>
                    <w:tabs>
                      <w:tab w:val="center" w:pos="4819"/>
                      <w:tab w:val="right" w:pos="9638"/>
                    </w:tabs>
                    <w:spacing w:line="256" w:lineRule="auto"/>
                    <w:jc w:val="center"/>
                    <w:rPr>
                      <w:lang w:eastAsia="lt-LT"/>
                    </w:rPr>
                  </w:pPr>
                  <w:r>
                    <w:rPr>
                      <w:lang w:eastAsia="lt-LT"/>
                    </w:rPr>
                    <w:t xml:space="preserve">50 kv. m. butui padidės išlaidos Eur/mėn. </w:t>
                  </w:r>
                </w:p>
              </w:tc>
            </w:tr>
            <w:tr w:rsidR="00F764BE" w14:paraId="0095B0A0"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5EE5888F" w14:textId="77777777" w:rsidR="00F764BE" w:rsidRDefault="00F764BE" w:rsidP="00F764BE">
                  <w:pPr>
                    <w:tabs>
                      <w:tab w:val="center" w:pos="4819"/>
                      <w:tab w:val="right" w:pos="9638"/>
                    </w:tabs>
                    <w:spacing w:line="276" w:lineRule="auto"/>
                    <w:jc w:val="center"/>
                  </w:pPr>
                  <w:r>
                    <w:rPr>
                      <w:lang w:eastAsia="lt-LT"/>
                    </w:rPr>
                    <w:t>1.</w:t>
                  </w:r>
                </w:p>
              </w:tc>
              <w:tc>
                <w:tcPr>
                  <w:tcW w:w="2331" w:type="dxa"/>
                  <w:tcBorders>
                    <w:top w:val="single" w:sz="4" w:space="0" w:color="auto"/>
                    <w:left w:val="single" w:sz="4" w:space="0" w:color="auto"/>
                    <w:bottom w:val="single" w:sz="4" w:space="0" w:color="auto"/>
                    <w:right w:val="single" w:sz="4" w:space="0" w:color="auto"/>
                  </w:tcBorders>
                  <w:hideMark/>
                </w:tcPr>
                <w:p w14:paraId="26B4B5B6" w14:textId="77777777" w:rsidR="00F764BE" w:rsidRDefault="00F764BE" w:rsidP="00F764BE">
                  <w:pPr>
                    <w:tabs>
                      <w:tab w:val="center" w:pos="4819"/>
                      <w:tab w:val="right" w:pos="9638"/>
                    </w:tabs>
                    <w:spacing w:line="276" w:lineRule="auto"/>
                    <w:jc w:val="center"/>
                  </w:pPr>
                  <w:r>
                    <w:rPr>
                      <w:lang w:eastAsia="lt-LT"/>
                    </w:rPr>
                    <w:t>Iki 1000</w:t>
                  </w:r>
                </w:p>
              </w:tc>
              <w:tc>
                <w:tcPr>
                  <w:tcW w:w="1701" w:type="dxa"/>
                  <w:tcBorders>
                    <w:top w:val="single" w:sz="4" w:space="0" w:color="auto"/>
                    <w:left w:val="single" w:sz="4" w:space="0" w:color="auto"/>
                    <w:bottom w:val="single" w:sz="4" w:space="0" w:color="auto"/>
                    <w:right w:val="single" w:sz="4" w:space="0" w:color="auto"/>
                  </w:tcBorders>
                </w:tcPr>
                <w:p w14:paraId="7DABBFD6" w14:textId="0F13CA91" w:rsidR="00F764BE" w:rsidRDefault="00F764BE" w:rsidP="00F764BE">
                  <w:pPr>
                    <w:tabs>
                      <w:tab w:val="center" w:pos="4819"/>
                      <w:tab w:val="right" w:pos="9638"/>
                    </w:tabs>
                    <w:spacing w:line="276" w:lineRule="auto"/>
                    <w:jc w:val="center"/>
                  </w:pPr>
                  <w:r>
                    <w:t>0,0309</w:t>
                  </w:r>
                </w:p>
              </w:tc>
              <w:tc>
                <w:tcPr>
                  <w:tcW w:w="1559" w:type="dxa"/>
                  <w:tcBorders>
                    <w:top w:val="single" w:sz="4" w:space="0" w:color="auto"/>
                    <w:left w:val="single" w:sz="4" w:space="0" w:color="auto"/>
                    <w:bottom w:val="single" w:sz="4" w:space="0" w:color="auto"/>
                    <w:right w:val="single" w:sz="4" w:space="0" w:color="auto"/>
                  </w:tcBorders>
                </w:tcPr>
                <w:p w14:paraId="40EB61D7" w14:textId="11BB969D" w:rsidR="00F764BE" w:rsidRDefault="00904FE3" w:rsidP="00F764BE">
                  <w:pPr>
                    <w:tabs>
                      <w:tab w:val="center" w:pos="4819"/>
                      <w:tab w:val="right" w:pos="9638"/>
                    </w:tabs>
                    <w:spacing w:line="276" w:lineRule="auto"/>
                    <w:jc w:val="center"/>
                  </w:pPr>
                  <w:r>
                    <w:t>0,0361</w:t>
                  </w:r>
                </w:p>
              </w:tc>
              <w:tc>
                <w:tcPr>
                  <w:tcW w:w="1559" w:type="dxa"/>
                  <w:tcBorders>
                    <w:top w:val="single" w:sz="4" w:space="0" w:color="auto"/>
                    <w:left w:val="single" w:sz="4" w:space="0" w:color="auto"/>
                    <w:bottom w:val="single" w:sz="4" w:space="0" w:color="auto"/>
                    <w:right w:val="single" w:sz="4" w:space="0" w:color="auto"/>
                  </w:tcBorders>
                </w:tcPr>
                <w:p w14:paraId="21153A91" w14:textId="2BF7CABF" w:rsidR="00F764BE" w:rsidRDefault="00F764BE" w:rsidP="00F764BE">
                  <w:pPr>
                    <w:tabs>
                      <w:tab w:val="center" w:pos="4819"/>
                      <w:tab w:val="right" w:pos="9638"/>
                    </w:tabs>
                    <w:spacing w:line="276" w:lineRule="auto"/>
                    <w:jc w:val="center"/>
                  </w:pPr>
                  <w:r>
                    <w:t>0,00</w:t>
                  </w:r>
                  <w:r w:rsidR="00904FE3">
                    <w:t>5</w:t>
                  </w:r>
                  <w:r>
                    <w:t>2</w:t>
                  </w:r>
                </w:p>
              </w:tc>
              <w:tc>
                <w:tcPr>
                  <w:tcW w:w="1844" w:type="dxa"/>
                  <w:tcBorders>
                    <w:top w:val="single" w:sz="4" w:space="0" w:color="auto"/>
                    <w:left w:val="single" w:sz="4" w:space="0" w:color="auto"/>
                    <w:bottom w:val="single" w:sz="4" w:space="0" w:color="auto"/>
                    <w:right w:val="single" w:sz="4" w:space="0" w:color="auto"/>
                  </w:tcBorders>
                </w:tcPr>
                <w:p w14:paraId="46748EC3" w14:textId="55B305E8" w:rsidR="00F764BE" w:rsidRDefault="00F764BE" w:rsidP="00F764BE">
                  <w:pPr>
                    <w:tabs>
                      <w:tab w:val="center" w:pos="4819"/>
                      <w:tab w:val="right" w:pos="9638"/>
                    </w:tabs>
                    <w:spacing w:line="276" w:lineRule="auto"/>
                    <w:jc w:val="center"/>
                  </w:pPr>
                  <w:r>
                    <w:t>0,</w:t>
                  </w:r>
                  <w:r w:rsidR="00904FE3">
                    <w:t>26</w:t>
                  </w:r>
                </w:p>
              </w:tc>
            </w:tr>
            <w:tr w:rsidR="00F764BE" w14:paraId="0F56A79E"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09A59F2E" w14:textId="77777777" w:rsidR="00F764BE" w:rsidRDefault="00F764BE" w:rsidP="00F764BE">
                  <w:pPr>
                    <w:tabs>
                      <w:tab w:val="center" w:pos="4819"/>
                      <w:tab w:val="right" w:pos="9638"/>
                    </w:tabs>
                    <w:spacing w:line="276" w:lineRule="auto"/>
                    <w:jc w:val="center"/>
                  </w:pPr>
                  <w:r>
                    <w:rPr>
                      <w:lang w:eastAsia="lt-LT"/>
                    </w:rPr>
                    <w:t>2.</w:t>
                  </w:r>
                </w:p>
              </w:tc>
              <w:tc>
                <w:tcPr>
                  <w:tcW w:w="2331" w:type="dxa"/>
                  <w:tcBorders>
                    <w:top w:val="single" w:sz="4" w:space="0" w:color="auto"/>
                    <w:left w:val="single" w:sz="4" w:space="0" w:color="auto"/>
                    <w:bottom w:val="single" w:sz="4" w:space="0" w:color="auto"/>
                    <w:right w:val="single" w:sz="4" w:space="0" w:color="auto"/>
                  </w:tcBorders>
                  <w:hideMark/>
                </w:tcPr>
                <w:p w14:paraId="31D84BE7" w14:textId="3D65F600" w:rsidR="00F764BE" w:rsidRDefault="00F764BE" w:rsidP="00F764BE">
                  <w:pPr>
                    <w:tabs>
                      <w:tab w:val="center" w:pos="4819"/>
                      <w:tab w:val="right" w:pos="9638"/>
                    </w:tabs>
                    <w:spacing w:line="276" w:lineRule="auto"/>
                    <w:jc w:val="center"/>
                  </w:pPr>
                  <w:r>
                    <w:rPr>
                      <w:lang w:eastAsia="lt-LT"/>
                    </w:rPr>
                    <w:t>1001</w:t>
                  </w:r>
                  <w:r w:rsidR="009A6FF8">
                    <w:rPr>
                      <w:lang w:eastAsia="lt-LT"/>
                    </w:rPr>
                    <w:t>–</w:t>
                  </w:r>
                  <w:r>
                    <w:rPr>
                      <w:lang w:eastAsia="lt-LT"/>
                    </w:rPr>
                    <w:t>2000</w:t>
                  </w:r>
                </w:p>
              </w:tc>
              <w:tc>
                <w:tcPr>
                  <w:tcW w:w="1701" w:type="dxa"/>
                  <w:tcBorders>
                    <w:top w:val="single" w:sz="4" w:space="0" w:color="auto"/>
                    <w:left w:val="single" w:sz="4" w:space="0" w:color="auto"/>
                    <w:bottom w:val="single" w:sz="4" w:space="0" w:color="auto"/>
                    <w:right w:val="single" w:sz="4" w:space="0" w:color="auto"/>
                  </w:tcBorders>
                </w:tcPr>
                <w:p w14:paraId="51E4B7FE" w14:textId="054EDE51" w:rsidR="00F764BE" w:rsidRDefault="00F764BE" w:rsidP="00F764BE">
                  <w:pPr>
                    <w:tabs>
                      <w:tab w:val="center" w:pos="4819"/>
                      <w:tab w:val="right" w:pos="9638"/>
                    </w:tabs>
                    <w:spacing w:line="276" w:lineRule="auto"/>
                    <w:jc w:val="center"/>
                  </w:pPr>
                  <w:r>
                    <w:t>0,0363</w:t>
                  </w:r>
                </w:p>
              </w:tc>
              <w:tc>
                <w:tcPr>
                  <w:tcW w:w="1559" w:type="dxa"/>
                  <w:tcBorders>
                    <w:top w:val="single" w:sz="4" w:space="0" w:color="auto"/>
                    <w:left w:val="single" w:sz="4" w:space="0" w:color="auto"/>
                    <w:bottom w:val="single" w:sz="4" w:space="0" w:color="auto"/>
                    <w:right w:val="single" w:sz="4" w:space="0" w:color="auto"/>
                  </w:tcBorders>
                </w:tcPr>
                <w:p w14:paraId="4E737004" w14:textId="3C3B2A96" w:rsidR="00F764BE" w:rsidRDefault="00F764BE" w:rsidP="00F764BE">
                  <w:pPr>
                    <w:tabs>
                      <w:tab w:val="center" w:pos="4819"/>
                      <w:tab w:val="right" w:pos="9638"/>
                    </w:tabs>
                    <w:spacing w:line="276" w:lineRule="auto"/>
                    <w:jc w:val="center"/>
                  </w:pPr>
                  <w:r>
                    <w:t>0,0425</w:t>
                  </w:r>
                </w:p>
              </w:tc>
              <w:tc>
                <w:tcPr>
                  <w:tcW w:w="1559" w:type="dxa"/>
                  <w:tcBorders>
                    <w:top w:val="single" w:sz="4" w:space="0" w:color="auto"/>
                    <w:left w:val="single" w:sz="4" w:space="0" w:color="auto"/>
                    <w:bottom w:val="single" w:sz="4" w:space="0" w:color="auto"/>
                    <w:right w:val="single" w:sz="4" w:space="0" w:color="auto"/>
                  </w:tcBorders>
                </w:tcPr>
                <w:p w14:paraId="3D9D186E" w14:textId="6F4CBF05" w:rsidR="00F764BE" w:rsidRDefault="00F764BE" w:rsidP="00F764BE">
                  <w:pPr>
                    <w:tabs>
                      <w:tab w:val="center" w:pos="4819"/>
                      <w:tab w:val="right" w:pos="9638"/>
                    </w:tabs>
                    <w:spacing w:line="276" w:lineRule="auto"/>
                    <w:jc w:val="center"/>
                  </w:pPr>
                  <w:r>
                    <w:t>0,0062</w:t>
                  </w:r>
                </w:p>
              </w:tc>
              <w:tc>
                <w:tcPr>
                  <w:tcW w:w="1844" w:type="dxa"/>
                  <w:tcBorders>
                    <w:top w:val="single" w:sz="4" w:space="0" w:color="auto"/>
                    <w:left w:val="single" w:sz="4" w:space="0" w:color="auto"/>
                    <w:bottom w:val="single" w:sz="4" w:space="0" w:color="auto"/>
                    <w:right w:val="single" w:sz="4" w:space="0" w:color="auto"/>
                  </w:tcBorders>
                </w:tcPr>
                <w:p w14:paraId="4EBEF8AB" w14:textId="02D7B659" w:rsidR="00F764BE" w:rsidRDefault="00F764BE" w:rsidP="00F764BE">
                  <w:pPr>
                    <w:tabs>
                      <w:tab w:val="center" w:pos="4819"/>
                      <w:tab w:val="right" w:pos="9638"/>
                    </w:tabs>
                    <w:spacing w:line="276" w:lineRule="auto"/>
                    <w:jc w:val="center"/>
                  </w:pPr>
                  <w:r>
                    <w:t>0,31</w:t>
                  </w:r>
                </w:p>
              </w:tc>
            </w:tr>
            <w:tr w:rsidR="00F764BE" w14:paraId="74139790"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0A6916AB" w14:textId="77777777" w:rsidR="00F764BE" w:rsidRDefault="00F764BE" w:rsidP="00F764BE">
                  <w:pPr>
                    <w:tabs>
                      <w:tab w:val="center" w:pos="4819"/>
                      <w:tab w:val="right" w:pos="9638"/>
                    </w:tabs>
                    <w:spacing w:line="276" w:lineRule="auto"/>
                    <w:jc w:val="center"/>
                  </w:pPr>
                  <w:r>
                    <w:rPr>
                      <w:lang w:eastAsia="lt-LT"/>
                    </w:rPr>
                    <w:t>3.</w:t>
                  </w:r>
                </w:p>
              </w:tc>
              <w:tc>
                <w:tcPr>
                  <w:tcW w:w="2331" w:type="dxa"/>
                  <w:tcBorders>
                    <w:top w:val="single" w:sz="4" w:space="0" w:color="auto"/>
                    <w:left w:val="single" w:sz="4" w:space="0" w:color="auto"/>
                    <w:bottom w:val="single" w:sz="4" w:space="0" w:color="auto"/>
                    <w:right w:val="single" w:sz="4" w:space="0" w:color="auto"/>
                  </w:tcBorders>
                  <w:hideMark/>
                </w:tcPr>
                <w:p w14:paraId="7C974F6C" w14:textId="5EA58EA9" w:rsidR="00F764BE" w:rsidRDefault="00F764BE" w:rsidP="00F764BE">
                  <w:pPr>
                    <w:tabs>
                      <w:tab w:val="center" w:pos="4819"/>
                      <w:tab w:val="right" w:pos="9638"/>
                    </w:tabs>
                    <w:spacing w:line="276" w:lineRule="auto"/>
                    <w:jc w:val="center"/>
                  </w:pPr>
                  <w:r>
                    <w:rPr>
                      <w:lang w:eastAsia="lt-LT"/>
                    </w:rPr>
                    <w:t>2001</w:t>
                  </w:r>
                  <w:r w:rsidR="009A6FF8">
                    <w:rPr>
                      <w:lang w:eastAsia="lt-LT"/>
                    </w:rPr>
                    <w:t>–</w:t>
                  </w:r>
                  <w:r>
                    <w:rPr>
                      <w:lang w:eastAsia="lt-LT"/>
                    </w:rPr>
                    <w:t>5000</w:t>
                  </w:r>
                </w:p>
              </w:tc>
              <w:tc>
                <w:tcPr>
                  <w:tcW w:w="1701" w:type="dxa"/>
                  <w:tcBorders>
                    <w:top w:val="single" w:sz="4" w:space="0" w:color="auto"/>
                    <w:left w:val="single" w:sz="4" w:space="0" w:color="auto"/>
                    <w:bottom w:val="single" w:sz="4" w:space="0" w:color="auto"/>
                    <w:right w:val="single" w:sz="4" w:space="0" w:color="auto"/>
                  </w:tcBorders>
                </w:tcPr>
                <w:p w14:paraId="53CED001" w14:textId="3DB38166" w:rsidR="00F764BE" w:rsidRDefault="00F764BE" w:rsidP="00F764BE">
                  <w:pPr>
                    <w:tabs>
                      <w:tab w:val="center" w:pos="4819"/>
                      <w:tab w:val="right" w:pos="9638"/>
                    </w:tabs>
                    <w:spacing w:line="276" w:lineRule="auto"/>
                    <w:jc w:val="center"/>
                  </w:pPr>
                  <w:r>
                    <w:t>0,0417</w:t>
                  </w:r>
                </w:p>
              </w:tc>
              <w:tc>
                <w:tcPr>
                  <w:tcW w:w="1559" w:type="dxa"/>
                  <w:tcBorders>
                    <w:top w:val="single" w:sz="4" w:space="0" w:color="auto"/>
                    <w:left w:val="single" w:sz="4" w:space="0" w:color="auto"/>
                    <w:bottom w:val="single" w:sz="4" w:space="0" w:color="auto"/>
                    <w:right w:val="single" w:sz="4" w:space="0" w:color="auto"/>
                  </w:tcBorders>
                </w:tcPr>
                <w:p w14:paraId="400E9440" w14:textId="3AFAAD27" w:rsidR="00F764BE" w:rsidRDefault="00904FE3" w:rsidP="00F764BE">
                  <w:pPr>
                    <w:tabs>
                      <w:tab w:val="center" w:pos="4819"/>
                      <w:tab w:val="right" w:pos="9638"/>
                    </w:tabs>
                    <w:spacing w:line="276" w:lineRule="auto"/>
                    <w:jc w:val="center"/>
                  </w:pPr>
                  <w:r>
                    <w:t>0,0489</w:t>
                  </w:r>
                </w:p>
              </w:tc>
              <w:tc>
                <w:tcPr>
                  <w:tcW w:w="1559" w:type="dxa"/>
                  <w:tcBorders>
                    <w:top w:val="single" w:sz="4" w:space="0" w:color="auto"/>
                    <w:left w:val="single" w:sz="4" w:space="0" w:color="auto"/>
                    <w:bottom w:val="single" w:sz="4" w:space="0" w:color="auto"/>
                    <w:right w:val="single" w:sz="4" w:space="0" w:color="auto"/>
                  </w:tcBorders>
                </w:tcPr>
                <w:p w14:paraId="0A5A2595" w14:textId="3278D271" w:rsidR="00F764BE" w:rsidRDefault="00904FE3" w:rsidP="00F764BE">
                  <w:pPr>
                    <w:tabs>
                      <w:tab w:val="center" w:pos="4819"/>
                      <w:tab w:val="right" w:pos="9638"/>
                    </w:tabs>
                    <w:spacing w:line="276" w:lineRule="auto"/>
                    <w:jc w:val="center"/>
                  </w:pPr>
                  <w:r>
                    <w:t>0,0072</w:t>
                  </w:r>
                </w:p>
              </w:tc>
              <w:tc>
                <w:tcPr>
                  <w:tcW w:w="1844" w:type="dxa"/>
                  <w:tcBorders>
                    <w:top w:val="single" w:sz="4" w:space="0" w:color="auto"/>
                    <w:left w:val="single" w:sz="4" w:space="0" w:color="auto"/>
                    <w:bottom w:val="single" w:sz="4" w:space="0" w:color="auto"/>
                    <w:right w:val="single" w:sz="4" w:space="0" w:color="auto"/>
                  </w:tcBorders>
                </w:tcPr>
                <w:p w14:paraId="3F607FCC" w14:textId="0E37B391" w:rsidR="00F764BE" w:rsidRDefault="00F764BE" w:rsidP="00F764BE">
                  <w:pPr>
                    <w:tabs>
                      <w:tab w:val="center" w:pos="4819"/>
                      <w:tab w:val="right" w:pos="9638"/>
                    </w:tabs>
                    <w:spacing w:line="276" w:lineRule="auto"/>
                    <w:jc w:val="center"/>
                  </w:pPr>
                  <w:r>
                    <w:t>0,</w:t>
                  </w:r>
                  <w:r w:rsidR="00904FE3">
                    <w:t>36</w:t>
                  </w:r>
                </w:p>
              </w:tc>
            </w:tr>
            <w:tr w:rsidR="00F764BE" w14:paraId="4D98D567" w14:textId="77777777" w:rsidTr="00EA1615">
              <w:tc>
                <w:tcPr>
                  <w:tcW w:w="817" w:type="dxa"/>
                  <w:tcBorders>
                    <w:top w:val="single" w:sz="4" w:space="0" w:color="auto"/>
                    <w:left w:val="single" w:sz="4" w:space="0" w:color="auto"/>
                    <w:bottom w:val="single" w:sz="4" w:space="0" w:color="auto"/>
                    <w:right w:val="single" w:sz="4" w:space="0" w:color="auto"/>
                  </w:tcBorders>
                  <w:hideMark/>
                </w:tcPr>
                <w:p w14:paraId="2EAA6314" w14:textId="77777777" w:rsidR="00F764BE" w:rsidRDefault="00F764BE" w:rsidP="00F764BE">
                  <w:pPr>
                    <w:tabs>
                      <w:tab w:val="center" w:pos="4819"/>
                      <w:tab w:val="right" w:pos="9638"/>
                    </w:tabs>
                    <w:spacing w:line="276" w:lineRule="auto"/>
                    <w:jc w:val="center"/>
                  </w:pPr>
                  <w:r>
                    <w:rPr>
                      <w:lang w:eastAsia="lt-LT"/>
                    </w:rPr>
                    <w:t xml:space="preserve">4. </w:t>
                  </w:r>
                </w:p>
              </w:tc>
              <w:tc>
                <w:tcPr>
                  <w:tcW w:w="2331" w:type="dxa"/>
                  <w:tcBorders>
                    <w:top w:val="single" w:sz="4" w:space="0" w:color="auto"/>
                    <w:left w:val="single" w:sz="4" w:space="0" w:color="auto"/>
                    <w:bottom w:val="single" w:sz="4" w:space="0" w:color="auto"/>
                    <w:right w:val="single" w:sz="4" w:space="0" w:color="auto"/>
                  </w:tcBorders>
                  <w:hideMark/>
                </w:tcPr>
                <w:p w14:paraId="59A7C22B" w14:textId="77777777" w:rsidR="00F764BE" w:rsidRDefault="00F764BE" w:rsidP="00F764BE">
                  <w:pPr>
                    <w:tabs>
                      <w:tab w:val="center" w:pos="4819"/>
                      <w:tab w:val="right" w:pos="9638"/>
                    </w:tabs>
                    <w:spacing w:line="276" w:lineRule="auto"/>
                    <w:jc w:val="center"/>
                  </w:pPr>
                  <w:r>
                    <w:rPr>
                      <w:lang w:eastAsia="lt-LT"/>
                    </w:rPr>
                    <w:t>Daugiau kaip 5000</w:t>
                  </w:r>
                </w:p>
              </w:tc>
              <w:tc>
                <w:tcPr>
                  <w:tcW w:w="1701" w:type="dxa"/>
                  <w:tcBorders>
                    <w:top w:val="single" w:sz="4" w:space="0" w:color="auto"/>
                    <w:left w:val="single" w:sz="4" w:space="0" w:color="auto"/>
                    <w:bottom w:val="single" w:sz="4" w:space="0" w:color="auto"/>
                    <w:right w:val="single" w:sz="4" w:space="0" w:color="auto"/>
                  </w:tcBorders>
                </w:tcPr>
                <w:p w14:paraId="13D0C58A" w14:textId="2A77F3D5" w:rsidR="00F764BE" w:rsidRDefault="00F764BE" w:rsidP="00F764BE">
                  <w:pPr>
                    <w:tabs>
                      <w:tab w:val="center" w:pos="4819"/>
                      <w:tab w:val="right" w:pos="9638"/>
                    </w:tabs>
                    <w:spacing w:line="276" w:lineRule="auto"/>
                    <w:jc w:val="center"/>
                  </w:pPr>
                  <w:r>
                    <w:t>0,0436</w:t>
                  </w:r>
                </w:p>
              </w:tc>
              <w:tc>
                <w:tcPr>
                  <w:tcW w:w="1559" w:type="dxa"/>
                  <w:tcBorders>
                    <w:top w:val="single" w:sz="4" w:space="0" w:color="auto"/>
                    <w:left w:val="single" w:sz="4" w:space="0" w:color="auto"/>
                    <w:bottom w:val="single" w:sz="4" w:space="0" w:color="auto"/>
                    <w:right w:val="single" w:sz="4" w:space="0" w:color="auto"/>
                  </w:tcBorders>
                </w:tcPr>
                <w:p w14:paraId="4B36F169" w14:textId="17E41FAC" w:rsidR="00F764BE" w:rsidRDefault="00904FE3" w:rsidP="00F764BE">
                  <w:pPr>
                    <w:tabs>
                      <w:tab w:val="center" w:pos="4819"/>
                      <w:tab w:val="right" w:pos="9638"/>
                    </w:tabs>
                    <w:spacing w:line="276" w:lineRule="auto"/>
                    <w:jc w:val="center"/>
                  </w:pPr>
                  <w:r>
                    <w:t>0,05</w:t>
                  </w:r>
                  <w:r w:rsidR="00C0739C">
                    <w:t>09</w:t>
                  </w:r>
                </w:p>
              </w:tc>
              <w:tc>
                <w:tcPr>
                  <w:tcW w:w="1559" w:type="dxa"/>
                  <w:tcBorders>
                    <w:top w:val="single" w:sz="4" w:space="0" w:color="auto"/>
                    <w:left w:val="single" w:sz="4" w:space="0" w:color="auto"/>
                    <w:bottom w:val="single" w:sz="4" w:space="0" w:color="auto"/>
                    <w:right w:val="single" w:sz="4" w:space="0" w:color="auto"/>
                  </w:tcBorders>
                </w:tcPr>
                <w:p w14:paraId="15D81E6A" w14:textId="7C46595B" w:rsidR="00F764BE" w:rsidRDefault="00904FE3" w:rsidP="00F764BE">
                  <w:pPr>
                    <w:tabs>
                      <w:tab w:val="center" w:pos="4819"/>
                      <w:tab w:val="right" w:pos="9638"/>
                    </w:tabs>
                    <w:spacing w:line="276" w:lineRule="auto"/>
                    <w:jc w:val="center"/>
                  </w:pPr>
                  <w:r>
                    <w:t>0,007</w:t>
                  </w:r>
                  <w:r w:rsidR="00C0739C">
                    <w:t>3</w:t>
                  </w:r>
                </w:p>
              </w:tc>
              <w:tc>
                <w:tcPr>
                  <w:tcW w:w="1844" w:type="dxa"/>
                  <w:tcBorders>
                    <w:top w:val="single" w:sz="4" w:space="0" w:color="auto"/>
                    <w:left w:val="single" w:sz="4" w:space="0" w:color="auto"/>
                    <w:bottom w:val="single" w:sz="4" w:space="0" w:color="auto"/>
                    <w:right w:val="single" w:sz="4" w:space="0" w:color="auto"/>
                  </w:tcBorders>
                </w:tcPr>
                <w:p w14:paraId="1F13971C" w14:textId="4819FBE5" w:rsidR="00F764BE" w:rsidRDefault="00F764BE" w:rsidP="00F764BE">
                  <w:pPr>
                    <w:tabs>
                      <w:tab w:val="center" w:pos="4819"/>
                      <w:tab w:val="right" w:pos="9638"/>
                    </w:tabs>
                    <w:spacing w:line="276" w:lineRule="auto"/>
                    <w:jc w:val="center"/>
                  </w:pPr>
                  <w:r>
                    <w:t>0,</w:t>
                  </w:r>
                  <w:r w:rsidR="00904FE3">
                    <w:t>37</w:t>
                  </w:r>
                </w:p>
              </w:tc>
            </w:tr>
          </w:tbl>
          <w:p w14:paraId="7B3FAE26" w14:textId="77777777" w:rsidR="003E19F3" w:rsidRDefault="003E19F3" w:rsidP="003E19F3">
            <w:pPr>
              <w:tabs>
                <w:tab w:val="center" w:pos="4819"/>
                <w:tab w:val="right" w:pos="9638"/>
              </w:tabs>
              <w:ind w:firstLine="248"/>
              <w:jc w:val="both"/>
            </w:pPr>
          </w:p>
          <w:p w14:paraId="5508F0EC" w14:textId="77777777" w:rsidR="00CF3544" w:rsidRPr="00FD4256" w:rsidRDefault="00CF3544" w:rsidP="009B3E71">
            <w:pPr>
              <w:pStyle w:val="HTMLiankstoformatuotas"/>
              <w:tabs>
                <w:tab w:val="clear" w:pos="916"/>
                <w:tab w:val="left" w:pos="567"/>
              </w:tabs>
              <w:ind w:firstLine="567"/>
              <w:jc w:val="both"/>
            </w:pPr>
          </w:p>
        </w:tc>
      </w:tr>
      <w:tr w:rsidR="00681367" w14:paraId="6E8F43A5" w14:textId="77777777" w:rsidTr="00681367">
        <w:tc>
          <w:tcPr>
            <w:tcW w:w="9854" w:type="dxa"/>
            <w:hideMark/>
          </w:tcPr>
          <w:p w14:paraId="135B292D" w14:textId="77777777" w:rsidR="00DA47BD" w:rsidRDefault="00681367" w:rsidP="00DA47BD">
            <w:pPr>
              <w:tabs>
                <w:tab w:val="left" w:pos="0"/>
              </w:tabs>
              <w:rPr>
                <w:b/>
                <w:bCs/>
                <w:i/>
                <w:iCs/>
                <w:sz w:val="22"/>
                <w:szCs w:val="22"/>
              </w:rPr>
            </w:pPr>
            <w:r>
              <w:rPr>
                <w:b/>
                <w:bCs/>
                <w:i/>
                <w:iCs/>
                <w:sz w:val="22"/>
                <w:szCs w:val="22"/>
              </w:rPr>
              <w:t>3. Kokių pozityvių rezultatų laukiama.</w:t>
            </w:r>
          </w:p>
          <w:p w14:paraId="2B476F8D" w14:textId="77777777" w:rsidR="002664D2" w:rsidRPr="00FD4256" w:rsidRDefault="008F608D" w:rsidP="008F608D">
            <w:pPr>
              <w:tabs>
                <w:tab w:val="left" w:pos="0"/>
              </w:tabs>
              <w:ind w:firstLine="601"/>
              <w:jc w:val="both"/>
              <w:rPr>
                <w:b/>
                <w:bCs/>
                <w:i/>
                <w:iCs/>
              </w:rPr>
            </w:pPr>
            <w:r>
              <w:t>Į</w:t>
            </w:r>
            <w:r w:rsidR="003E19F3">
              <w:t>gyvendintos teisės aktų nuostatos.</w:t>
            </w:r>
            <w:r>
              <w:t xml:space="preserve"> </w:t>
            </w:r>
          </w:p>
        </w:tc>
      </w:tr>
      <w:tr w:rsidR="00681367" w14:paraId="1EAF28B6" w14:textId="77777777" w:rsidTr="00681367">
        <w:tc>
          <w:tcPr>
            <w:tcW w:w="9854" w:type="dxa"/>
            <w:hideMark/>
          </w:tcPr>
          <w:p w14:paraId="0922FF77" w14:textId="77777777" w:rsidR="00681367" w:rsidRDefault="00681367" w:rsidP="000A6A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p>
        </w:tc>
      </w:tr>
      <w:tr w:rsidR="00681367" w14:paraId="2AACF35D" w14:textId="77777777" w:rsidTr="00681367">
        <w:tc>
          <w:tcPr>
            <w:tcW w:w="9854" w:type="dxa"/>
            <w:hideMark/>
          </w:tcPr>
          <w:p w14:paraId="40B99599" w14:textId="77777777"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14:paraId="67EB29B5" w14:textId="77777777" w:rsidTr="00681367">
        <w:tc>
          <w:tcPr>
            <w:tcW w:w="9854" w:type="dxa"/>
            <w:hideMark/>
          </w:tcPr>
          <w:p w14:paraId="4800F606" w14:textId="77777777" w:rsidR="00681367" w:rsidRDefault="00681367" w:rsidP="00FE05C5">
            <w:pPr>
              <w:tabs>
                <w:tab w:val="left" w:pos="0"/>
              </w:tabs>
              <w:ind w:firstLine="567"/>
              <w:jc w:val="both"/>
            </w:pPr>
            <w:r>
              <w:t>N</w:t>
            </w:r>
            <w:r w:rsidR="00FE05C5">
              <w:t>enumatoma</w:t>
            </w:r>
            <w:r>
              <w:t>.</w:t>
            </w:r>
          </w:p>
        </w:tc>
      </w:tr>
      <w:tr w:rsidR="00681367" w14:paraId="343C56BE" w14:textId="77777777" w:rsidTr="00681367">
        <w:tc>
          <w:tcPr>
            <w:tcW w:w="9854" w:type="dxa"/>
            <w:hideMark/>
          </w:tcPr>
          <w:p w14:paraId="43ABE350" w14:textId="77777777" w:rsidR="00681367" w:rsidRDefault="00681367" w:rsidP="000D6E3D">
            <w:pPr>
              <w:tabs>
                <w:tab w:val="left" w:pos="0"/>
              </w:tabs>
              <w:jc w:val="both"/>
              <w:rPr>
                <w:b/>
                <w:bCs/>
                <w:i/>
                <w:iCs/>
                <w:sz w:val="22"/>
                <w:szCs w:val="22"/>
              </w:rPr>
            </w:pPr>
            <w:r>
              <w:rPr>
                <w:b/>
                <w:bCs/>
                <w:i/>
                <w:iCs/>
                <w:sz w:val="22"/>
                <w:szCs w:val="22"/>
              </w:rPr>
              <w:lastRenderedPageBreak/>
              <w:t>5. Kokie šios srities aktai tebegalioja (pateikiamas aktų sąrašas) ir kokius galiojančius aktus reikės pakeisti ar panaikinti; jeigu reikia Kolegijos ar mero priimamų aktų,  kas ir kada juos turėtų parengti, priėmus teikiamą projektą.</w:t>
            </w:r>
          </w:p>
        </w:tc>
      </w:tr>
      <w:tr w:rsidR="00681367" w14:paraId="557F1158" w14:textId="77777777" w:rsidTr="00681367">
        <w:tc>
          <w:tcPr>
            <w:tcW w:w="9854" w:type="dxa"/>
            <w:hideMark/>
          </w:tcPr>
          <w:p w14:paraId="09D89955" w14:textId="77777777" w:rsidR="00681367" w:rsidRDefault="00681367">
            <w:pPr>
              <w:tabs>
                <w:tab w:val="left" w:pos="0"/>
              </w:tabs>
              <w:ind w:firstLine="540"/>
              <w:jc w:val="both"/>
            </w:pPr>
            <w:r>
              <w:t>Nėra.</w:t>
            </w:r>
          </w:p>
        </w:tc>
      </w:tr>
      <w:tr w:rsidR="00681367" w14:paraId="6F6B1ED4" w14:textId="77777777" w:rsidTr="00681367">
        <w:tc>
          <w:tcPr>
            <w:tcW w:w="9854" w:type="dxa"/>
            <w:hideMark/>
          </w:tcPr>
          <w:p w14:paraId="06C9310B" w14:textId="77777777"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14:paraId="0D95E609" w14:textId="77777777" w:rsidTr="00681367">
        <w:tc>
          <w:tcPr>
            <w:tcW w:w="9854" w:type="dxa"/>
            <w:hideMark/>
          </w:tcPr>
          <w:p w14:paraId="7B8A8ED1" w14:textId="77777777" w:rsidR="00681367" w:rsidRDefault="00A21583" w:rsidP="008F608D">
            <w:pPr>
              <w:tabs>
                <w:tab w:val="left" w:pos="0"/>
              </w:tabs>
              <w:ind w:firstLine="567"/>
              <w:jc w:val="both"/>
            </w:pPr>
            <w:r w:rsidRPr="00E31F10">
              <w:t>Antikorupcin</w:t>
            </w:r>
            <w:r w:rsidR="00A040D6">
              <w:t>i</w:t>
            </w:r>
            <w:r w:rsidR="00FD075C">
              <w:t xml:space="preserve">o vertinimo </w:t>
            </w:r>
            <w:r w:rsidR="008F608D">
              <w:t>pažyma pridedama</w:t>
            </w:r>
            <w:r w:rsidR="00E91CF9">
              <w:t xml:space="preserve">. </w:t>
            </w:r>
          </w:p>
        </w:tc>
      </w:tr>
      <w:tr w:rsidR="00681367" w14:paraId="72D676B7" w14:textId="77777777" w:rsidTr="00681367">
        <w:tc>
          <w:tcPr>
            <w:tcW w:w="9854" w:type="dxa"/>
            <w:hideMark/>
          </w:tcPr>
          <w:p w14:paraId="4AA68F5B" w14:textId="77777777" w:rsidR="00190A81" w:rsidRPr="003F21CA" w:rsidRDefault="00681367" w:rsidP="003C43F2">
            <w:pPr>
              <w:tabs>
                <w:tab w:val="left" w:pos="0"/>
              </w:tabs>
              <w:jc w:val="both"/>
              <w:rPr>
                <w:bCs/>
                <w:iCs/>
                <w:lang w:val="en-US"/>
              </w:rPr>
            </w:pPr>
            <w:r>
              <w:rPr>
                <w:b/>
                <w:bCs/>
                <w:i/>
                <w:iCs/>
                <w:sz w:val="22"/>
                <w:szCs w:val="22"/>
              </w:rPr>
              <w:t>7. Projekto rengimo metu gauti specialistų vertinimai ir išvados, ekonominiai apskaičiavimai (sąmatos)</w:t>
            </w:r>
            <w:r w:rsidR="003C43F2">
              <w:rPr>
                <w:b/>
                <w:bCs/>
                <w:i/>
                <w:iCs/>
                <w:sz w:val="22"/>
                <w:szCs w:val="22"/>
              </w:rPr>
              <w:t xml:space="preserve"> ir</w:t>
            </w:r>
            <w:r>
              <w:rPr>
                <w:b/>
                <w:bCs/>
                <w:i/>
                <w:iCs/>
                <w:sz w:val="22"/>
                <w:szCs w:val="22"/>
              </w:rPr>
              <w:t xml:space="preserve"> konkretūs finansavimo šaltiniai.</w:t>
            </w:r>
          </w:p>
        </w:tc>
      </w:tr>
      <w:tr w:rsidR="00681367" w14:paraId="7E70DA95" w14:textId="77777777" w:rsidTr="00681367">
        <w:tc>
          <w:tcPr>
            <w:tcW w:w="9854" w:type="dxa"/>
            <w:hideMark/>
          </w:tcPr>
          <w:p w14:paraId="28953076" w14:textId="77777777" w:rsidR="00681367" w:rsidRDefault="00734BAD">
            <w:pPr>
              <w:tabs>
                <w:tab w:val="left" w:pos="0"/>
              </w:tabs>
              <w:ind w:firstLine="567"/>
              <w:jc w:val="both"/>
            </w:pPr>
            <w:r>
              <w:t>Nėra.</w:t>
            </w:r>
          </w:p>
        </w:tc>
      </w:tr>
      <w:tr w:rsidR="00681367" w14:paraId="719E2BF0" w14:textId="77777777" w:rsidTr="00681367">
        <w:tc>
          <w:tcPr>
            <w:tcW w:w="9854" w:type="dxa"/>
            <w:hideMark/>
          </w:tcPr>
          <w:p w14:paraId="4A7E7D6A" w14:textId="77777777" w:rsidR="00681367" w:rsidRDefault="00681367">
            <w:pPr>
              <w:tabs>
                <w:tab w:val="left" w:pos="0"/>
              </w:tabs>
              <w:jc w:val="both"/>
              <w:rPr>
                <w:b/>
                <w:i/>
                <w:sz w:val="22"/>
                <w:szCs w:val="22"/>
              </w:rPr>
            </w:pPr>
            <w:r>
              <w:rPr>
                <w:b/>
                <w:i/>
                <w:sz w:val="22"/>
                <w:szCs w:val="22"/>
              </w:rPr>
              <w:t>8. Projekto autorius ar autorių grupė.</w:t>
            </w:r>
          </w:p>
        </w:tc>
      </w:tr>
      <w:tr w:rsidR="00681367" w14:paraId="4F2DFB48" w14:textId="77777777" w:rsidTr="00681367">
        <w:tc>
          <w:tcPr>
            <w:tcW w:w="9854" w:type="dxa"/>
            <w:hideMark/>
          </w:tcPr>
          <w:p w14:paraId="5C088D9F" w14:textId="77777777" w:rsidR="00681367" w:rsidRDefault="00681367">
            <w:pPr>
              <w:tabs>
                <w:tab w:val="left" w:pos="0"/>
              </w:tabs>
              <w:ind w:firstLine="567"/>
              <w:jc w:val="both"/>
              <w:rPr>
                <w:b/>
                <w:i/>
              </w:rPr>
            </w:pPr>
            <w:r>
              <w:t xml:space="preserve">Zita </w:t>
            </w:r>
            <w:proofErr w:type="spellStart"/>
            <w:r>
              <w:t>Tautvydienė</w:t>
            </w:r>
            <w:proofErr w:type="spellEnd"/>
            <w:r>
              <w:t>, Ūkio skyriaus vedėjo pavaduotoja.</w:t>
            </w:r>
          </w:p>
        </w:tc>
      </w:tr>
      <w:tr w:rsidR="00681367" w14:paraId="56EE779C" w14:textId="77777777" w:rsidTr="00681367">
        <w:tc>
          <w:tcPr>
            <w:tcW w:w="9854" w:type="dxa"/>
            <w:hideMark/>
          </w:tcPr>
          <w:p w14:paraId="320DCFED" w14:textId="77777777"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14:paraId="723DBA44" w14:textId="77777777" w:rsidTr="00681367">
        <w:tc>
          <w:tcPr>
            <w:tcW w:w="9854" w:type="dxa"/>
            <w:hideMark/>
          </w:tcPr>
          <w:p w14:paraId="156F8493" w14:textId="77777777" w:rsidR="00681367" w:rsidRDefault="006942B6" w:rsidP="006942B6">
            <w:pPr>
              <w:tabs>
                <w:tab w:val="left" w:pos="0"/>
              </w:tabs>
              <w:ind w:firstLine="567"/>
              <w:jc w:val="both"/>
              <w:rPr>
                <w:b/>
                <w:i/>
              </w:rPr>
            </w:pPr>
            <w:r>
              <w:t>Maksimalūs t</w:t>
            </w:r>
            <w:r w:rsidRPr="001B0DDA">
              <w:t>echninės prieži</w:t>
            </w:r>
            <w:r>
              <w:t>ūro</w:t>
            </w:r>
            <w:r w:rsidRPr="001B0DDA">
              <w:t>s tarifa</w:t>
            </w:r>
            <w:r>
              <w:t xml:space="preserve">i, daugiabutis gyvenamasis namas, tarifai. </w:t>
            </w:r>
          </w:p>
        </w:tc>
      </w:tr>
      <w:tr w:rsidR="00681367" w14:paraId="6B0CD810" w14:textId="77777777" w:rsidTr="00681367">
        <w:tc>
          <w:tcPr>
            <w:tcW w:w="9854" w:type="dxa"/>
            <w:hideMark/>
          </w:tcPr>
          <w:p w14:paraId="451FABC1" w14:textId="77777777"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14:paraId="6E28313B" w14:textId="77777777" w:rsidTr="00681367">
        <w:tc>
          <w:tcPr>
            <w:tcW w:w="9854" w:type="dxa"/>
            <w:hideMark/>
          </w:tcPr>
          <w:p w14:paraId="66C9CC8E" w14:textId="7CBA6AE4" w:rsidR="003E19F3" w:rsidRDefault="009F694E" w:rsidP="003E19F3">
            <w:pPr>
              <w:pStyle w:val="Pagrindinistekstas"/>
              <w:ind w:firstLine="567"/>
              <w:rPr>
                <w:sz w:val="24"/>
              </w:rPr>
            </w:pPr>
            <w:r>
              <w:rPr>
                <w:sz w:val="24"/>
              </w:rPr>
              <w:t>D</w:t>
            </w:r>
            <w:r w:rsidR="003E19F3">
              <w:rPr>
                <w:sz w:val="24"/>
              </w:rPr>
              <w:t xml:space="preserve">augiabučių gyvenamųjų namų </w:t>
            </w:r>
            <w:r>
              <w:rPr>
                <w:sz w:val="24"/>
              </w:rPr>
              <w:t xml:space="preserve">maksimalūs </w:t>
            </w:r>
            <w:r w:rsidR="003E19F3">
              <w:rPr>
                <w:sz w:val="24"/>
              </w:rPr>
              <w:t xml:space="preserve">techninės priežiūros tarifai perskaičiuoti pagal </w:t>
            </w:r>
            <w:hyperlink r:id="rId9" w:history="1">
              <w:r w:rsidR="003E19F3" w:rsidRPr="000E33B8">
                <w:rPr>
                  <w:rStyle w:val="Hipersaitas"/>
                  <w:sz w:val="24"/>
                </w:rPr>
                <w:t>Lietuvos Respublikos aplinkos ministro 2018 m. gegužės 3 d. įsakymu Nr. D1-354</w:t>
              </w:r>
            </w:hyperlink>
            <w:r w:rsidR="003E19F3" w:rsidRPr="000E33B8">
              <w:rPr>
                <w:sz w:val="24"/>
              </w:rPr>
              <w:t xml:space="preserve"> </w:t>
            </w:r>
            <w:r w:rsidR="003E19F3">
              <w:rPr>
                <w:sz w:val="24"/>
              </w:rPr>
              <w:t>patvirtintą D</w:t>
            </w:r>
            <w:r w:rsidR="003E19F3" w:rsidRPr="000E33B8">
              <w:rPr>
                <w:sz w:val="24"/>
              </w:rPr>
              <w:t>augiabučių gyvenamųjų namų techninės priežiūros tarifo apskaičiavimo metodik</w:t>
            </w:r>
            <w:r w:rsidR="003E19F3">
              <w:rPr>
                <w:sz w:val="24"/>
              </w:rPr>
              <w:t>ą (toliau Metodika) pasirenkant vidutinio dydžio 1500 m² bendrojo ploto namą ir vidutinį metinį (202</w:t>
            </w:r>
            <w:r w:rsidR="0097519D">
              <w:rPr>
                <w:sz w:val="24"/>
              </w:rPr>
              <w:t>3</w:t>
            </w:r>
            <w:r w:rsidR="001C403A">
              <w:rPr>
                <w:sz w:val="24"/>
              </w:rPr>
              <w:t xml:space="preserve"> metų III ir IV, 202</w:t>
            </w:r>
            <w:r w:rsidR="0097519D">
              <w:rPr>
                <w:sz w:val="24"/>
              </w:rPr>
              <w:t>4 metų</w:t>
            </w:r>
            <w:r w:rsidR="001C403A">
              <w:rPr>
                <w:sz w:val="24"/>
              </w:rPr>
              <w:t xml:space="preserve"> I ir II ketvirčių vidurkis</w:t>
            </w:r>
            <w:r w:rsidR="003E19F3">
              <w:rPr>
                <w:sz w:val="24"/>
              </w:rPr>
              <w:t xml:space="preserve">) valandinį darbo užmokestį (statybos) – </w:t>
            </w:r>
            <w:r w:rsidR="001C403A">
              <w:rPr>
                <w:sz w:val="24"/>
              </w:rPr>
              <w:t>1</w:t>
            </w:r>
            <w:r w:rsidR="0097519D">
              <w:rPr>
                <w:sz w:val="24"/>
              </w:rPr>
              <w:t>1</w:t>
            </w:r>
            <w:r w:rsidR="003E19F3">
              <w:rPr>
                <w:sz w:val="24"/>
              </w:rPr>
              <w:t>,</w:t>
            </w:r>
            <w:r w:rsidR="0097519D">
              <w:rPr>
                <w:sz w:val="24"/>
              </w:rPr>
              <w:t>70</w:t>
            </w:r>
            <w:r w:rsidR="003E19F3">
              <w:rPr>
                <w:sz w:val="24"/>
              </w:rPr>
              <w:t xml:space="preserve"> Eur/val. </w:t>
            </w:r>
            <w:r>
              <w:rPr>
                <w:sz w:val="24"/>
              </w:rPr>
              <w:t>Nuolatinių stebėjimų m</w:t>
            </w:r>
            <w:r w:rsidR="003E19F3">
              <w:rPr>
                <w:sz w:val="24"/>
              </w:rPr>
              <w:t>etinės darbo laiko sąnaudos</w:t>
            </w:r>
            <w:r>
              <w:rPr>
                <w:sz w:val="24"/>
              </w:rPr>
              <w:t xml:space="preserve"> </w:t>
            </w:r>
            <w:r w:rsidR="003E19F3">
              <w:rPr>
                <w:sz w:val="24"/>
              </w:rPr>
              <w:t xml:space="preserve">– 24 val., apžiūrų – 16 val., socialinio draudimo, transporto, ūkio reikmėms tenkančių pridėtinių ir kitų netiesioginių išlaidų įvertinimo koeficientas – 1,35. Vidutinio dydžio namo tarifas būtų: </w:t>
            </w:r>
            <w:r w:rsidR="00BD052D">
              <w:rPr>
                <w:sz w:val="24"/>
              </w:rPr>
              <w:t xml:space="preserve">be PVM </w:t>
            </w:r>
            <w:r w:rsidR="003E19F3">
              <w:rPr>
                <w:sz w:val="24"/>
              </w:rPr>
              <w:t xml:space="preserve">((24 x </w:t>
            </w:r>
            <w:r w:rsidR="001C403A">
              <w:rPr>
                <w:sz w:val="24"/>
              </w:rPr>
              <w:t>1</w:t>
            </w:r>
            <w:r w:rsidR="0097519D">
              <w:rPr>
                <w:sz w:val="24"/>
              </w:rPr>
              <w:t>1</w:t>
            </w:r>
            <w:r w:rsidR="003E19F3">
              <w:rPr>
                <w:sz w:val="24"/>
              </w:rPr>
              <w:t>,</w:t>
            </w:r>
            <w:r w:rsidR="0097519D">
              <w:rPr>
                <w:sz w:val="24"/>
              </w:rPr>
              <w:t>70</w:t>
            </w:r>
            <w:r w:rsidR="003E19F3">
              <w:rPr>
                <w:sz w:val="24"/>
              </w:rPr>
              <w:t xml:space="preserve"> x 1,35)+(16 x </w:t>
            </w:r>
            <w:r w:rsidR="001C403A">
              <w:rPr>
                <w:sz w:val="24"/>
              </w:rPr>
              <w:t>1</w:t>
            </w:r>
            <w:r w:rsidR="0097519D">
              <w:rPr>
                <w:sz w:val="24"/>
              </w:rPr>
              <w:t>1</w:t>
            </w:r>
            <w:r w:rsidR="003E19F3">
              <w:rPr>
                <w:sz w:val="24"/>
              </w:rPr>
              <w:t>,</w:t>
            </w:r>
            <w:r w:rsidR="0097519D">
              <w:rPr>
                <w:sz w:val="24"/>
              </w:rPr>
              <w:t>70</w:t>
            </w:r>
            <w:r w:rsidR="003E19F3">
              <w:rPr>
                <w:sz w:val="24"/>
              </w:rPr>
              <w:t xml:space="preserve"> x 1,35)) / (1500 x 12) </w:t>
            </w:r>
            <w:r w:rsidR="003E19F3">
              <w:rPr>
                <w:sz w:val="24"/>
                <w:lang w:val="en-US"/>
              </w:rPr>
              <w:t>= 0,0</w:t>
            </w:r>
            <w:r w:rsidR="001C403A">
              <w:rPr>
                <w:sz w:val="24"/>
                <w:lang w:val="en-US"/>
              </w:rPr>
              <w:t>3</w:t>
            </w:r>
            <w:r w:rsidR="0097519D">
              <w:rPr>
                <w:sz w:val="24"/>
                <w:lang w:val="en-US"/>
              </w:rPr>
              <w:t>51</w:t>
            </w:r>
            <w:r w:rsidR="003E19F3">
              <w:rPr>
                <w:sz w:val="24"/>
                <w:lang w:val="en-US"/>
              </w:rPr>
              <w:t xml:space="preserve"> </w:t>
            </w:r>
            <w:proofErr w:type="spellStart"/>
            <w:r w:rsidR="003E19F3">
              <w:rPr>
                <w:sz w:val="24"/>
                <w:lang w:val="en-US"/>
              </w:rPr>
              <w:t>Eur</w:t>
            </w:r>
            <w:proofErr w:type="spellEnd"/>
            <w:r w:rsidR="003E19F3">
              <w:rPr>
                <w:sz w:val="24"/>
                <w:lang w:val="en-US"/>
              </w:rPr>
              <w:t>/m²/</w:t>
            </w:r>
            <w:proofErr w:type="spellStart"/>
            <w:r w:rsidR="003E19F3">
              <w:rPr>
                <w:sz w:val="24"/>
                <w:lang w:val="en-US"/>
              </w:rPr>
              <w:t>mėn</w:t>
            </w:r>
            <w:proofErr w:type="spellEnd"/>
            <w:r w:rsidR="00BD052D">
              <w:rPr>
                <w:sz w:val="24"/>
                <w:lang w:val="en-US"/>
              </w:rPr>
              <w:t xml:space="preserve">, </w:t>
            </w:r>
            <w:proofErr w:type="spellStart"/>
            <w:r w:rsidR="00BD052D">
              <w:rPr>
                <w:sz w:val="24"/>
                <w:lang w:val="en-US"/>
              </w:rPr>
              <w:t>su</w:t>
            </w:r>
            <w:proofErr w:type="spellEnd"/>
            <w:r w:rsidR="00BD052D">
              <w:rPr>
                <w:sz w:val="24"/>
                <w:lang w:val="en-US"/>
              </w:rPr>
              <w:t xml:space="preserve"> PVM 0,0</w:t>
            </w:r>
            <w:r w:rsidR="0097519D">
              <w:rPr>
                <w:sz w:val="24"/>
                <w:lang w:val="en-US"/>
              </w:rPr>
              <w:t>425</w:t>
            </w:r>
            <w:r w:rsidR="00BD052D">
              <w:rPr>
                <w:sz w:val="24"/>
                <w:lang w:val="en-US"/>
              </w:rPr>
              <w:t xml:space="preserve"> </w:t>
            </w:r>
            <w:proofErr w:type="spellStart"/>
            <w:r w:rsidR="00BD052D">
              <w:rPr>
                <w:sz w:val="24"/>
                <w:lang w:val="en-US"/>
              </w:rPr>
              <w:t>Eur</w:t>
            </w:r>
            <w:proofErr w:type="spellEnd"/>
            <w:r w:rsidR="00BD052D">
              <w:rPr>
                <w:sz w:val="24"/>
                <w:lang w:val="en-US"/>
              </w:rPr>
              <w:t>/m²/</w:t>
            </w:r>
            <w:proofErr w:type="spellStart"/>
            <w:r w:rsidR="00BD052D">
              <w:rPr>
                <w:sz w:val="24"/>
                <w:lang w:val="en-US"/>
              </w:rPr>
              <w:t>mėn</w:t>
            </w:r>
            <w:proofErr w:type="spellEnd"/>
            <w:r w:rsidR="003E19F3">
              <w:rPr>
                <w:sz w:val="24"/>
                <w:lang w:val="en-US"/>
              </w:rPr>
              <w:t>.</w:t>
            </w:r>
            <w:r w:rsidR="003E19F3">
              <w:rPr>
                <w:sz w:val="24"/>
              </w:rPr>
              <w:t xml:space="preserve"> </w:t>
            </w:r>
          </w:p>
          <w:p w14:paraId="66B94F68" w14:textId="77777777" w:rsidR="00CE100C" w:rsidRPr="008F608D" w:rsidRDefault="003E19F3" w:rsidP="00DE7988">
            <w:pPr>
              <w:pStyle w:val="Pagrindinistekstas"/>
              <w:ind w:firstLine="601"/>
              <w:rPr>
                <w:sz w:val="24"/>
              </w:rPr>
            </w:pPr>
            <w:r w:rsidRPr="008F608D">
              <w:rPr>
                <w:sz w:val="24"/>
              </w:rPr>
              <w:t>Daugiabučių namų maksimalūs tarifai apskaičiuojami dauginant vidutinio namo dydžio tarifą iš namo suminio butų ir kitų patalpų naudingojo ploto koeficiento bei namo techninės priežiūros ypatumų įvertinimo koeficiento. Koeficientai nurodyti Metodikos 2 priede.</w:t>
            </w:r>
          </w:p>
        </w:tc>
      </w:tr>
      <w:tr w:rsidR="00681367" w14:paraId="642AC777" w14:textId="77777777" w:rsidTr="00681367">
        <w:tc>
          <w:tcPr>
            <w:tcW w:w="9854" w:type="dxa"/>
          </w:tcPr>
          <w:p w14:paraId="16F58638" w14:textId="77777777" w:rsidR="00681367" w:rsidRPr="00883154" w:rsidRDefault="00681367">
            <w:pPr>
              <w:tabs>
                <w:tab w:val="left" w:pos="0"/>
              </w:tabs>
              <w:jc w:val="both"/>
            </w:pPr>
          </w:p>
        </w:tc>
      </w:tr>
    </w:tbl>
    <w:p w14:paraId="5833181D" w14:textId="77777777" w:rsidR="00681367" w:rsidRDefault="00681367" w:rsidP="00681367">
      <w:pPr>
        <w:tabs>
          <w:tab w:val="left" w:pos="0"/>
        </w:tabs>
        <w:rPr>
          <w:sz w:val="22"/>
          <w:szCs w:val="22"/>
        </w:rPr>
      </w:pPr>
    </w:p>
    <w:p w14:paraId="3B31025A" w14:textId="77777777" w:rsidR="006942B6" w:rsidRDefault="006942B6" w:rsidP="00681367">
      <w:pPr>
        <w:tabs>
          <w:tab w:val="left" w:pos="0"/>
        </w:tabs>
        <w:rPr>
          <w:sz w:val="22"/>
          <w:szCs w:val="22"/>
        </w:rPr>
      </w:pPr>
    </w:p>
    <w:p w14:paraId="62340D29" w14:textId="30648E87" w:rsidR="00681367" w:rsidRDefault="006727FA" w:rsidP="00681367">
      <w:pPr>
        <w:tabs>
          <w:tab w:val="left" w:pos="0"/>
        </w:tabs>
      </w:pPr>
      <w:r>
        <w:t xml:space="preserve">  </w:t>
      </w:r>
      <w:r w:rsidR="00681367">
        <w:t>Ūkio skyriaus vedėjo pavaduotoja</w:t>
      </w:r>
      <w:r w:rsidR="00681367">
        <w:tab/>
      </w:r>
      <w:r w:rsidR="00681367">
        <w:tab/>
      </w:r>
      <w:r w:rsidR="00681367">
        <w:tab/>
      </w:r>
      <w:r w:rsidR="00681367">
        <w:tab/>
      </w:r>
      <w:r>
        <w:t xml:space="preserve">   </w:t>
      </w:r>
      <w:r w:rsidR="00681367">
        <w:t xml:space="preserve">Zita </w:t>
      </w:r>
      <w:proofErr w:type="spellStart"/>
      <w:r w:rsidR="00681367">
        <w:t>Tautvydienė</w:t>
      </w:r>
      <w:proofErr w:type="spellEnd"/>
    </w:p>
    <w:p w14:paraId="01E9CF44" w14:textId="77777777" w:rsidR="00A651A2" w:rsidRDefault="00A651A2" w:rsidP="00681367">
      <w:pPr>
        <w:tabs>
          <w:tab w:val="left" w:pos="0"/>
        </w:tabs>
      </w:pPr>
    </w:p>
    <w:p w14:paraId="01C1105D" w14:textId="77777777" w:rsidR="00A651A2" w:rsidRDefault="00A651A2" w:rsidP="00681367">
      <w:pPr>
        <w:tabs>
          <w:tab w:val="left" w:pos="0"/>
        </w:tabs>
      </w:pPr>
    </w:p>
    <w:p w14:paraId="669D7D27" w14:textId="77777777" w:rsidR="00A651A2" w:rsidRDefault="00A651A2" w:rsidP="00DE7988">
      <w:pPr>
        <w:spacing w:line="360" w:lineRule="atLeast"/>
        <w:ind w:firstLine="720"/>
        <w:jc w:val="both"/>
        <w:rPr>
          <w:color w:val="000000"/>
          <w:sz w:val="27"/>
          <w:szCs w:val="27"/>
        </w:rPr>
      </w:pPr>
      <w:r w:rsidRPr="00A651A2">
        <w:rPr>
          <w:color w:val="000000"/>
        </w:rPr>
        <w:t> </w:t>
      </w:r>
    </w:p>
    <w:p w14:paraId="42D728F0" w14:textId="77777777" w:rsidR="00A651A2" w:rsidRDefault="00A651A2" w:rsidP="00681367">
      <w:pPr>
        <w:tabs>
          <w:tab w:val="left" w:pos="0"/>
        </w:tabs>
      </w:pPr>
    </w:p>
    <w:sectPr w:rsidR="00A651A2"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G Mincho Light J">
    <w:altName w:val="Cambria"/>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32E5C"/>
    <w:multiLevelType w:val="hybridMultilevel"/>
    <w:tmpl w:val="9CC24070"/>
    <w:lvl w:ilvl="0" w:tplc="2B9C6AF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num w:numId="1" w16cid:durableId="350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67"/>
    <w:rsid w:val="00012040"/>
    <w:rsid w:val="00017142"/>
    <w:rsid w:val="000179DB"/>
    <w:rsid w:val="00061501"/>
    <w:rsid w:val="00070ECE"/>
    <w:rsid w:val="00074BBB"/>
    <w:rsid w:val="000752F8"/>
    <w:rsid w:val="00086F1F"/>
    <w:rsid w:val="00092E7C"/>
    <w:rsid w:val="000A6A11"/>
    <w:rsid w:val="000D6E3D"/>
    <w:rsid w:val="000E0FAA"/>
    <w:rsid w:val="00140475"/>
    <w:rsid w:val="0014296F"/>
    <w:rsid w:val="001570A5"/>
    <w:rsid w:val="00190A81"/>
    <w:rsid w:val="001C403A"/>
    <w:rsid w:val="001D2A45"/>
    <w:rsid w:val="001D399B"/>
    <w:rsid w:val="0024012D"/>
    <w:rsid w:val="0025461F"/>
    <w:rsid w:val="002664D2"/>
    <w:rsid w:val="00267525"/>
    <w:rsid w:val="002744AB"/>
    <w:rsid w:val="002920E9"/>
    <w:rsid w:val="002F10E8"/>
    <w:rsid w:val="00324B1D"/>
    <w:rsid w:val="003363D9"/>
    <w:rsid w:val="0034730D"/>
    <w:rsid w:val="00352977"/>
    <w:rsid w:val="003C43F2"/>
    <w:rsid w:val="003D3897"/>
    <w:rsid w:val="003D3D7F"/>
    <w:rsid w:val="003E19F3"/>
    <w:rsid w:val="003E40AC"/>
    <w:rsid w:val="003F21CA"/>
    <w:rsid w:val="00413CFC"/>
    <w:rsid w:val="00423510"/>
    <w:rsid w:val="00454984"/>
    <w:rsid w:val="00461A67"/>
    <w:rsid w:val="00486A56"/>
    <w:rsid w:val="004F6EAE"/>
    <w:rsid w:val="005079DB"/>
    <w:rsid w:val="005146AA"/>
    <w:rsid w:val="00514965"/>
    <w:rsid w:val="00515D2C"/>
    <w:rsid w:val="0053163A"/>
    <w:rsid w:val="00554C2F"/>
    <w:rsid w:val="005759A5"/>
    <w:rsid w:val="0058033D"/>
    <w:rsid w:val="00590865"/>
    <w:rsid w:val="00597820"/>
    <w:rsid w:val="006000FA"/>
    <w:rsid w:val="00612F15"/>
    <w:rsid w:val="00622856"/>
    <w:rsid w:val="00622E97"/>
    <w:rsid w:val="0063376E"/>
    <w:rsid w:val="006348FF"/>
    <w:rsid w:val="0064317A"/>
    <w:rsid w:val="00656A8E"/>
    <w:rsid w:val="00661E10"/>
    <w:rsid w:val="00666EF2"/>
    <w:rsid w:val="006727FA"/>
    <w:rsid w:val="00681367"/>
    <w:rsid w:val="006942B6"/>
    <w:rsid w:val="00697C44"/>
    <w:rsid w:val="006C1F28"/>
    <w:rsid w:val="007032AE"/>
    <w:rsid w:val="00717951"/>
    <w:rsid w:val="00730ECE"/>
    <w:rsid w:val="00734BAD"/>
    <w:rsid w:val="00737CDC"/>
    <w:rsid w:val="007728E2"/>
    <w:rsid w:val="007777DB"/>
    <w:rsid w:val="007B178C"/>
    <w:rsid w:val="007D2876"/>
    <w:rsid w:val="007E6144"/>
    <w:rsid w:val="00802EED"/>
    <w:rsid w:val="00811232"/>
    <w:rsid w:val="00817E62"/>
    <w:rsid w:val="00827DAD"/>
    <w:rsid w:val="00846F90"/>
    <w:rsid w:val="0085343F"/>
    <w:rsid w:val="00877216"/>
    <w:rsid w:val="00883154"/>
    <w:rsid w:val="0088685E"/>
    <w:rsid w:val="0089536E"/>
    <w:rsid w:val="008B5282"/>
    <w:rsid w:val="008E0E25"/>
    <w:rsid w:val="008F33DC"/>
    <w:rsid w:val="008F608D"/>
    <w:rsid w:val="008F77CA"/>
    <w:rsid w:val="00904C38"/>
    <w:rsid w:val="00904FE3"/>
    <w:rsid w:val="009213CC"/>
    <w:rsid w:val="00925011"/>
    <w:rsid w:val="009403A1"/>
    <w:rsid w:val="009516EF"/>
    <w:rsid w:val="0097519D"/>
    <w:rsid w:val="009948FD"/>
    <w:rsid w:val="009A6FF8"/>
    <w:rsid w:val="009B3E71"/>
    <w:rsid w:val="009F694E"/>
    <w:rsid w:val="00A040D6"/>
    <w:rsid w:val="00A119F3"/>
    <w:rsid w:val="00A14610"/>
    <w:rsid w:val="00A1573A"/>
    <w:rsid w:val="00A21583"/>
    <w:rsid w:val="00A53FEA"/>
    <w:rsid w:val="00A651A2"/>
    <w:rsid w:val="00A75DF7"/>
    <w:rsid w:val="00A95315"/>
    <w:rsid w:val="00AE6D4C"/>
    <w:rsid w:val="00AF346D"/>
    <w:rsid w:val="00AF69FD"/>
    <w:rsid w:val="00B166B9"/>
    <w:rsid w:val="00B333CD"/>
    <w:rsid w:val="00B41673"/>
    <w:rsid w:val="00B55AE0"/>
    <w:rsid w:val="00BA60EA"/>
    <w:rsid w:val="00BD052D"/>
    <w:rsid w:val="00BE13E3"/>
    <w:rsid w:val="00C025CE"/>
    <w:rsid w:val="00C02612"/>
    <w:rsid w:val="00C0739C"/>
    <w:rsid w:val="00C571E6"/>
    <w:rsid w:val="00C62EA2"/>
    <w:rsid w:val="00CC3118"/>
    <w:rsid w:val="00CD4C5A"/>
    <w:rsid w:val="00CE100C"/>
    <w:rsid w:val="00CF3544"/>
    <w:rsid w:val="00CF52D9"/>
    <w:rsid w:val="00D253E7"/>
    <w:rsid w:val="00D3081B"/>
    <w:rsid w:val="00D56B11"/>
    <w:rsid w:val="00D61970"/>
    <w:rsid w:val="00D750A6"/>
    <w:rsid w:val="00D846DD"/>
    <w:rsid w:val="00D8737E"/>
    <w:rsid w:val="00DA47BD"/>
    <w:rsid w:val="00DD51CA"/>
    <w:rsid w:val="00DE7988"/>
    <w:rsid w:val="00DF6A92"/>
    <w:rsid w:val="00E16512"/>
    <w:rsid w:val="00E34C0D"/>
    <w:rsid w:val="00E55EF8"/>
    <w:rsid w:val="00E81341"/>
    <w:rsid w:val="00E91CF9"/>
    <w:rsid w:val="00ED2081"/>
    <w:rsid w:val="00EE3FB0"/>
    <w:rsid w:val="00F00EC0"/>
    <w:rsid w:val="00F375E8"/>
    <w:rsid w:val="00F37ADB"/>
    <w:rsid w:val="00F517CE"/>
    <w:rsid w:val="00F71DB4"/>
    <w:rsid w:val="00F764BE"/>
    <w:rsid w:val="00FD075C"/>
    <w:rsid w:val="00FD3DED"/>
    <w:rsid w:val="00FD4256"/>
    <w:rsid w:val="00FD58B5"/>
    <w:rsid w:val="00FE0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9F7C"/>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styleId="Pagrindiniotekstotrauka2">
    <w:name w:val="Body Text Indent 2"/>
    <w:basedOn w:val="prastasis"/>
    <w:link w:val="Pagrindiniotekstotrauka2Diagrama"/>
    <w:uiPriority w:val="99"/>
    <w:semiHidden/>
    <w:unhideWhenUsed/>
    <w:rsid w:val="00DA47B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A47BD"/>
    <w:rPr>
      <w:rFonts w:ascii="Times New Roman" w:eastAsia="Times New Roman" w:hAnsi="Times New Roman" w:cs="Times New Roman"/>
      <w:sz w:val="24"/>
      <w:szCs w:val="24"/>
    </w:rPr>
  </w:style>
  <w:style w:type="character" w:customStyle="1" w:styleId="ListLabel7">
    <w:name w:val="ListLabel 7"/>
    <w:qFormat/>
    <w:rsid w:val="002664D2"/>
    <w:rPr>
      <w:rFonts w:eastAsia="Times New Roman" w:cs="Times New Roman"/>
    </w:rPr>
  </w:style>
  <w:style w:type="character" w:customStyle="1" w:styleId="WW8Num2z3">
    <w:name w:val="WW8Num2z3"/>
    <w:rsid w:val="003E19F3"/>
    <w:rPr>
      <w:rFonts w:ascii="Symbol" w:hAnsi="Symbol" w:cs="Symbol" w:hint="default"/>
    </w:rPr>
  </w:style>
  <w:style w:type="character" w:styleId="Neapdorotaspaminjimas">
    <w:name w:val="Unresolved Mention"/>
    <w:basedOn w:val="Numatytasispastraiposriftas"/>
    <w:uiPriority w:val="99"/>
    <w:semiHidden/>
    <w:unhideWhenUsed/>
    <w:rsid w:val="00BE1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 w:id="819468587">
      <w:bodyDiv w:val="1"/>
      <w:marLeft w:val="0"/>
      <w:marRight w:val="0"/>
      <w:marTop w:val="0"/>
      <w:marBottom w:val="0"/>
      <w:divBdr>
        <w:top w:val="none" w:sz="0" w:space="0" w:color="auto"/>
        <w:left w:val="none" w:sz="0" w:space="0" w:color="auto"/>
        <w:bottom w:val="none" w:sz="0" w:space="0" w:color="auto"/>
        <w:right w:val="none" w:sz="0" w:space="0" w:color="auto"/>
      </w:divBdr>
    </w:div>
    <w:div w:id="1550414498">
      <w:bodyDiv w:val="1"/>
      <w:marLeft w:val="0"/>
      <w:marRight w:val="0"/>
      <w:marTop w:val="0"/>
      <w:marBottom w:val="0"/>
      <w:divBdr>
        <w:top w:val="none" w:sz="0" w:space="0" w:color="auto"/>
        <w:left w:val="none" w:sz="0" w:space="0" w:color="auto"/>
        <w:bottom w:val="none" w:sz="0" w:space="0" w:color="auto"/>
        <w:right w:val="none" w:sz="0" w:space="0" w:color="auto"/>
      </w:divBdr>
    </w:div>
    <w:div w:id="18794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6480" TargetMode="External"/><Relationship Id="rId3" Type="http://schemas.openxmlformats.org/officeDocument/2006/relationships/settings" Target="settings.xml"/><Relationship Id="rId7" Type="http://schemas.openxmlformats.org/officeDocument/2006/relationships/hyperlink" Target="https://www.e-tar.lt/portal/lt/legalAct/6bec1dc051ca11e884cbc4327e55f3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F31E79DEC55D/asr" TargetMode="External"/><Relationship Id="rId11" Type="http://schemas.openxmlformats.org/officeDocument/2006/relationships/theme" Target="theme/theme1.xml"/><Relationship Id="rId5" Type="http://schemas.openxmlformats.org/officeDocument/2006/relationships/hyperlink" Target="https://www.e-tar.lt/portal/lt/legalAct/TAR.D0CD0966D67F/as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6bec1dc051ca11e884cbc4327e55f3c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D14447-4EC2-416C-B86C-B6997EE8321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60</TotalTime>
  <Pages>2</Pages>
  <Words>3524</Words>
  <Characters>2010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UKS_ZT</cp:lastModifiedBy>
  <cp:revision>18</cp:revision>
  <dcterms:created xsi:type="dcterms:W3CDTF">2024-11-06T14:47:00Z</dcterms:created>
  <dcterms:modified xsi:type="dcterms:W3CDTF">2024-11-11T09:51:00Z</dcterms:modified>
</cp:coreProperties>
</file>