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4791" w14:textId="77777777" w:rsidR="00A6007E" w:rsidRPr="00A6007E" w:rsidRDefault="00A6007E" w:rsidP="00A6007E">
      <w:pPr>
        <w:ind w:left="5670"/>
        <w:rPr>
          <w:szCs w:val="24"/>
          <w:lang w:eastAsia="lt-LT"/>
        </w:rPr>
      </w:pPr>
      <w:r w:rsidRPr="00A6007E">
        <w:rPr>
          <w:szCs w:val="24"/>
          <w:lang w:eastAsia="lt-LT"/>
        </w:rPr>
        <w:t>PATVIRTINTA</w:t>
      </w:r>
    </w:p>
    <w:p w14:paraId="024466B6" w14:textId="77777777" w:rsidR="00A6007E" w:rsidRPr="00A6007E" w:rsidRDefault="00A6007E" w:rsidP="00A6007E">
      <w:pPr>
        <w:ind w:left="5670"/>
        <w:rPr>
          <w:bCs/>
          <w:szCs w:val="24"/>
          <w:lang w:eastAsia="lt-LT"/>
        </w:rPr>
      </w:pPr>
      <w:r w:rsidRPr="00A6007E">
        <w:rPr>
          <w:szCs w:val="24"/>
          <w:lang w:eastAsia="lt-LT"/>
        </w:rPr>
        <w:t>Šilutės rajono savivaldybės tarybos</w:t>
      </w:r>
    </w:p>
    <w:p w14:paraId="15251036" w14:textId="77777777" w:rsidR="00A6007E" w:rsidRPr="00A6007E" w:rsidRDefault="00A6007E" w:rsidP="00A6007E">
      <w:pPr>
        <w:ind w:left="5670"/>
        <w:rPr>
          <w:bCs/>
          <w:szCs w:val="24"/>
          <w:lang w:eastAsia="lt-LT"/>
        </w:rPr>
      </w:pPr>
      <w:r w:rsidRPr="00A6007E">
        <w:rPr>
          <w:bCs/>
          <w:szCs w:val="24"/>
          <w:lang w:eastAsia="lt-LT"/>
        </w:rPr>
        <w:t>2025 m. balandžio    d. sprendimu</w:t>
      </w:r>
    </w:p>
    <w:p w14:paraId="49EBB505" w14:textId="77777777" w:rsidR="00A6007E" w:rsidRPr="00A6007E" w:rsidRDefault="00A6007E" w:rsidP="00A6007E">
      <w:pPr>
        <w:ind w:left="5670"/>
        <w:rPr>
          <w:szCs w:val="24"/>
          <w:lang w:eastAsia="lt-LT"/>
        </w:rPr>
      </w:pPr>
      <w:r w:rsidRPr="00A6007E">
        <w:rPr>
          <w:bCs/>
          <w:szCs w:val="24"/>
          <w:lang w:eastAsia="lt-LT"/>
        </w:rPr>
        <w:t>Nr. T1-</w:t>
      </w:r>
    </w:p>
    <w:p w14:paraId="3C338D5A" w14:textId="77777777" w:rsidR="00E621CF" w:rsidRDefault="00E621CF" w:rsidP="00E621CF">
      <w:pPr>
        <w:jc w:val="center"/>
        <w:rPr>
          <w:szCs w:val="24"/>
        </w:rPr>
      </w:pPr>
    </w:p>
    <w:p w14:paraId="20C29AED" w14:textId="77777777" w:rsidR="00E621CF" w:rsidRDefault="00E621CF" w:rsidP="00E621CF">
      <w:pPr>
        <w:rPr>
          <w:rFonts w:eastAsia="Calibri"/>
          <w:b/>
          <w:szCs w:val="24"/>
        </w:rPr>
      </w:pPr>
    </w:p>
    <w:p w14:paraId="5095B50A" w14:textId="77777777" w:rsidR="00B83E2C" w:rsidRDefault="00A6007E" w:rsidP="00E621CF">
      <w:pPr>
        <w:jc w:val="center"/>
        <w:rPr>
          <w:rFonts w:eastAsia="Calibri"/>
          <w:b/>
          <w:szCs w:val="24"/>
        </w:rPr>
      </w:pPr>
      <w:r w:rsidRPr="00A6007E">
        <w:rPr>
          <w:rFonts w:eastAsia="Calibri"/>
          <w:b/>
          <w:szCs w:val="24"/>
        </w:rPr>
        <w:t xml:space="preserve">ŠILUTĖS RAJONO SAVIVALDYBĖS ŽELDYNŲ IR ŽELDINIŲ APSAUGOS </w:t>
      </w:r>
    </w:p>
    <w:p w14:paraId="709543D2" w14:textId="1D5492F0" w:rsidR="00E621CF" w:rsidRDefault="00A6007E" w:rsidP="00E621CF">
      <w:pPr>
        <w:jc w:val="center"/>
        <w:rPr>
          <w:rFonts w:eastAsia="Calibri"/>
          <w:b/>
          <w:szCs w:val="24"/>
        </w:rPr>
      </w:pPr>
      <w:r w:rsidRPr="00A6007E">
        <w:rPr>
          <w:rFonts w:eastAsia="Calibri"/>
          <w:b/>
          <w:szCs w:val="24"/>
        </w:rPr>
        <w:t>TAISYKLĖS</w:t>
      </w:r>
    </w:p>
    <w:p w14:paraId="67CF6AF4" w14:textId="77777777" w:rsidR="00B83E2C" w:rsidRDefault="00B83E2C" w:rsidP="00E621CF">
      <w:pPr>
        <w:ind w:left="142" w:hanging="142"/>
        <w:jc w:val="center"/>
        <w:rPr>
          <w:rFonts w:eastAsia="Calibri"/>
          <w:b/>
          <w:szCs w:val="24"/>
        </w:rPr>
      </w:pPr>
    </w:p>
    <w:p w14:paraId="2957B019" w14:textId="67028C5B" w:rsidR="00E621CF" w:rsidRDefault="00E621CF" w:rsidP="00E621CF">
      <w:pPr>
        <w:ind w:left="142" w:hanging="142"/>
        <w:jc w:val="center"/>
        <w:rPr>
          <w:rFonts w:eastAsia="Calibri"/>
          <w:b/>
          <w:szCs w:val="24"/>
        </w:rPr>
      </w:pPr>
      <w:r>
        <w:rPr>
          <w:rFonts w:eastAsia="Calibri"/>
          <w:b/>
          <w:szCs w:val="24"/>
        </w:rPr>
        <w:t>I</w:t>
      </w:r>
      <w:r>
        <w:rPr>
          <w:rFonts w:eastAsia="Calibri"/>
          <w:b/>
          <w:szCs w:val="24"/>
        </w:rPr>
        <w:tab/>
        <w:t>SKYRIUS</w:t>
      </w:r>
    </w:p>
    <w:p w14:paraId="240B7CA3" w14:textId="77777777" w:rsidR="00E621CF" w:rsidRDefault="00E621CF" w:rsidP="00E621CF">
      <w:pPr>
        <w:tabs>
          <w:tab w:val="left" w:pos="851"/>
        </w:tabs>
        <w:jc w:val="center"/>
        <w:rPr>
          <w:rFonts w:eastAsia="Calibri"/>
          <w:b/>
          <w:szCs w:val="24"/>
        </w:rPr>
      </w:pPr>
      <w:r>
        <w:rPr>
          <w:rFonts w:eastAsia="Calibri"/>
          <w:b/>
          <w:szCs w:val="24"/>
        </w:rPr>
        <w:t>BENDROSIOS NUOSTATOS</w:t>
      </w:r>
    </w:p>
    <w:p w14:paraId="67B92C9D" w14:textId="77777777" w:rsidR="00E621CF" w:rsidRDefault="00E621CF" w:rsidP="00E621CF">
      <w:pPr>
        <w:ind w:firstLine="709"/>
        <w:jc w:val="center"/>
        <w:rPr>
          <w:szCs w:val="24"/>
        </w:rPr>
      </w:pPr>
    </w:p>
    <w:p w14:paraId="1F0C9B1C" w14:textId="77777777" w:rsidR="00362027" w:rsidRPr="00362027" w:rsidRDefault="00362027" w:rsidP="00362027">
      <w:pPr>
        <w:ind w:firstLine="709"/>
        <w:jc w:val="both"/>
        <w:rPr>
          <w:szCs w:val="24"/>
        </w:rPr>
      </w:pPr>
      <w:r w:rsidRPr="00362027">
        <w:rPr>
          <w:szCs w:val="24"/>
        </w:rPr>
        <w:t>1.</w:t>
      </w:r>
      <w:r w:rsidRPr="00362027">
        <w:rPr>
          <w:szCs w:val="24"/>
        </w:rPr>
        <w:tab/>
        <w:t>Šilutės rajono savivaldybės (toliau – Savivaldybė) želdynų ir želdinių apsaugos taisyklėse (toliau – Taisyklės) nustatoma Savivaldybės teritorijoje ne miško žemėje esančių želdynų ir želdinių apsauga, tvarkymas, priežiūra, fizinių ir juridinių asmenų teisės ir pareigos, tvarkant ir prižiūrint želdynus ir želdinius.</w:t>
      </w:r>
    </w:p>
    <w:p w14:paraId="41A74C66" w14:textId="77777777" w:rsidR="00362027" w:rsidRPr="00362027" w:rsidRDefault="00362027" w:rsidP="00362027">
      <w:pPr>
        <w:ind w:firstLine="709"/>
        <w:jc w:val="both"/>
        <w:rPr>
          <w:szCs w:val="24"/>
        </w:rPr>
      </w:pPr>
      <w:r w:rsidRPr="00362027">
        <w:rPr>
          <w:szCs w:val="24"/>
        </w:rPr>
        <w:t>2.</w:t>
      </w:r>
      <w:r w:rsidRPr="00362027">
        <w:rPr>
          <w:szCs w:val="24"/>
        </w:rPr>
        <w:tab/>
        <w:t xml:space="preserve">Taisyklių tikslas – nustatyti priemones, užtikrinančias želdynų ir želdinių, kaip estetiškai, ekologiškai, istoriškai ir kultūrai svarbių kraštovaizdžio elementų, išsaugojimą, kad būtų užtikrintas gamtinio ir kultūrinio kraštovaizdžio stabilumas, gyventojų teisė į aplinkos sąlygas, gerinančias jų gyvenimo kokybę.  </w:t>
      </w:r>
    </w:p>
    <w:p w14:paraId="4A2ACCFB" w14:textId="77777777" w:rsidR="00362027" w:rsidRPr="00362027" w:rsidRDefault="00362027" w:rsidP="00362027">
      <w:pPr>
        <w:ind w:firstLine="709"/>
        <w:jc w:val="both"/>
        <w:rPr>
          <w:szCs w:val="24"/>
        </w:rPr>
      </w:pPr>
      <w:r w:rsidRPr="00362027">
        <w:rPr>
          <w:szCs w:val="24"/>
        </w:rPr>
        <w:t>3.</w:t>
      </w:r>
      <w:r w:rsidRPr="00362027">
        <w:rPr>
          <w:szCs w:val="24"/>
        </w:rPr>
        <w:tab/>
        <w:t>Taisyklės parengtos vadovaujantis Lietuvos Respublikos želdynų įstatymu, šio įstatymo įgyvendinamaisiais teisės aktais ir kitais Lietuvos Respublikoje galiojančiais teisės aktais.</w:t>
      </w:r>
    </w:p>
    <w:p w14:paraId="6706908C" w14:textId="566A09D1" w:rsidR="00362027" w:rsidRPr="00362027" w:rsidRDefault="00362027" w:rsidP="00362027">
      <w:pPr>
        <w:ind w:firstLine="709"/>
        <w:jc w:val="both"/>
        <w:rPr>
          <w:szCs w:val="24"/>
        </w:rPr>
      </w:pPr>
      <w:r w:rsidRPr="00362027">
        <w:rPr>
          <w:szCs w:val="24"/>
        </w:rPr>
        <w:t>4.</w:t>
      </w:r>
      <w:r w:rsidRPr="00362027">
        <w:rPr>
          <w:szCs w:val="24"/>
        </w:rPr>
        <w:tab/>
        <w:t>Fiziniai ir juridiniai asmenys želdynus ir želdinius saugo, tvarko ir prižiūri patys arba sudaro sutartis su asmenimis, turinčiais atitinkamą kvalifikaciją</w:t>
      </w:r>
      <w:r w:rsidR="00B83E2C">
        <w:rPr>
          <w:szCs w:val="24"/>
        </w:rPr>
        <w:t>,</w:t>
      </w:r>
      <w:r w:rsidRPr="00362027">
        <w:rPr>
          <w:szCs w:val="24"/>
        </w:rPr>
        <w:t xml:space="preserve"> ir kuriems Lietuvos Respublikos aplinkos ministerijos nustatyta tvarka yra suteikta teisė vykdyti šiuos darbus, vadovaudamiesi Lietuvos Respublikos želdynų įstatymu, šio įstatymo įgyvendinamaisiais teisės aktais, kitais Lietuvos Respublikoje galiojančiais teisės aktais bei taisyklėmis.</w:t>
      </w:r>
    </w:p>
    <w:p w14:paraId="05467408" w14:textId="6F58902D" w:rsidR="00362027" w:rsidRDefault="00362027" w:rsidP="00362027">
      <w:pPr>
        <w:ind w:firstLine="709"/>
        <w:jc w:val="both"/>
        <w:rPr>
          <w:szCs w:val="24"/>
        </w:rPr>
      </w:pPr>
      <w:r w:rsidRPr="00362027">
        <w:rPr>
          <w:szCs w:val="24"/>
        </w:rPr>
        <w:t>5.</w:t>
      </w:r>
      <w:r w:rsidRPr="00362027">
        <w:rPr>
          <w:szCs w:val="24"/>
        </w:rPr>
        <w:tab/>
        <w:t>Už želdinių išsaugojimą, tinkamą jų priežiūrą ir tvarkymą atsako žemės sklypo savininkai ir valdytojai.</w:t>
      </w:r>
      <w:r w:rsidRPr="00362027">
        <w:t xml:space="preserve"> </w:t>
      </w:r>
      <w:r>
        <w:t>P</w:t>
      </w:r>
      <w:r w:rsidRPr="00362027">
        <w:rPr>
          <w:szCs w:val="24"/>
        </w:rPr>
        <w:t>arkus, skverus, gatvių ir kitus bendrojo naudojimo želdinius prižiūri ir jų tvarkymą organizuoja ir saugo tos teritorijos seniūnija</w:t>
      </w:r>
      <w:r>
        <w:rPr>
          <w:szCs w:val="24"/>
        </w:rPr>
        <w:t>.</w:t>
      </w:r>
    </w:p>
    <w:p w14:paraId="69840DF6" w14:textId="4F4A1FB6" w:rsidR="00E621CF" w:rsidRDefault="00362027" w:rsidP="00362027">
      <w:pPr>
        <w:ind w:firstLine="709"/>
        <w:jc w:val="both"/>
        <w:rPr>
          <w:szCs w:val="24"/>
        </w:rPr>
      </w:pPr>
      <w:r>
        <w:rPr>
          <w:szCs w:val="24"/>
        </w:rPr>
        <w:t>6</w:t>
      </w:r>
      <w:r w:rsidR="00E621CF">
        <w:rPr>
          <w:szCs w:val="24"/>
        </w:rPr>
        <w:t>.</w:t>
      </w:r>
      <w:r w:rsidR="00E621CF">
        <w:rPr>
          <w:color w:val="FF0000"/>
          <w:szCs w:val="24"/>
        </w:rPr>
        <w:t xml:space="preserve"> </w:t>
      </w:r>
      <w:r w:rsidR="00E621CF">
        <w:rPr>
          <w:szCs w:val="24"/>
        </w:rPr>
        <w:t>Taisyklėse vartojamos sąvokos suprantamos taip, kaip jos apibrėžtos Lietuvos Respublikos aplinkos apsaugos įstatyme, Lietuvos Respublikos želdynų įstatyme ir kituose Lietuvos Respublikos teisės aktuose.</w:t>
      </w:r>
    </w:p>
    <w:p w14:paraId="0A187561" w14:textId="77777777" w:rsidR="00E621CF" w:rsidRDefault="00E621CF" w:rsidP="00E621CF">
      <w:pPr>
        <w:ind w:firstLine="709"/>
        <w:jc w:val="both"/>
        <w:rPr>
          <w:szCs w:val="24"/>
        </w:rPr>
      </w:pPr>
    </w:p>
    <w:p w14:paraId="675BCA00" w14:textId="77777777" w:rsidR="00E621CF" w:rsidRDefault="00E621CF" w:rsidP="00E621CF">
      <w:pPr>
        <w:jc w:val="center"/>
        <w:rPr>
          <w:rFonts w:eastAsia="Calibri"/>
          <w:b/>
          <w:szCs w:val="24"/>
        </w:rPr>
      </w:pPr>
      <w:r>
        <w:rPr>
          <w:rFonts w:eastAsia="Calibri"/>
          <w:b/>
          <w:szCs w:val="24"/>
        </w:rPr>
        <w:t>II SKYRIUS</w:t>
      </w:r>
    </w:p>
    <w:p w14:paraId="476151F1" w14:textId="77777777" w:rsidR="00E621CF" w:rsidRDefault="00E621CF" w:rsidP="00E621CF">
      <w:pPr>
        <w:jc w:val="center"/>
        <w:rPr>
          <w:rFonts w:eastAsia="Calibri"/>
          <w:b/>
          <w:szCs w:val="24"/>
        </w:rPr>
      </w:pPr>
      <w:r>
        <w:rPr>
          <w:rFonts w:eastAsia="Calibri"/>
          <w:b/>
          <w:szCs w:val="24"/>
        </w:rPr>
        <w:t>ŽELDYNŲ IR ŽELDINIŲ APSAUGA, PRIEŽIŪRA IR TVARKYMAS</w:t>
      </w:r>
    </w:p>
    <w:p w14:paraId="7B91729F" w14:textId="77777777" w:rsidR="00E621CF" w:rsidRDefault="00E621CF" w:rsidP="00E621CF">
      <w:pPr>
        <w:tabs>
          <w:tab w:val="left" w:pos="540"/>
          <w:tab w:val="left" w:pos="567"/>
        </w:tabs>
        <w:ind w:firstLine="709"/>
        <w:jc w:val="center"/>
        <w:rPr>
          <w:rFonts w:eastAsia="Calibri"/>
          <w:b/>
          <w:szCs w:val="24"/>
        </w:rPr>
      </w:pPr>
    </w:p>
    <w:p w14:paraId="15E7496E" w14:textId="08F57CDC" w:rsidR="00E621CF" w:rsidRDefault="00362027" w:rsidP="00E621CF">
      <w:pPr>
        <w:ind w:firstLine="709"/>
        <w:jc w:val="both"/>
        <w:rPr>
          <w:szCs w:val="24"/>
        </w:rPr>
      </w:pPr>
      <w:r>
        <w:rPr>
          <w:szCs w:val="24"/>
        </w:rPr>
        <w:t>7</w:t>
      </w:r>
      <w:r w:rsidR="00E621CF">
        <w:rPr>
          <w:szCs w:val="24"/>
        </w:rPr>
        <w:t xml:space="preserve">. Medžiai ir krūmai priskiriami saugotiniems želdiniams, kai jie atitinka </w:t>
      </w:r>
      <w:r w:rsidR="00E621CF">
        <w:rPr>
          <w:color w:val="000000"/>
          <w:szCs w:val="24"/>
        </w:rPr>
        <w:t xml:space="preserve">Lietuvos Respublikos </w:t>
      </w:r>
      <w:r w:rsidR="00E621CF">
        <w:rPr>
          <w:szCs w:val="24"/>
        </w:rPr>
        <w:t xml:space="preserve">Vyriausybės nutarimu nustatytus kriterijus, pagal kuriuos medžiai ir krūmai, augantys ne miškų ūkio paskirties žemėje, priskiriami saugotiniems ir (ar) Savivaldybės tarybos sprendimu saugotinais paskelbti </w:t>
      </w:r>
      <w:proofErr w:type="spellStart"/>
      <w:r w:rsidR="00E621CF">
        <w:rPr>
          <w:szCs w:val="24"/>
        </w:rPr>
        <w:t>dendrologiškai</w:t>
      </w:r>
      <w:proofErr w:type="spellEnd"/>
      <w:r w:rsidR="00E621CF">
        <w:rPr>
          <w:szCs w:val="24"/>
        </w:rPr>
        <w:t xml:space="preserve">, ekologiškai, estetiškai vertingi, kultūros paveldui ir kraštovaizdžiui reikšmingi želdiniai. </w:t>
      </w:r>
    </w:p>
    <w:p w14:paraId="64F8CA9D" w14:textId="0C42AB83" w:rsidR="00E621CF" w:rsidRDefault="00362027" w:rsidP="00E621CF">
      <w:pPr>
        <w:tabs>
          <w:tab w:val="left" w:pos="540"/>
          <w:tab w:val="left" w:pos="916"/>
        </w:tabs>
        <w:suppressAutoHyphens/>
        <w:ind w:firstLine="709"/>
        <w:jc w:val="both"/>
        <w:rPr>
          <w:szCs w:val="24"/>
        </w:rPr>
      </w:pPr>
      <w:r>
        <w:rPr>
          <w:szCs w:val="24"/>
        </w:rPr>
        <w:t>8</w:t>
      </w:r>
      <w:r w:rsidR="00E621CF">
        <w:rPr>
          <w:szCs w:val="24"/>
        </w:rPr>
        <w:t>. Leidimas saugotinų želdinių kirtimo, kitokio pašalinimo iš augimo vietos ar intensyvaus genėjimo darbams (toliau – Leidimas) ar sprendimas želdinių kirtimo, kitokio pašalinimo iš augimo vietos ar intensyvaus genėjimo darbams (toliau – Sprendimas) išduodami pagal Savivaldybės tarybos patvirtintą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w:t>
      </w:r>
    </w:p>
    <w:p w14:paraId="3781D814" w14:textId="0E212BEB" w:rsidR="00E621CF" w:rsidRDefault="00362027" w:rsidP="00E621CF">
      <w:pPr>
        <w:tabs>
          <w:tab w:val="left" w:pos="993"/>
        </w:tabs>
        <w:ind w:firstLine="709"/>
        <w:jc w:val="both"/>
        <w:rPr>
          <w:szCs w:val="24"/>
          <w:highlight w:val="yellow"/>
          <w:lang w:eastAsia="lt-LT"/>
        </w:rPr>
      </w:pPr>
      <w:r>
        <w:rPr>
          <w:szCs w:val="24"/>
          <w:lang w:eastAsia="lt-LT"/>
        </w:rPr>
        <w:lastRenderedPageBreak/>
        <w:t>9</w:t>
      </w:r>
      <w:r w:rsidR="00E621CF">
        <w:rPr>
          <w:szCs w:val="24"/>
          <w:lang w:eastAsia="lt-LT"/>
        </w:rPr>
        <w:t xml:space="preserve">. </w:t>
      </w:r>
      <w:r w:rsidR="00E621CF">
        <w:rPr>
          <w:szCs w:val="24"/>
        </w:rPr>
        <w:t>Fiziniai ir juridiniai a</w:t>
      </w:r>
      <w:r w:rsidR="00E621CF">
        <w:rPr>
          <w:szCs w:val="24"/>
          <w:lang w:eastAsia="lt-LT"/>
        </w:rPr>
        <w:t xml:space="preserve">smenys, atliekantys saugotinų želdinių kirtimo, kitokio pašalinimo iš augimo vietos ar intensyvaus genėjimo darbus, privalo su savimi turėti Leidimą ar Sprendimą, kai jis būtinas pagal šių Taisyklių </w:t>
      </w:r>
      <w:r>
        <w:rPr>
          <w:szCs w:val="24"/>
          <w:lang w:eastAsia="lt-LT"/>
        </w:rPr>
        <w:t>8</w:t>
      </w:r>
      <w:r w:rsidR="00E621CF">
        <w:rPr>
          <w:szCs w:val="24"/>
          <w:lang w:eastAsia="lt-LT"/>
        </w:rPr>
        <w:t xml:space="preserve"> punkte nurodytą tvarką, ir parodyti jį jo prašantiems asmenims.</w:t>
      </w:r>
    </w:p>
    <w:p w14:paraId="0B4B5873" w14:textId="7FA0ECF7" w:rsidR="00E621CF" w:rsidRDefault="00362027" w:rsidP="00E621CF">
      <w:pPr>
        <w:tabs>
          <w:tab w:val="left" w:pos="993"/>
        </w:tabs>
        <w:ind w:firstLine="709"/>
        <w:jc w:val="both"/>
        <w:rPr>
          <w:szCs w:val="24"/>
          <w:lang w:eastAsia="lt-LT"/>
        </w:rPr>
      </w:pPr>
      <w:r>
        <w:rPr>
          <w:szCs w:val="24"/>
          <w:lang w:eastAsia="lt-LT"/>
        </w:rPr>
        <w:t>10</w:t>
      </w:r>
      <w:r w:rsidR="00E621CF">
        <w:rPr>
          <w:szCs w:val="24"/>
          <w:lang w:eastAsia="lt-LT"/>
        </w:rPr>
        <w:t xml:space="preserve">. Želdynų ir želdinių priežiūros ir tvarkymo darbai vykdomi vadovaujantis Taisyklėmis, želdynų ir </w:t>
      </w:r>
      <w:r w:rsidR="00E621CF" w:rsidRPr="00E621CF">
        <w:rPr>
          <w:szCs w:val="24"/>
          <w:lang w:eastAsia="lt-LT"/>
        </w:rPr>
        <w:t>statinių ir (ar) įrenginių projektais</w:t>
      </w:r>
      <w:r w:rsidR="00E621CF">
        <w:rPr>
          <w:szCs w:val="24"/>
          <w:lang w:eastAsia="lt-LT"/>
        </w:rPr>
        <w:t xml:space="preserve">, kai tokius projektus privaloma parengti, </w:t>
      </w:r>
      <w:r w:rsidR="00E621CF">
        <w:rPr>
          <w:color w:val="000000"/>
          <w:szCs w:val="24"/>
        </w:rPr>
        <w:t xml:space="preserve">Lietuvos Respublikos </w:t>
      </w:r>
      <w:r w:rsidR="00E621CF">
        <w:rPr>
          <w:szCs w:val="24"/>
          <w:lang w:eastAsia="lt-LT"/>
        </w:rPr>
        <w:t>aplinkos ministro tvirtinamomis Medžių ir krūmų, vandens telkinių, esančių želdynuose, priežiūros taisyklėmis.</w:t>
      </w:r>
    </w:p>
    <w:p w14:paraId="648CFDCE" w14:textId="027C8D77" w:rsidR="00E621CF" w:rsidRDefault="00E621CF" w:rsidP="00E621CF">
      <w:pPr>
        <w:tabs>
          <w:tab w:val="left" w:pos="993"/>
        </w:tabs>
        <w:ind w:firstLine="709"/>
        <w:jc w:val="both"/>
        <w:rPr>
          <w:szCs w:val="24"/>
          <w:lang w:eastAsia="lt-LT"/>
        </w:rPr>
      </w:pPr>
      <w:r>
        <w:rPr>
          <w:szCs w:val="24"/>
          <w:lang w:eastAsia="lt-LT"/>
        </w:rPr>
        <w:t>1</w:t>
      </w:r>
      <w:r w:rsidR="00362027">
        <w:rPr>
          <w:szCs w:val="24"/>
          <w:lang w:eastAsia="lt-LT"/>
        </w:rPr>
        <w:t>1</w:t>
      </w:r>
      <w:r>
        <w:rPr>
          <w:szCs w:val="24"/>
          <w:lang w:eastAsia="lt-LT"/>
        </w:rPr>
        <w:t>. Ž</w:t>
      </w:r>
      <w:r>
        <w:rPr>
          <w:szCs w:val="24"/>
        </w:rPr>
        <w:t>eldinių sunaikinimu ar sužalojimu yra laikomi tam tikrų medžio gyvybinių funkcijų pažeidimai, kurie nustatomi vadovaujantis aplinkos ministro patvirtinta Žalos aplinkai, sunaikinus ar sužalojus gamtinius kraštovaizdžio kompleksus ir objektus, skaičiavimo metodika. </w:t>
      </w:r>
    </w:p>
    <w:p w14:paraId="0FF1B35C" w14:textId="7CEF8586" w:rsidR="00E621CF" w:rsidRDefault="00E621CF" w:rsidP="00E621CF">
      <w:pPr>
        <w:tabs>
          <w:tab w:val="left" w:pos="1134"/>
          <w:tab w:val="left" w:pos="1418"/>
        </w:tabs>
        <w:suppressAutoHyphens/>
        <w:ind w:firstLine="709"/>
        <w:jc w:val="both"/>
        <w:rPr>
          <w:rFonts w:eastAsia="Calibri"/>
          <w:szCs w:val="24"/>
        </w:rPr>
      </w:pPr>
      <w:r>
        <w:rPr>
          <w:szCs w:val="24"/>
          <w:lang w:eastAsia="lt-LT"/>
        </w:rPr>
        <w:t>1</w:t>
      </w:r>
      <w:r w:rsidR="00362027">
        <w:rPr>
          <w:szCs w:val="24"/>
          <w:lang w:eastAsia="lt-LT"/>
        </w:rPr>
        <w:t>2</w:t>
      </w:r>
      <w:r>
        <w:rPr>
          <w:szCs w:val="24"/>
          <w:lang w:eastAsia="lt-LT"/>
        </w:rPr>
        <w:t xml:space="preserve">. </w:t>
      </w:r>
      <w:r>
        <w:rPr>
          <w:rFonts w:eastAsia="Calibri"/>
          <w:szCs w:val="24"/>
        </w:rPr>
        <w:t>Įmonės, teikiančios teritorijos priežiūros paslaugas (žolės šienavimo ir kitas)</w:t>
      </w:r>
      <w:r w:rsidR="00B83E2C">
        <w:rPr>
          <w:rFonts w:eastAsia="Calibri"/>
          <w:szCs w:val="24"/>
        </w:rPr>
        <w:t>,</w:t>
      </w:r>
      <w:r>
        <w:rPr>
          <w:rFonts w:eastAsia="Calibri"/>
          <w:szCs w:val="24"/>
        </w:rPr>
        <w:t xml:space="preserve"> </w:t>
      </w:r>
      <w:r w:rsidR="00B83E2C">
        <w:rPr>
          <w:rFonts w:eastAsia="Calibri"/>
          <w:szCs w:val="24"/>
        </w:rPr>
        <w:t>ir</w:t>
      </w:r>
      <w:r>
        <w:rPr>
          <w:rFonts w:eastAsia="Calibri"/>
          <w:szCs w:val="24"/>
        </w:rPr>
        <w:t xml:space="preserve"> kiti juridiniai ar fiziniai asmenys, sužaloję želdinius, privalo atsodinti želdinį ar želdinius, atitinkančius sužaloto želdinio stiebo skersmenį. </w:t>
      </w:r>
    </w:p>
    <w:p w14:paraId="467A9D00" w14:textId="66DD2FCE" w:rsidR="00E621CF" w:rsidRDefault="00E621CF" w:rsidP="00E621CF">
      <w:pPr>
        <w:tabs>
          <w:tab w:val="left" w:pos="993"/>
        </w:tabs>
        <w:ind w:firstLine="709"/>
        <w:jc w:val="both"/>
        <w:rPr>
          <w:szCs w:val="24"/>
          <w:lang w:eastAsia="lt-LT"/>
        </w:rPr>
      </w:pPr>
      <w:r>
        <w:rPr>
          <w:szCs w:val="24"/>
          <w:lang w:eastAsia="lt-LT"/>
        </w:rPr>
        <w:t>1</w:t>
      </w:r>
      <w:r w:rsidR="00362027">
        <w:rPr>
          <w:szCs w:val="24"/>
          <w:lang w:eastAsia="lt-LT"/>
        </w:rPr>
        <w:t>3</w:t>
      </w:r>
      <w:r>
        <w:rPr>
          <w:szCs w:val="24"/>
          <w:lang w:eastAsia="lt-LT"/>
        </w:rPr>
        <w:t>. Želdynai ir želdiniai nuo ligų ir kenkėjų saugomi vadovaujantis aplinkos ministro tvirtinamomis Želdynų ir želdinių sanitarinės apsaugos taisyklėmis.</w:t>
      </w:r>
    </w:p>
    <w:p w14:paraId="68E5D4E6" w14:textId="193C6BEF" w:rsidR="00E621CF" w:rsidRDefault="00E621CF" w:rsidP="00E621CF">
      <w:pPr>
        <w:tabs>
          <w:tab w:val="left" w:pos="284"/>
          <w:tab w:val="left" w:pos="993"/>
        </w:tabs>
        <w:suppressAutoHyphens/>
        <w:ind w:firstLine="709"/>
        <w:jc w:val="both"/>
        <w:rPr>
          <w:rFonts w:eastAsia="Calibri"/>
          <w:szCs w:val="24"/>
        </w:rPr>
      </w:pPr>
      <w:r>
        <w:rPr>
          <w:rFonts w:eastAsia="Calibri"/>
          <w:szCs w:val="24"/>
        </w:rPr>
        <w:t>1</w:t>
      </w:r>
      <w:r w:rsidR="00362027">
        <w:rPr>
          <w:rFonts w:eastAsia="Calibri"/>
          <w:szCs w:val="24"/>
        </w:rPr>
        <w:t>4</w:t>
      </w:r>
      <w:r>
        <w:rPr>
          <w:rFonts w:eastAsia="Calibri"/>
          <w:szCs w:val="24"/>
        </w:rPr>
        <w:t xml:space="preserve">. </w:t>
      </w:r>
      <w:r>
        <w:rPr>
          <w:szCs w:val="24"/>
          <w:lang w:eastAsia="lt-LT"/>
        </w:rPr>
        <w:t>Želdinių apsaugos reikalavimai vykdant statybos darbus, įskaitant valstybinės reikšmės kelių ir viešosios geležinkelių infrastruktūros kelių ir jų įrenginių statybos ir remonto darbus, nustatomi aplinkos ministro tvirtinamose Želdinių apsaugos, vykdant statybos darbus, taisyklėse.</w:t>
      </w:r>
    </w:p>
    <w:p w14:paraId="54257BD5" w14:textId="4AD8E004" w:rsidR="00E621CF" w:rsidRDefault="00E621CF" w:rsidP="00E621CF">
      <w:pPr>
        <w:tabs>
          <w:tab w:val="left" w:pos="426"/>
        </w:tabs>
        <w:ind w:firstLine="709"/>
        <w:jc w:val="both"/>
        <w:rPr>
          <w:szCs w:val="24"/>
        </w:rPr>
      </w:pPr>
      <w:r>
        <w:rPr>
          <w:szCs w:val="24"/>
        </w:rPr>
        <w:t>1</w:t>
      </w:r>
      <w:r w:rsidR="00362027">
        <w:rPr>
          <w:szCs w:val="24"/>
        </w:rPr>
        <w:t>5</w:t>
      </w:r>
      <w:r>
        <w:rPr>
          <w:szCs w:val="24"/>
        </w:rPr>
        <w:t xml:space="preserve">. </w:t>
      </w:r>
      <w:r w:rsidR="0026777F" w:rsidRPr="0026777F">
        <w:rPr>
          <w:szCs w:val="24"/>
          <w:lang w:eastAsia="lt-LT"/>
        </w:rPr>
        <w:t xml:space="preserve">Saugomais gamtos paveldo objektais želdiniai ir želdynai skelbiami, prižiūrimi ir tvarkomi vadovaujantis Saugomų teritorijų įstatymu ir šiuo įstatymu. Saugomais kultūros paveldo objektais želdynai skelbiami, prižiūrimi ir tvarkomi vadovaujantis Nekilnojamojo kultūros paveldo apsaugos įstatymu ir </w:t>
      </w:r>
      <w:r w:rsidR="00710F5F">
        <w:rPr>
          <w:szCs w:val="24"/>
          <w:lang w:eastAsia="lt-LT"/>
        </w:rPr>
        <w:t xml:space="preserve">Želdynų </w:t>
      </w:r>
      <w:r w:rsidR="0026777F" w:rsidRPr="0026777F">
        <w:rPr>
          <w:szCs w:val="24"/>
          <w:lang w:eastAsia="lt-LT"/>
        </w:rPr>
        <w:t>įstatymu.</w:t>
      </w:r>
    </w:p>
    <w:p w14:paraId="3D0C7305" w14:textId="36281B84" w:rsidR="00E621CF" w:rsidRDefault="00E621CF" w:rsidP="00E621CF">
      <w:pPr>
        <w:tabs>
          <w:tab w:val="left" w:pos="540"/>
          <w:tab w:val="left" w:pos="567"/>
        </w:tabs>
        <w:suppressAutoHyphens/>
        <w:ind w:firstLine="709"/>
        <w:jc w:val="both"/>
        <w:rPr>
          <w:szCs w:val="24"/>
        </w:rPr>
      </w:pPr>
      <w:r w:rsidRPr="00A6007E">
        <w:rPr>
          <w:rFonts w:eastAsia="Calibri"/>
          <w:szCs w:val="24"/>
        </w:rPr>
        <w:t>1</w:t>
      </w:r>
      <w:r w:rsidR="00362027">
        <w:rPr>
          <w:rFonts w:eastAsia="Calibri"/>
          <w:szCs w:val="24"/>
        </w:rPr>
        <w:t>6</w:t>
      </w:r>
      <w:r w:rsidRPr="00A6007E">
        <w:rPr>
          <w:rFonts w:eastAsia="Calibri"/>
          <w:szCs w:val="24"/>
        </w:rPr>
        <w:t xml:space="preserve">. </w:t>
      </w:r>
      <w:r w:rsidR="00A6007E" w:rsidRPr="00A6007E">
        <w:rPr>
          <w:rFonts w:eastAsia="Calibri"/>
          <w:szCs w:val="24"/>
        </w:rPr>
        <w:t xml:space="preserve">Privačių </w:t>
      </w:r>
      <w:r w:rsidRPr="00A6007E">
        <w:rPr>
          <w:szCs w:val="24"/>
          <w:lang w:eastAsia="lt-LT"/>
        </w:rPr>
        <w:t xml:space="preserve">Želdynų ir želdinių savininkai ir valdytojai </w:t>
      </w:r>
      <w:r w:rsidRPr="00A6007E">
        <w:rPr>
          <w:rFonts w:eastAsia="Calibri"/>
          <w:szCs w:val="24"/>
        </w:rPr>
        <w:t xml:space="preserve">turi teisę </w:t>
      </w:r>
      <w:r w:rsidRPr="00A6007E">
        <w:rPr>
          <w:szCs w:val="24"/>
        </w:rPr>
        <w:t>naudoti medieną savo nuožiūra.</w:t>
      </w:r>
    </w:p>
    <w:p w14:paraId="21A55C16" w14:textId="14608D08" w:rsidR="00E621CF" w:rsidRDefault="00E621CF" w:rsidP="00E621CF">
      <w:pPr>
        <w:ind w:firstLine="709"/>
        <w:jc w:val="both"/>
        <w:rPr>
          <w:szCs w:val="24"/>
          <w:lang w:eastAsia="lt-LT"/>
        </w:rPr>
      </w:pPr>
      <w:r>
        <w:rPr>
          <w:rFonts w:eastAsia="Calibri"/>
          <w:szCs w:val="24"/>
        </w:rPr>
        <w:t>1</w:t>
      </w:r>
      <w:r w:rsidR="00362027">
        <w:rPr>
          <w:rFonts w:eastAsia="Calibri"/>
          <w:szCs w:val="24"/>
        </w:rPr>
        <w:t>7</w:t>
      </w:r>
      <w:r>
        <w:rPr>
          <w:rFonts w:eastAsia="Calibri"/>
          <w:szCs w:val="24"/>
        </w:rPr>
        <w:t xml:space="preserve">. </w:t>
      </w:r>
      <w:r>
        <w:rPr>
          <w:szCs w:val="24"/>
          <w:lang w:eastAsia="lt-LT"/>
        </w:rPr>
        <w:t>Želdynų ir želdinių savininkai ir valdytojai privalo saugoti želdynus ir želdinius, tinkamai juos prižiūrėti ir tvarkyti: atlikti kasmetinį medžių ir krūmų genėjimą, nudžiūvusių, pavojų gyventojams, jų turtui, statiniams ar eismo saugumui keliančių medžių ir krūmų kirtimą, medžių ir krūmų atžalų pašalinimą, tręšimą ir kitus želdynų ir želdinių priežiūros darbus, skirtus gerai fizinei ir estetinei želdyno būklei palaikyti.</w:t>
      </w:r>
    </w:p>
    <w:p w14:paraId="1B1F5B8F" w14:textId="12B648D3" w:rsidR="00E905D9" w:rsidRPr="00E905D9" w:rsidRDefault="00E905D9" w:rsidP="00E621CF">
      <w:pPr>
        <w:ind w:firstLine="709"/>
        <w:jc w:val="both"/>
        <w:rPr>
          <w:b/>
          <w:bCs/>
          <w:szCs w:val="24"/>
          <w:lang w:eastAsia="lt-LT"/>
        </w:rPr>
      </w:pPr>
      <w:r w:rsidRPr="00E905D9">
        <w:rPr>
          <w:b/>
          <w:bCs/>
          <w:szCs w:val="24"/>
          <w:lang w:eastAsia="lt-LT"/>
        </w:rPr>
        <w:t xml:space="preserve">18. Medžius, kurių kamieno skersmuo 1,3 metro aukštyje yra 12 ar daugiau centimetrų, augančius miestų gyvenamųjų vietovių požeminių inžinerinių tinklų apsaugos zonose ir ant pastatų dalių, kirsti, kitaip pašalinti iš augimo vietos ar intensyviai genėti žemės sklypo savininkas, valdytojas ar naudotojas (išskyrus atvejus, kai jau gautas leidimas kirsti, kitaip pašalinti ar intensyviai genėti medžius) gali tik pateikęs pranešimą apie ketinimą kirsti, kitaip pašalinti iš augimo vietos ar intensyviai genėti medžius Savivaldybei, iki darbų pradžios likus ne mažiau kaip 10 darbo dienų. Pranešime nurodoma: vietos, kur planuojami vykdyti darbai adresas; žemės sklypo kadastro numeris; numatomų atlikti darbų aprašymas, želdinių rūšis; kiekis; medžio stiebo skersmuo 1,3 m aukštyje. Pridedama fotofiksacija ir sklypo planas. Pranešimas su priedais gali būti pateiktas Savivaldybės vieno langelio principu dirbančiam specialistui arba e. paštu </w:t>
      </w:r>
      <w:proofErr w:type="spellStart"/>
      <w:r w:rsidRPr="00E905D9">
        <w:rPr>
          <w:b/>
          <w:bCs/>
          <w:szCs w:val="24"/>
          <w:lang w:eastAsia="lt-LT"/>
        </w:rPr>
        <w:t>administracija@silute.lt</w:t>
      </w:r>
      <w:proofErr w:type="spellEnd"/>
      <w:r w:rsidRPr="00E905D9">
        <w:rPr>
          <w:b/>
          <w:bCs/>
          <w:szCs w:val="24"/>
          <w:lang w:eastAsia="lt-LT"/>
        </w:rPr>
        <w:t>.  Gavusi pranešimą apie ketinimą kirsti, kitaip pašalinti iš augimo vietos ar intensyviai genėti medžius, Savivaldybės vykdomoji institucija per 5 darbo dienas nuo prašymo gavimo dienos patikrina, ar pranešime nurodyti medžiai nėra priskiriami saugotiniems želdiniams, ir tokiu būdu, kokiu buvo pateiktas pranešimas, informuoja pranešimą pateikusį asmenį, ar pranešime nurodytiems medžiams kirsti, kitaip pašalinti iš augimo vietos ar intensyviai genėti reikia gauti leidimą arba dėl jų turi būti priimtas sprendimas šiame punkte nustatyta tvarka. Elektros tinklus, šilumos perdavimo tinklus, magistralinius dujotiekius ir naftotiekius (</w:t>
      </w:r>
      <w:proofErr w:type="spellStart"/>
      <w:r w:rsidRPr="00E905D9">
        <w:rPr>
          <w:b/>
          <w:bCs/>
          <w:szCs w:val="24"/>
          <w:lang w:eastAsia="lt-LT"/>
        </w:rPr>
        <w:t>produktotiekius</w:t>
      </w:r>
      <w:proofErr w:type="spellEnd"/>
      <w:r w:rsidRPr="00E905D9">
        <w:rPr>
          <w:b/>
          <w:bCs/>
          <w:szCs w:val="24"/>
          <w:lang w:eastAsia="lt-LT"/>
        </w:rPr>
        <w:t xml:space="preserve">)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w:t>
      </w:r>
      <w:r w:rsidRPr="00E905D9">
        <w:rPr>
          <w:b/>
          <w:bCs/>
          <w:szCs w:val="24"/>
          <w:lang w:eastAsia="lt-LT"/>
        </w:rPr>
        <w:lastRenderedPageBreak/>
        <w:t>valdytoją ar naudotoją, taip pat savivaldybės vykdomąją instituciją (išskyrus dėl medžių ir (ar) krūmų, augančių elektros tinklų proskynose) ir nurodyti medžio vietą (adresą ar koordinates).</w:t>
      </w:r>
    </w:p>
    <w:p w14:paraId="5FCA8697" w14:textId="77777777" w:rsidR="00E621CF" w:rsidRDefault="00E621CF" w:rsidP="00E621CF">
      <w:pPr>
        <w:rPr>
          <w:rFonts w:eastAsia="Calibri"/>
          <w:b/>
          <w:szCs w:val="24"/>
        </w:rPr>
      </w:pPr>
    </w:p>
    <w:p w14:paraId="779A3D72" w14:textId="77777777" w:rsidR="00E621CF" w:rsidRDefault="00E621CF" w:rsidP="00E621CF">
      <w:pPr>
        <w:jc w:val="center"/>
        <w:rPr>
          <w:rFonts w:eastAsia="Calibri"/>
          <w:b/>
          <w:szCs w:val="24"/>
        </w:rPr>
      </w:pPr>
      <w:r>
        <w:rPr>
          <w:rFonts w:eastAsia="Calibri"/>
          <w:b/>
          <w:szCs w:val="24"/>
        </w:rPr>
        <w:t>III SKYRIUS</w:t>
      </w:r>
    </w:p>
    <w:p w14:paraId="73344283" w14:textId="77777777" w:rsidR="00E621CF" w:rsidRDefault="00E621CF" w:rsidP="00E621CF">
      <w:pPr>
        <w:jc w:val="center"/>
        <w:rPr>
          <w:rFonts w:eastAsia="Calibri"/>
          <w:b/>
          <w:szCs w:val="24"/>
        </w:rPr>
      </w:pPr>
      <w:r>
        <w:rPr>
          <w:rFonts w:eastAsia="Calibri"/>
          <w:b/>
          <w:szCs w:val="24"/>
        </w:rPr>
        <w:t>ŽELDYNŲ IR ŽELDINIŲ KŪRIMAS IR SODINIMAS</w:t>
      </w:r>
    </w:p>
    <w:p w14:paraId="36E87E6C" w14:textId="77777777" w:rsidR="00E621CF" w:rsidRDefault="00E621CF" w:rsidP="00E621CF">
      <w:pPr>
        <w:rPr>
          <w:rFonts w:eastAsia="Calibri"/>
          <w:szCs w:val="24"/>
        </w:rPr>
      </w:pPr>
    </w:p>
    <w:p w14:paraId="1046BF31" w14:textId="7252780C" w:rsidR="00E621CF" w:rsidRDefault="00E621CF" w:rsidP="00E621CF">
      <w:pPr>
        <w:tabs>
          <w:tab w:val="left" w:pos="851"/>
        </w:tabs>
        <w:ind w:firstLine="709"/>
        <w:jc w:val="both"/>
        <w:rPr>
          <w:szCs w:val="24"/>
        </w:rPr>
      </w:pPr>
      <w:r w:rsidRPr="00E905D9">
        <w:rPr>
          <w:strike/>
          <w:szCs w:val="24"/>
          <w:lang w:eastAsia="lt-LT"/>
        </w:rPr>
        <w:t>1</w:t>
      </w:r>
      <w:r w:rsidR="00362027" w:rsidRPr="00E905D9">
        <w:rPr>
          <w:strike/>
          <w:szCs w:val="24"/>
          <w:lang w:eastAsia="lt-LT"/>
        </w:rPr>
        <w:t>8</w:t>
      </w:r>
      <w:r w:rsidRPr="00E905D9">
        <w:rPr>
          <w:strike/>
          <w:szCs w:val="24"/>
          <w:lang w:eastAsia="lt-LT"/>
        </w:rPr>
        <w:t>.</w:t>
      </w:r>
      <w:r>
        <w:rPr>
          <w:szCs w:val="24"/>
          <w:lang w:eastAsia="lt-LT"/>
        </w:rPr>
        <w:t xml:space="preserve"> </w:t>
      </w:r>
      <w:r w:rsidR="00E905D9">
        <w:rPr>
          <w:szCs w:val="24"/>
          <w:lang w:eastAsia="lt-LT"/>
        </w:rPr>
        <w:t xml:space="preserve">19. </w:t>
      </w:r>
      <w:r>
        <w:rPr>
          <w:szCs w:val="24"/>
        </w:rPr>
        <w:t>Želdynų kūrimas apima želdynų planavimo, želdynų projektavimo ir želdynų projekto įgyvendinimo procesus, kurių metu, atsižvelgiant į Želdynų įstatyme nurodytus bendruosius želdynų ir želdinių apsaugos, priežiūros ir tvarkymo, želdynų kūrimo ir želdinių veisimo principus, formuojami nauji arba pertvarkomi esami želdynai.</w:t>
      </w:r>
    </w:p>
    <w:p w14:paraId="052178FF" w14:textId="1CCB8264" w:rsidR="00E621CF" w:rsidRDefault="00E621CF" w:rsidP="00E621CF">
      <w:pPr>
        <w:tabs>
          <w:tab w:val="left" w:pos="851"/>
        </w:tabs>
        <w:ind w:firstLine="709"/>
        <w:jc w:val="both"/>
        <w:rPr>
          <w:rFonts w:eastAsia="Calibri"/>
          <w:szCs w:val="24"/>
        </w:rPr>
      </w:pPr>
      <w:r w:rsidRPr="00E905D9">
        <w:rPr>
          <w:rFonts w:eastAsia="Calibri"/>
          <w:strike/>
          <w:szCs w:val="24"/>
        </w:rPr>
        <w:t>1</w:t>
      </w:r>
      <w:r w:rsidR="00362027" w:rsidRPr="00E905D9">
        <w:rPr>
          <w:rFonts w:eastAsia="Calibri"/>
          <w:strike/>
          <w:szCs w:val="24"/>
        </w:rPr>
        <w:t>9</w:t>
      </w:r>
      <w:r w:rsidRPr="00E905D9">
        <w:rPr>
          <w:rFonts w:eastAsia="Calibri"/>
          <w:strike/>
          <w:szCs w:val="24"/>
        </w:rPr>
        <w:t>.</w:t>
      </w:r>
      <w:r w:rsidR="00E905D9">
        <w:rPr>
          <w:rFonts w:eastAsia="Calibri"/>
          <w:szCs w:val="24"/>
        </w:rPr>
        <w:t xml:space="preserve"> 20.</w:t>
      </w:r>
      <w:r>
        <w:rPr>
          <w:rFonts w:eastAsia="Calibri"/>
          <w:szCs w:val="24"/>
        </w:rPr>
        <w:t xml:space="preserve"> Viešųjų atskirųjų želdynų mažiausi plotai, tenkantys vienam gyventojui, ir didžiausias jų pasiekiamumo atstumas, taip pat priklausomųjų želdynų minimalus privalomas santykinis plotas žemės sklype, skirtas išimtinai tik želdiniams augti, nustatomi vadovaujantis aplinkos ministro patvirtintu Atskirųjų rekreacinės paskirties želdynų plotų normų ir Priklausomųjų želdynų normų (plotų) nustatymo tvarkos aprašu.</w:t>
      </w:r>
    </w:p>
    <w:p w14:paraId="48F8C2C1" w14:textId="1B1AF537" w:rsidR="00D54DAE" w:rsidRDefault="00362027" w:rsidP="00E621CF">
      <w:pPr>
        <w:tabs>
          <w:tab w:val="left" w:pos="851"/>
        </w:tabs>
        <w:ind w:firstLine="709"/>
        <w:jc w:val="both"/>
        <w:rPr>
          <w:rFonts w:eastAsia="Calibri"/>
          <w:szCs w:val="24"/>
        </w:rPr>
      </w:pPr>
      <w:r w:rsidRPr="00E905D9">
        <w:rPr>
          <w:rFonts w:eastAsia="Calibri"/>
          <w:strike/>
          <w:szCs w:val="24"/>
        </w:rPr>
        <w:t>20</w:t>
      </w:r>
      <w:r w:rsidR="00D54DAE" w:rsidRPr="00E905D9">
        <w:rPr>
          <w:rFonts w:eastAsia="Calibri"/>
          <w:strike/>
          <w:szCs w:val="24"/>
        </w:rPr>
        <w:t>.</w:t>
      </w:r>
      <w:r w:rsidR="00E905D9">
        <w:rPr>
          <w:rFonts w:eastAsia="Calibri"/>
          <w:szCs w:val="24"/>
        </w:rPr>
        <w:t xml:space="preserve"> 21. </w:t>
      </w:r>
      <w:r w:rsidR="00D54DAE">
        <w:rPr>
          <w:rFonts w:eastAsia="Calibri"/>
          <w:szCs w:val="24"/>
        </w:rPr>
        <w:t xml:space="preserve"> </w:t>
      </w:r>
      <w:r w:rsidR="00D54DAE" w:rsidRPr="00D54DAE">
        <w:rPr>
          <w:rFonts w:eastAsia="Calibri"/>
          <w:szCs w:val="24"/>
        </w:rPr>
        <w:t>Priklausomieji želdynai kuriami ir tvarkomi atsižvelgiant į žemės sklypo pagrindinę žemės naudojimo paskirtį ir naudojimo būdą, vadovaujantis teritorijų planavimo dokumentų sprendiniais, statinių ir (ar) įrenginių projektais.</w:t>
      </w:r>
      <w:r w:rsidR="00D54DAE" w:rsidRPr="00D54DAE">
        <w:t xml:space="preserve"> </w:t>
      </w:r>
      <w:r w:rsidR="00D54DAE" w:rsidRPr="00D54DAE">
        <w:rPr>
          <w:rFonts w:eastAsia="Calibri"/>
          <w:szCs w:val="24"/>
        </w:rPr>
        <w:t>Priklausomųjų želdynų norma privaloma rengiant teritorijų planavimo dokumentus, o rengiant statinių ir (ar) įrenginių projektus, – kai tai numatoma aplinkos ministro tvirtinamose priklausomųjų želdynų normose.</w:t>
      </w:r>
    </w:p>
    <w:p w14:paraId="702B78F8" w14:textId="4C6F2234" w:rsidR="00E621CF" w:rsidRPr="00E905D9" w:rsidRDefault="00A6007E" w:rsidP="00D54DAE">
      <w:pPr>
        <w:tabs>
          <w:tab w:val="left" w:pos="851"/>
        </w:tabs>
        <w:ind w:firstLine="709"/>
        <w:jc w:val="both"/>
        <w:rPr>
          <w:rFonts w:eastAsia="Calibri"/>
          <w:strike/>
          <w:szCs w:val="24"/>
        </w:rPr>
      </w:pPr>
      <w:r w:rsidRPr="00E905D9">
        <w:rPr>
          <w:rFonts w:eastAsia="Calibri"/>
          <w:strike/>
          <w:szCs w:val="24"/>
          <w:lang w:val="en-US"/>
        </w:rPr>
        <w:t>2</w:t>
      </w:r>
      <w:r w:rsidR="00362027" w:rsidRPr="00E905D9">
        <w:rPr>
          <w:rFonts w:eastAsia="Calibri"/>
          <w:strike/>
          <w:szCs w:val="24"/>
          <w:lang w:val="en-US"/>
        </w:rPr>
        <w:t>1</w:t>
      </w:r>
      <w:r w:rsidR="00E621CF" w:rsidRPr="00E905D9">
        <w:rPr>
          <w:rFonts w:eastAsia="Calibri"/>
          <w:strike/>
          <w:szCs w:val="24"/>
        </w:rPr>
        <w:t>. Rengiant, keičiant, koreguojant teritorijų planavimo dokumentus ir statinio projektus privaloma:</w:t>
      </w:r>
    </w:p>
    <w:p w14:paraId="4ECCB3FC" w14:textId="0BE25939" w:rsidR="00E621CF" w:rsidRPr="00E905D9" w:rsidRDefault="00A6007E" w:rsidP="00E621CF">
      <w:pPr>
        <w:ind w:firstLine="709"/>
        <w:jc w:val="both"/>
        <w:rPr>
          <w:strike/>
          <w:szCs w:val="24"/>
          <w:lang w:eastAsia="lt-LT"/>
        </w:rPr>
      </w:pPr>
      <w:r w:rsidRPr="00E905D9">
        <w:rPr>
          <w:rFonts w:eastAsia="Calibri"/>
          <w:strike/>
          <w:szCs w:val="24"/>
          <w:lang w:val="en-US"/>
        </w:rPr>
        <w:t>2</w:t>
      </w:r>
      <w:r w:rsidR="00362027" w:rsidRPr="00E905D9">
        <w:rPr>
          <w:rFonts w:eastAsia="Calibri"/>
          <w:strike/>
          <w:szCs w:val="24"/>
          <w:lang w:val="en-US"/>
        </w:rPr>
        <w:t>1</w:t>
      </w:r>
      <w:r w:rsidR="00E621CF" w:rsidRPr="00E905D9">
        <w:rPr>
          <w:rFonts w:eastAsia="Calibri"/>
          <w:strike/>
          <w:szCs w:val="24"/>
          <w:lang w:val="en-US"/>
        </w:rPr>
        <w:t xml:space="preserve">.1. </w:t>
      </w:r>
      <w:r w:rsidR="00E621CF" w:rsidRPr="00E905D9">
        <w:rPr>
          <w:rFonts w:eastAsia="Calibri"/>
          <w:strike/>
          <w:szCs w:val="24"/>
        </w:rPr>
        <w:t xml:space="preserve">pateikti informaciją apie </w:t>
      </w:r>
      <w:r w:rsidR="00D54DAE" w:rsidRPr="00E905D9">
        <w:rPr>
          <w:rFonts w:eastAsia="Calibri"/>
          <w:strike/>
          <w:szCs w:val="24"/>
        </w:rPr>
        <w:t>esam</w:t>
      </w:r>
      <w:r w:rsidRPr="00E905D9">
        <w:rPr>
          <w:rFonts w:eastAsia="Calibri"/>
          <w:strike/>
          <w:szCs w:val="24"/>
        </w:rPr>
        <w:t xml:space="preserve">ą </w:t>
      </w:r>
      <w:r w:rsidR="00D54DAE" w:rsidRPr="00E905D9">
        <w:rPr>
          <w:rFonts w:eastAsia="Calibri"/>
          <w:strike/>
          <w:szCs w:val="24"/>
        </w:rPr>
        <w:t>želdinių inventorizacij</w:t>
      </w:r>
      <w:r w:rsidRPr="00E905D9">
        <w:rPr>
          <w:rFonts w:eastAsia="Calibri"/>
          <w:strike/>
          <w:szCs w:val="24"/>
        </w:rPr>
        <w:t>ą</w:t>
      </w:r>
      <w:r w:rsidR="00D54DAE" w:rsidRPr="00E905D9">
        <w:rPr>
          <w:rFonts w:eastAsia="Calibri"/>
          <w:strike/>
          <w:szCs w:val="24"/>
        </w:rPr>
        <w:t xml:space="preserve"> (augančių teritorijoje ir už jos ribų, jei projektuojami statiniai bei pastatai, projektuojamos kietos dangos priartėja arčiau kaip 5 m atstumu iki želdinių), projektuojamų naujų želdinių (medžių, krūmų, vejų, gėlynų)</w:t>
      </w:r>
      <w:r w:rsidRPr="00E905D9">
        <w:rPr>
          <w:rFonts w:eastAsia="Calibri"/>
          <w:strike/>
          <w:szCs w:val="24"/>
        </w:rPr>
        <w:t xml:space="preserve"> sprendinius</w:t>
      </w:r>
      <w:r w:rsidR="00D54DAE" w:rsidRPr="00E905D9">
        <w:rPr>
          <w:rFonts w:eastAsia="Calibri"/>
          <w:strike/>
          <w:szCs w:val="24"/>
        </w:rPr>
        <w:t>, projekto sprendiniais saugomų</w:t>
      </w:r>
      <w:r w:rsidR="00B83E2C" w:rsidRPr="00E905D9">
        <w:rPr>
          <w:rFonts w:eastAsia="Calibri"/>
          <w:strike/>
          <w:szCs w:val="24"/>
        </w:rPr>
        <w:t xml:space="preserve"> </w:t>
      </w:r>
      <w:r w:rsidR="00D54DAE" w:rsidRPr="00E905D9">
        <w:rPr>
          <w:rFonts w:eastAsia="Calibri"/>
          <w:strike/>
          <w:szCs w:val="24"/>
        </w:rPr>
        <w:t>/</w:t>
      </w:r>
      <w:r w:rsidR="00B83E2C" w:rsidRPr="00E905D9">
        <w:rPr>
          <w:rFonts w:eastAsia="Calibri"/>
          <w:strike/>
          <w:szCs w:val="24"/>
        </w:rPr>
        <w:t xml:space="preserve"> </w:t>
      </w:r>
      <w:r w:rsidR="00D54DAE" w:rsidRPr="00E905D9">
        <w:rPr>
          <w:rFonts w:eastAsia="Calibri"/>
          <w:strike/>
          <w:szCs w:val="24"/>
        </w:rPr>
        <w:t>šalinamų</w:t>
      </w:r>
      <w:r w:rsidR="00B83E2C" w:rsidRPr="00E905D9">
        <w:rPr>
          <w:rFonts w:eastAsia="Calibri"/>
          <w:strike/>
          <w:szCs w:val="24"/>
        </w:rPr>
        <w:t xml:space="preserve"> </w:t>
      </w:r>
      <w:r w:rsidR="00D54DAE" w:rsidRPr="00E905D9">
        <w:rPr>
          <w:rFonts w:eastAsia="Calibri"/>
          <w:strike/>
          <w:szCs w:val="24"/>
        </w:rPr>
        <w:t>/</w:t>
      </w:r>
      <w:r w:rsidR="00B83E2C" w:rsidRPr="00E905D9">
        <w:rPr>
          <w:rFonts w:eastAsia="Calibri"/>
          <w:strike/>
          <w:szCs w:val="24"/>
        </w:rPr>
        <w:t xml:space="preserve"> </w:t>
      </w:r>
      <w:r w:rsidR="00D54DAE" w:rsidRPr="00E905D9">
        <w:rPr>
          <w:rFonts w:eastAsia="Calibri"/>
          <w:strike/>
          <w:szCs w:val="24"/>
        </w:rPr>
        <w:t>persodinamų želdinių ir kitų aplinkotvarkos elementų sutartiniais ženklais nurodyt</w:t>
      </w:r>
      <w:r w:rsidRPr="00E905D9">
        <w:rPr>
          <w:rFonts w:eastAsia="Calibri"/>
          <w:strike/>
          <w:szCs w:val="24"/>
        </w:rPr>
        <w:t>a</w:t>
      </w:r>
      <w:r w:rsidR="00D54DAE" w:rsidRPr="00E905D9">
        <w:rPr>
          <w:rFonts w:eastAsia="Calibri"/>
          <w:strike/>
          <w:szCs w:val="24"/>
        </w:rPr>
        <w:t>s viet</w:t>
      </w:r>
      <w:r w:rsidRPr="00E905D9">
        <w:rPr>
          <w:rFonts w:eastAsia="Calibri"/>
          <w:strike/>
          <w:szCs w:val="24"/>
        </w:rPr>
        <w:t>as</w:t>
      </w:r>
      <w:r w:rsidR="00D54DAE" w:rsidRPr="00E905D9">
        <w:rPr>
          <w:rFonts w:eastAsia="Calibri"/>
          <w:strike/>
          <w:szCs w:val="24"/>
        </w:rPr>
        <w:t>,  statinių išdėstym</w:t>
      </w:r>
      <w:r w:rsidRPr="00E905D9">
        <w:rPr>
          <w:rFonts w:eastAsia="Calibri"/>
          <w:strike/>
          <w:szCs w:val="24"/>
        </w:rPr>
        <w:t>ą</w:t>
      </w:r>
      <w:r w:rsidR="00D54DAE" w:rsidRPr="00E905D9">
        <w:rPr>
          <w:rFonts w:eastAsia="Calibri"/>
          <w:strike/>
          <w:szCs w:val="24"/>
        </w:rPr>
        <w:t xml:space="preserve"> ir jų sąraš</w:t>
      </w:r>
      <w:r w:rsidRPr="00E905D9">
        <w:rPr>
          <w:rFonts w:eastAsia="Calibri"/>
          <w:strike/>
          <w:szCs w:val="24"/>
        </w:rPr>
        <w:t>ą</w:t>
      </w:r>
      <w:r w:rsidR="00D54DAE" w:rsidRPr="00E905D9">
        <w:rPr>
          <w:rFonts w:eastAsia="Calibri"/>
          <w:strike/>
          <w:szCs w:val="24"/>
        </w:rPr>
        <w:t xml:space="preserve"> (eksplikacij</w:t>
      </w:r>
      <w:r w:rsidRPr="00E905D9">
        <w:rPr>
          <w:rFonts w:eastAsia="Calibri"/>
          <w:strike/>
          <w:szCs w:val="24"/>
        </w:rPr>
        <w:t>ą</w:t>
      </w:r>
      <w:r w:rsidR="00D54DAE" w:rsidRPr="00E905D9">
        <w:rPr>
          <w:rFonts w:eastAsia="Calibri"/>
          <w:strike/>
          <w:szCs w:val="24"/>
        </w:rPr>
        <w:t>)</w:t>
      </w:r>
      <w:r w:rsidR="00B83E2C" w:rsidRPr="00E905D9">
        <w:rPr>
          <w:rFonts w:eastAsia="Calibri"/>
          <w:strike/>
          <w:szCs w:val="24"/>
        </w:rPr>
        <w:t>;</w:t>
      </w:r>
    </w:p>
    <w:p w14:paraId="1E21A7FC" w14:textId="28DBC889" w:rsidR="00E621CF" w:rsidRPr="00E905D9" w:rsidRDefault="00A6007E" w:rsidP="00E621CF">
      <w:pPr>
        <w:ind w:firstLine="709"/>
        <w:jc w:val="both"/>
        <w:rPr>
          <w:b/>
          <w:strike/>
          <w:szCs w:val="24"/>
          <w:lang w:val="en-US" w:eastAsia="lt-LT"/>
        </w:rPr>
      </w:pPr>
      <w:r w:rsidRPr="00E905D9">
        <w:rPr>
          <w:rFonts w:eastAsia="Calibri"/>
          <w:strike/>
          <w:szCs w:val="24"/>
          <w:lang w:val="en-US"/>
        </w:rPr>
        <w:t>2</w:t>
      </w:r>
      <w:r w:rsidR="00362027" w:rsidRPr="00E905D9">
        <w:rPr>
          <w:rFonts w:eastAsia="Calibri"/>
          <w:strike/>
          <w:szCs w:val="24"/>
          <w:lang w:val="en-US"/>
        </w:rPr>
        <w:t>1</w:t>
      </w:r>
      <w:r w:rsidR="00E621CF" w:rsidRPr="00E905D9">
        <w:rPr>
          <w:rFonts w:eastAsia="Calibri"/>
          <w:strike/>
          <w:szCs w:val="24"/>
        </w:rPr>
        <w:t>.2. priklausomuosiuose želdynuose numatyti medžių ir krūmų sodinimą, prioritetą teikiant medžiams;</w:t>
      </w:r>
      <w:r w:rsidR="00E621CF" w:rsidRPr="00E905D9">
        <w:rPr>
          <w:b/>
          <w:strike/>
          <w:szCs w:val="24"/>
          <w:lang w:val="en-US" w:eastAsia="lt-LT"/>
        </w:rPr>
        <w:t xml:space="preserve"> </w:t>
      </w:r>
    </w:p>
    <w:p w14:paraId="0C36356F" w14:textId="79F0D6B2" w:rsidR="00E621CF" w:rsidRPr="00E905D9" w:rsidRDefault="00A6007E" w:rsidP="00E621CF">
      <w:pPr>
        <w:ind w:firstLine="709"/>
        <w:jc w:val="both"/>
        <w:rPr>
          <w:rFonts w:eastAsia="Calibri"/>
          <w:strike/>
          <w:szCs w:val="24"/>
        </w:rPr>
      </w:pPr>
      <w:r w:rsidRPr="00E905D9">
        <w:rPr>
          <w:rFonts w:eastAsia="Calibri"/>
          <w:strike/>
          <w:szCs w:val="24"/>
        </w:rPr>
        <w:t>2</w:t>
      </w:r>
      <w:r w:rsidR="00362027" w:rsidRPr="00E905D9">
        <w:rPr>
          <w:rFonts w:eastAsia="Calibri"/>
          <w:strike/>
          <w:szCs w:val="24"/>
        </w:rPr>
        <w:t>1</w:t>
      </w:r>
      <w:r w:rsidR="00E621CF" w:rsidRPr="00E905D9">
        <w:rPr>
          <w:rFonts w:eastAsia="Calibri"/>
          <w:strike/>
          <w:szCs w:val="24"/>
        </w:rPr>
        <w:t>.3. numatyti daugiapakopių apsauginių želdinių įrengimą:</w:t>
      </w:r>
    </w:p>
    <w:p w14:paraId="16AC905C" w14:textId="0F0DDCD0" w:rsidR="00E621CF" w:rsidRPr="00E905D9" w:rsidRDefault="00A6007E" w:rsidP="00E621CF">
      <w:pPr>
        <w:ind w:firstLine="709"/>
        <w:jc w:val="both"/>
        <w:rPr>
          <w:rFonts w:eastAsia="Calibri"/>
          <w:strike/>
          <w:szCs w:val="24"/>
        </w:rPr>
      </w:pPr>
      <w:r w:rsidRPr="00E905D9">
        <w:rPr>
          <w:rFonts w:eastAsia="Calibri"/>
          <w:strike/>
          <w:szCs w:val="24"/>
        </w:rPr>
        <w:t>2</w:t>
      </w:r>
      <w:r w:rsidR="00362027" w:rsidRPr="00E905D9">
        <w:rPr>
          <w:rFonts w:eastAsia="Calibri"/>
          <w:strike/>
          <w:szCs w:val="24"/>
        </w:rPr>
        <w:t>1</w:t>
      </w:r>
      <w:r w:rsidR="00E621CF" w:rsidRPr="00E905D9">
        <w:rPr>
          <w:rFonts w:eastAsia="Calibri"/>
          <w:strike/>
          <w:szCs w:val="24"/>
        </w:rPr>
        <w:t xml:space="preserve">.3.1. statant daugiabučius namus prie C kategorijų gatvių, apželdinant gatvės pusėje; </w:t>
      </w:r>
    </w:p>
    <w:p w14:paraId="752AD343" w14:textId="317C8CBE" w:rsidR="00E621CF" w:rsidRPr="00E905D9" w:rsidRDefault="00A6007E" w:rsidP="00E621CF">
      <w:pPr>
        <w:ind w:firstLine="709"/>
        <w:jc w:val="both"/>
        <w:rPr>
          <w:rFonts w:eastAsia="Calibri"/>
          <w:strike/>
          <w:szCs w:val="24"/>
        </w:rPr>
      </w:pPr>
      <w:r w:rsidRPr="00E905D9">
        <w:rPr>
          <w:rFonts w:eastAsia="Calibri"/>
          <w:strike/>
          <w:szCs w:val="24"/>
        </w:rPr>
        <w:t>2</w:t>
      </w:r>
      <w:r w:rsidR="00362027" w:rsidRPr="00E905D9">
        <w:rPr>
          <w:rFonts w:eastAsia="Calibri"/>
          <w:strike/>
          <w:szCs w:val="24"/>
        </w:rPr>
        <w:t>1</w:t>
      </w:r>
      <w:r w:rsidR="00E621CF" w:rsidRPr="00E905D9">
        <w:rPr>
          <w:rFonts w:eastAsia="Calibri"/>
          <w:strike/>
          <w:szCs w:val="24"/>
        </w:rPr>
        <w:t xml:space="preserve">.3.2. palei automobilių aikšteles, jeigu aikštelė ribojasi su švietimo įstaiga, išskyrus automobilių statymo vietas gatvės teritorijoje; </w:t>
      </w:r>
    </w:p>
    <w:p w14:paraId="06F7BA3D" w14:textId="5A552A8E" w:rsidR="00E621CF" w:rsidRPr="00E905D9" w:rsidRDefault="00A6007E" w:rsidP="00E621CF">
      <w:pPr>
        <w:ind w:firstLine="709"/>
        <w:jc w:val="both"/>
        <w:rPr>
          <w:rFonts w:eastAsia="Calibri"/>
          <w:strike/>
          <w:szCs w:val="24"/>
        </w:rPr>
      </w:pPr>
      <w:r w:rsidRPr="00E905D9">
        <w:rPr>
          <w:rFonts w:eastAsia="Calibri"/>
          <w:strike/>
          <w:szCs w:val="24"/>
        </w:rPr>
        <w:t>2</w:t>
      </w:r>
      <w:r w:rsidR="00362027" w:rsidRPr="00E905D9">
        <w:rPr>
          <w:rFonts w:eastAsia="Calibri"/>
          <w:strike/>
          <w:szCs w:val="24"/>
        </w:rPr>
        <w:t>1</w:t>
      </w:r>
      <w:r w:rsidR="00E621CF" w:rsidRPr="00E905D9">
        <w:rPr>
          <w:rFonts w:eastAsia="Calibri"/>
          <w:strike/>
          <w:szCs w:val="24"/>
        </w:rPr>
        <w:t xml:space="preserve">.3.3. palei automobilių aikšteles, jeigu aikštelė ribojasi su žemės sklypu, kuriame leidžiama gyvenamųjų namų statyba, arba daugiabučių namų kiemuose, kur aikštelė ribojasi su vaikų žaidimo aikštele, sporto aikštele ar gyventojų poilsio zona; </w:t>
      </w:r>
    </w:p>
    <w:p w14:paraId="68B0643D" w14:textId="2C852489" w:rsidR="00E621CF" w:rsidRPr="00E905D9" w:rsidRDefault="00A6007E" w:rsidP="00E621CF">
      <w:pPr>
        <w:ind w:firstLine="709"/>
        <w:jc w:val="both"/>
        <w:rPr>
          <w:rFonts w:eastAsia="Calibri"/>
          <w:strike/>
          <w:szCs w:val="24"/>
        </w:rPr>
      </w:pPr>
      <w:r w:rsidRPr="00E905D9">
        <w:rPr>
          <w:rFonts w:eastAsia="Calibri"/>
          <w:strike/>
          <w:szCs w:val="24"/>
        </w:rPr>
        <w:t>2</w:t>
      </w:r>
      <w:r w:rsidR="00362027" w:rsidRPr="00E905D9">
        <w:rPr>
          <w:rFonts w:eastAsia="Calibri"/>
          <w:strike/>
          <w:szCs w:val="24"/>
        </w:rPr>
        <w:t>1</w:t>
      </w:r>
      <w:r w:rsidR="00E621CF" w:rsidRPr="00E905D9">
        <w:rPr>
          <w:rFonts w:eastAsia="Calibri"/>
          <w:strike/>
          <w:szCs w:val="24"/>
        </w:rPr>
        <w:t>.3.4. įrengiant atviras automobilių statymo aikšteles, kuriose yra daugiau kaip 50 automobilių statymo vietų, numatyti automobilių statymo aikštelėje želdynus, kurie sudarytų bent vieną medį prie numatomų 5 automobilių statymo vietų;</w:t>
      </w:r>
    </w:p>
    <w:p w14:paraId="52026D33" w14:textId="048BAD15" w:rsidR="00E621CF" w:rsidRPr="00E905D9" w:rsidRDefault="00A6007E" w:rsidP="00E621CF">
      <w:pPr>
        <w:ind w:firstLine="680"/>
        <w:jc w:val="both"/>
        <w:rPr>
          <w:rFonts w:eastAsia="Calibri"/>
          <w:strike/>
          <w:szCs w:val="24"/>
        </w:rPr>
      </w:pPr>
      <w:r w:rsidRPr="00E905D9">
        <w:rPr>
          <w:rFonts w:eastAsia="Calibri"/>
          <w:strike/>
          <w:szCs w:val="24"/>
        </w:rPr>
        <w:t>2</w:t>
      </w:r>
      <w:r w:rsidR="00362027" w:rsidRPr="00E905D9">
        <w:rPr>
          <w:rFonts w:eastAsia="Calibri"/>
          <w:strike/>
          <w:szCs w:val="24"/>
        </w:rPr>
        <w:t>1</w:t>
      </w:r>
      <w:r w:rsidR="00E621CF" w:rsidRPr="00E905D9">
        <w:rPr>
          <w:rFonts w:eastAsia="Calibri"/>
          <w:strike/>
          <w:szCs w:val="24"/>
        </w:rPr>
        <w:t>.3.5. palei sklypo ribą, kuriame yra arba planuojami pramonės objektai, atliekų tvarkytojai, sandėliavimo arba prekybos ir paslaugų objektai, kurių bendrasis plotas yra didesnis kaip 300 m</w:t>
      </w:r>
      <w:r w:rsidR="00E621CF" w:rsidRPr="00E905D9">
        <w:rPr>
          <w:rFonts w:eastAsia="Calibri"/>
          <w:strike/>
          <w:szCs w:val="24"/>
          <w:vertAlign w:val="superscript"/>
        </w:rPr>
        <w:t>2</w:t>
      </w:r>
      <w:r w:rsidR="00E621CF" w:rsidRPr="00E905D9">
        <w:rPr>
          <w:rFonts w:eastAsia="Calibri"/>
          <w:strike/>
          <w:szCs w:val="24"/>
        </w:rPr>
        <w:t>, jeigu 50 m spinduliu aplink įmonę ar objektą įrengta arba leidžiama gyvenamųjų namų statyba arba švietimo įstaiga. Želdynų juosta formuojama ties sklypo riba, gyvenamųjų pastatų ar švietimo įstaigos kryptimi. Želdynų juosta įrengiama sodinant tripakopius augalus ir formuojama ne mažiau kaip 4 m pločio;</w:t>
      </w:r>
    </w:p>
    <w:p w14:paraId="42240CBA" w14:textId="0F860F4D" w:rsidR="00E621CF" w:rsidRPr="00E905D9" w:rsidRDefault="00A6007E" w:rsidP="00E621CF">
      <w:pPr>
        <w:ind w:firstLine="709"/>
        <w:jc w:val="both"/>
        <w:rPr>
          <w:strike/>
          <w:sz w:val="22"/>
          <w:szCs w:val="22"/>
        </w:rPr>
      </w:pPr>
      <w:r w:rsidRPr="00E905D9">
        <w:rPr>
          <w:rFonts w:eastAsia="Calibri"/>
          <w:strike/>
          <w:szCs w:val="24"/>
        </w:rPr>
        <w:t>2</w:t>
      </w:r>
      <w:r w:rsidR="00362027" w:rsidRPr="00E905D9">
        <w:rPr>
          <w:rFonts w:eastAsia="Calibri"/>
          <w:strike/>
          <w:szCs w:val="24"/>
        </w:rPr>
        <w:t>1</w:t>
      </w:r>
      <w:r w:rsidR="00E621CF" w:rsidRPr="00E905D9">
        <w:rPr>
          <w:rFonts w:eastAsia="Calibri"/>
          <w:strike/>
          <w:szCs w:val="24"/>
        </w:rPr>
        <w:t xml:space="preserve">.4. </w:t>
      </w:r>
      <w:r w:rsidR="00E621CF" w:rsidRPr="00E905D9">
        <w:rPr>
          <w:strike/>
          <w:szCs w:val="24"/>
        </w:rPr>
        <w:t>statinio projekto brėžiniuose schemiškai pažymėti visų želdinių lajų projekcijas (sodinamų želdinių lajos projekcija žymima brandaus medžio);</w:t>
      </w:r>
    </w:p>
    <w:p w14:paraId="7C09152E" w14:textId="65BF43EA" w:rsidR="00E621CF" w:rsidRPr="00E905D9" w:rsidRDefault="00A6007E" w:rsidP="00E621CF">
      <w:pPr>
        <w:ind w:firstLine="709"/>
        <w:jc w:val="both"/>
        <w:rPr>
          <w:rFonts w:eastAsia="Calibri"/>
          <w:strike/>
          <w:szCs w:val="24"/>
        </w:rPr>
      </w:pPr>
      <w:r w:rsidRPr="00E905D9">
        <w:rPr>
          <w:rFonts w:eastAsia="Calibri"/>
          <w:strike/>
          <w:szCs w:val="24"/>
        </w:rPr>
        <w:t>2</w:t>
      </w:r>
      <w:r w:rsidR="00362027" w:rsidRPr="00E905D9">
        <w:rPr>
          <w:rFonts w:eastAsia="Calibri"/>
          <w:strike/>
          <w:szCs w:val="24"/>
        </w:rPr>
        <w:t>1</w:t>
      </w:r>
      <w:r w:rsidR="00E621CF" w:rsidRPr="00E905D9">
        <w:rPr>
          <w:rFonts w:eastAsia="Calibri"/>
          <w:strike/>
          <w:szCs w:val="24"/>
        </w:rPr>
        <w:t xml:space="preserve">.5. statinio projekte numatyti apsaugos priemones dėl medžių šaknų poveikio, jei dangos įrengiamos nuo medžio kamieno arčiau nei jo lajos projekcija; </w:t>
      </w:r>
    </w:p>
    <w:p w14:paraId="037E8F35" w14:textId="2F04DBB6" w:rsidR="00E621CF" w:rsidRPr="00E905D9" w:rsidRDefault="00A6007E" w:rsidP="00E621CF">
      <w:pPr>
        <w:ind w:firstLine="709"/>
        <w:jc w:val="both"/>
        <w:rPr>
          <w:rFonts w:eastAsia="Calibri"/>
          <w:strike/>
          <w:szCs w:val="24"/>
        </w:rPr>
      </w:pPr>
      <w:r w:rsidRPr="00E905D9">
        <w:rPr>
          <w:rFonts w:eastAsia="Calibri"/>
          <w:strike/>
          <w:szCs w:val="24"/>
        </w:rPr>
        <w:lastRenderedPageBreak/>
        <w:t>2</w:t>
      </w:r>
      <w:r w:rsidR="00362027" w:rsidRPr="00E905D9">
        <w:rPr>
          <w:rFonts w:eastAsia="Calibri"/>
          <w:strike/>
          <w:szCs w:val="24"/>
        </w:rPr>
        <w:t>1</w:t>
      </w:r>
      <w:r w:rsidR="00E621CF" w:rsidRPr="00E905D9">
        <w:rPr>
          <w:rFonts w:eastAsia="Calibri"/>
          <w:strike/>
          <w:szCs w:val="24"/>
        </w:rPr>
        <w:t>.6. statinio projekte numatyti medžių šaknų aeravimo ir drėkinimo priemones vietose, kur jiems paliekamos riboto augimo, didelio šaknų spaudimo zonos (pvz., automobilių stovėjimo aikštelėse, aikštėse, šaligatviuose).</w:t>
      </w:r>
    </w:p>
    <w:p w14:paraId="2948A3B8" w14:textId="4E6B71E3" w:rsidR="00E621CF" w:rsidRDefault="00E621CF" w:rsidP="00E621CF">
      <w:pPr>
        <w:ind w:firstLine="709"/>
        <w:jc w:val="both"/>
        <w:rPr>
          <w:rFonts w:eastAsia="Calibri"/>
          <w:szCs w:val="24"/>
        </w:rPr>
      </w:pPr>
      <w:r>
        <w:rPr>
          <w:rFonts w:eastAsia="Calibri"/>
          <w:szCs w:val="24"/>
          <w:lang w:val="en-US"/>
        </w:rPr>
        <w:t>2</w:t>
      </w:r>
      <w:r w:rsidR="00362027">
        <w:rPr>
          <w:rFonts w:eastAsia="Calibri"/>
          <w:szCs w:val="24"/>
          <w:lang w:val="en-US"/>
        </w:rPr>
        <w:t>2</w:t>
      </w:r>
      <w:r>
        <w:rPr>
          <w:rFonts w:eastAsia="Calibri"/>
          <w:szCs w:val="24"/>
        </w:rPr>
        <w:t>. Želdiniai sodinami:</w:t>
      </w:r>
    </w:p>
    <w:p w14:paraId="62BD9DE9" w14:textId="26E3FE17" w:rsidR="00E621CF" w:rsidRDefault="00E621CF" w:rsidP="00E621CF">
      <w:pPr>
        <w:ind w:firstLine="709"/>
        <w:jc w:val="both"/>
        <w:rPr>
          <w:rFonts w:eastAsia="Calibri"/>
          <w:szCs w:val="24"/>
        </w:rPr>
      </w:pPr>
      <w:r>
        <w:rPr>
          <w:rFonts w:eastAsia="Calibri"/>
          <w:szCs w:val="24"/>
        </w:rPr>
        <w:t>2</w:t>
      </w:r>
      <w:r w:rsidR="00362027">
        <w:rPr>
          <w:rFonts w:eastAsia="Calibri"/>
          <w:szCs w:val="24"/>
        </w:rPr>
        <w:t>2</w:t>
      </w:r>
      <w:r>
        <w:rPr>
          <w:rFonts w:eastAsia="Calibri"/>
          <w:szCs w:val="24"/>
        </w:rPr>
        <w:t xml:space="preserve">.1. vadovaujantis statinio projektais, želdynų kūrimo, pertvarkymo, tvarkymo projektais ar apželdinimo schemomis; </w:t>
      </w:r>
    </w:p>
    <w:p w14:paraId="1F5FEC35" w14:textId="38B95ADF" w:rsidR="00E621CF" w:rsidRDefault="00E621CF" w:rsidP="00E621CF">
      <w:pPr>
        <w:ind w:firstLine="709"/>
        <w:jc w:val="both"/>
        <w:rPr>
          <w:rFonts w:eastAsia="Calibri"/>
          <w:szCs w:val="24"/>
        </w:rPr>
      </w:pPr>
      <w:r>
        <w:rPr>
          <w:rFonts w:eastAsia="Calibri"/>
          <w:szCs w:val="24"/>
        </w:rPr>
        <w:t>2</w:t>
      </w:r>
      <w:r w:rsidR="00362027">
        <w:rPr>
          <w:rFonts w:eastAsia="Calibri"/>
          <w:szCs w:val="24"/>
        </w:rPr>
        <w:t>2</w:t>
      </w:r>
      <w:r>
        <w:rPr>
          <w:rFonts w:eastAsia="Calibri"/>
          <w:szCs w:val="24"/>
        </w:rPr>
        <w:t xml:space="preserve">.2. vadovaujantis aplinkos ministro patvirtintomis </w:t>
      </w:r>
      <w:r>
        <w:rPr>
          <w:szCs w:val="24"/>
        </w:rPr>
        <w:t xml:space="preserve">Želdynų įrengimo ir želdinių veisimo taisyklėmis </w:t>
      </w:r>
      <w:r>
        <w:rPr>
          <w:rFonts w:eastAsia="Calibri"/>
          <w:szCs w:val="24"/>
        </w:rPr>
        <w:t>ir Sodmenų kokybės reikalavimais;</w:t>
      </w:r>
    </w:p>
    <w:p w14:paraId="3DF56AB2" w14:textId="5F2DA4F4" w:rsidR="00E621CF" w:rsidRDefault="00E621CF" w:rsidP="00E621CF">
      <w:pPr>
        <w:ind w:firstLine="709"/>
        <w:jc w:val="both"/>
        <w:rPr>
          <w:szCs w:val="24"/>
          <w:lang w:val="en-US" w:eastAsia="lt-LT"/>
        </w:rPr>
      </w:pPr>
      <w:r>
        <w:rPr>
          <w:szCs w:val="24"/>
          <w:lang w:eastAsia="lt-LT"/>
        </w:rPr>
        <w:t>2</w:t>
      </w:r>
      <w:r w:rsidR="00362027">
        <w:rPr>
          <w:szCs w:val="24"/>
          <w:lang w:eastAsia="lt-LT"/>
        </w:rPr>
        <w:t>2</w:t>
      </w:r>
      <w:r>
        <w:rPr>
          <w:szCs w:val="24"/>
          <w:lang w:eastAsia="lt-LT"/>
        </w:rPr>
        <w:t xml:space="preserve">.3. vadovaujantis Statybos techniniu reglamentu STR 2.06.04:2011 „Gatvės ir vietinės reikšmės keliai. Bendrieji reikalavimai“; </w:t>
      </w:r>
    </w:p>
    <w:p w14:paraId="0B0B0669" w14:textId="058596C9" w:rsidR="00E621CF" w:rsidRDefault="00E621CF" w:rsidP="00E621CF">
      <w:pPr>
        <w:ind w:firstLine="709"/>
        <w:jc w:val="both"/>
        <w:rPr>
          <w:strike/>
          <w:szCs w:val="24"/>
          <w:lang w:val="en-US" w:eastAsia="lt-LT"/>
        </w:rPr>
      </w:pPr>
      <w:r>
        <w:rPr>
          <w:szCs w:val="24"/>
          <w:lang w:eastAsia="lt-LT"/>
        </w:rPr>
        <w:t>2</w:t>
      </w:r>
      <w:r w:rsidR="00362027">
        <w:rPr>
          <w:szCs w:val="24"/>
          <w:lang w:eastAsia="lt-LT"/>
        </w:rPr>
        <w:t>2</w:t>
      </w:r>
      <w:r>
        <w:rPr>
          <w:szCs w:val="24"/>
          <w:lang w:eastAsia="lt-LT"/>
        </w:rPr>
        <w:t xml:space="preserve">.4. ne mažesnės kaip </w:t>
      </w:r>
      <w:r w:rsidR="0035340B">
        <w:rPr>
          <w:szCs w:val="24"/>
          <w:lang w:eastAsia="lt-LT"/>
        </w:rPr>
        <w:t>1</w:t>
      </w:r>
      <w:r w:rsidR="0035340B" w:rsidRPr="0035340B">
        <w:rPr>
          <w:szCs w:val="24"/>
          <w:lang w:eastAsia="lt-LT"/>
        </w:rPr>
        <w:t xml:space="preserve">0–12 cm </w:t>
      </w:r>
      <w:r>
        <w:rPr>
          <w:szCs w:val="24"/>
          <w:lang w:eastAsia="lt-LT"/>
        </w:rPr>
        <w:t>kamieno apimties lapuočiai medžiai, skirti gatvių ir viešiesiems atskiriesiems želdynams kurti, pertvarkyti ar tvarkyti.</w:t>
      </w:r>
    </w:p>
    <w:p w14:paraId="41019228" w14:textId="7E04F1DC" w:rsidR="00E621CF" w:rsidRDefault="00E621CF" w:rsidP="00E621CF">
      <w:pPr>
        <w:ind w:firstLine="709"/>
        <w:jc w:val="both"/>
        <w:rPr>
          <w:szCs w:val="24"/>
          <w:lang w:eastAsia="lt-LT"/>
        </w:rPr>
      </w:pPr>
      <w:r>
        <w:rPr>
          <w:szCs w:val="24"/>
          <w:lang w:eastAsia="lt-LT"/>
        </w:rPr>
        <w:t>2</w:t>
      </w:r>
      <w:r w:rsidR="00362027">
        <w:rPr>
          <w:szCs w:val="24"/>
          <w:lang w:eastAsia="lt-LT"/>
        </w:rPr>
        <w:t>3</w:t>
      </w:r>
      <w:r>
        <w:rPr>
          <w:szCs w:val="24"/>
          <w:lang w:eastAsia="lt-LT"/>
        </w:rPr>
        <w:t xml:space="preserve">. </w:t>
      </w:r>
      <w:r>
        <w:rPr>
          <w:szCs w:val="24"/>
        </w:rPr>
        <w:t>Fiziniai ir juridiniai a</w:t>
      </w:r>
      <w:r>
        <w:rPr>
          <w:szCs w:val="24"/>
          <w:lang w:eastAsia="lt-LT"/>
        </w:rPr>
        <w:t>smenys, norintys sodinti želdinius ir įveisti žolinius augalus Savivaldybės želdynų ir želdinių teritorijoje, Savivaldybės administracijai pateikia prašymą</w:t>
      </w:r>
      <w:r>
        <w:rPr>
          <w:rFonts w:ascii="Arial" w:hAnsi="Arial" w:cs="Arial"/>
          <w:sz w:val="20"/>
          <w:shd w:val="clear" w:color="auto" w:fill="FFFFFF"/>
        </w:rPr>
        <w:t xml:space="preserve"> </w:t>
      </w:r>
      <w:r>
        <w:rPr>
          <w:szCs w:val="24"/>
          <w:shd w:val="clear" w:color="auto" w:fill="FFFFFF"/>
        </w:rPr>
        <w:t>pritarti apželdinimo projektui (schemai)</w:t>
      </w:r>
      <w:r w:rsidR="0035340B">
        <w:rPr>
          <w:szCs w:val="24"/>
          <w:lang w:eastAsia="lt-LT"/>
        </w:rPr>
        <w:t>.</w:t>
      </w:r>
    </w:p>
    <w:p w14:paraId="7450E238" w14:textId="77777777" w:rsidR="00E621CF" w:rsidRDefault="00E621CF" w:rsidP="00E621CF">
      <w:pPr>
        <w:ind w:firstLine="709"/>
        <w:jc w:val="both"/>
        <w:rPr>
          <w:strike/>
          <w:szCs w:val="24"/>
          <w:lang w:val="en-US" w:eastAsia="lt-LT"/>
        </w:rPr>
      </w:pPr>
    </w:p>
    <w:p w14:paraId="5E036871" w14:textId="77777777" w:rsidR="00E621CF" w:rsidRDefault="00E621CF" w:rsidP="00E621CF">
      <w:pPr>
        <w:jc w:val="center"/>
        <w:rPr>
          <w:b/>
          <w:bCs/>
          <w:caps/>
          <w:szCs w:val="24"/>
          <w:lang w:eastAsia="lt-LT"/>
        </w:rPr>
      </w:pPr>
      <w:r>
        <w:rPr>
          <w:b/>
          <w:bCs/>
          <w:caps/>
          <w:szCs w:val="24"/>
          <w:lang w:eastAsia="lt-LT"/>
        </w:rPr>
        <w:t>IV SKYRIUS</w:t>
      </w:r>
    </w:p>
    <w:p w14:paraId="43CA98AF" w14:textId="77777777" w:rsidR="00E621CF" w:rsidRDefault="00E621CF" w:rsidP="00E621CF">
      <w:pPr>
        <w:jc w:val="center"/>
        <w:rPr>
          <w:b/>
          <w:bCs/>
          <w:caps/>
          <w:szCs w:val="24"/>
          <w:lang w:eastAsia="lt-LT"/>
        </w:rPr>
      </w:pPr>
      <w:r>
        <w:rPr>
          <w:b/>
          <w:bCs/>
          <w:caps/>
          <w:szCs w:val="24"/>
          <w:lang w:eastAsia="lt-LT"/>
        </w:rPr>
        <w:t>Želdinių PERSODINIMo reikalavimai</w:t>
      </w:r>
    </w:p>
    <w:p w14:paraId="4E503F0D" w14:textId="77777777" w:rsidR="00E621CF" w:rsidRDefault="00E621CF" w:rsidP="00E621CF">
      <w:pPr>
        <w:ind w:firstLine="709"/>
        <w:jc w:val="both"/>
        <w:rPr>
          <w:szCs w:val="24"/>
          <w:lang w:eastAsia="lt-LT"/>
        </w:rPr>
      </w:pPr>
    </w:p>
    <w:p w14:paraId="778FA884" w14:textId="354EA3C5" w:rsidR="00E621CF" w:rsidRDefault="00E621CF" w:rsidP="00E621CF">
      <w:pPr>
        <w:ind w:firstLine="709"/>
        <w:jc w:val="both"/>
        <w:rPr>
          <w:szCs w:val="24"/>
        </w:rPr>
      </w:pPr>
      <w:r>
        <w:rPr>
          <w:szCs w:val="24"/>
        </w:rPr>
        <w:t>2</w:t>
      </w:r>
      <w:r w:rsidR="00362027">
        <w:rPr>
          <w:szCs w:val="24"/>
        </w:rPr>
        <w:t>4</w:t>
      </w:r>
      <w:r>
        <w:rPr>
          <w:szCs w:val="24"/>
        </w:rPr>
        <w:t xml:space="preserve">. Želdinių persodinimas vykdomas išimtiniais atvejais, kai nėra galimybės jiems augti toje vietoje, kurioje jie buvo pasodinti, – platinant gatves, vykdant statybos ar rekonstravimo darbus, formuojant kraštovaizdį: </w:t>
      </w:r>
    </w:p>
    <w:p w14:paraId="5D40C524" w14:textId="31A3AA87" w:rsidR="00E621CF" w:rsidRDefault="00E621CF" w:rsidP="00E621CF">
      <w:pPr>
        <w:ind w:firstLine="709"/>
        <w:jc w:val="both"/>
        <w:rPr>
          <w:szCs w:val="24"/>
        </w:rPr>
      </w:pPr>
      <w:r>
        <w:rPr>
          <w:szCs w:val="24"/>
        </w:rPr>
        <w:t>2</w:t>
      </w:r>
      <w:r w:rsidR="00362027">
        <w:rPr>
          <w:szCs w:val="24"/>
        </w:rPr>
        <w:t>4</w:t>
      </w:r>
      <w:r>
        <w:rPr>
          <w:szCs w:val="24"/>
        </w:rPr>
        <w:t xml:space="preserve">.1. </w:t>
      </w:r>
      <w:r w:rsidR="00B83E2C">
        <w:rPr>
          <w:szCs w:val="24"/>
        </w:rPr>
        <w:t>ž</w:t>
      </w:r>
      <w:r>
        <w:rPr>
          <w:szCs w:val="24"/>
        </w:rPr>
        <w:t>eldinių persodinimo darbai vykdomi pagal nustatytąją tvarką parengtą ir patvirtintą atskirųjų ir (ar) priklausomųjų želdynų tvarkymo ir kūrimo projektą ar su Savivaldybės administracija suderintą schemą</w:t>
      </w:r>
      <w:r w:rsidR="00B83E2C">
        <w:rPr>
          <w:szCs w:val="24"/>
        </w:rPr>
        <w:t>;</w:t>
      </w:r>
      <w:r>
        <w:rPr>
          <w:szCs w:val="24"/>
        </w:rPr>
        <w:t xml:space="preserve"> </w:t>
      </w:r>
    </w:p>
    <w:p w14:paraId="18D7D337" w14:textId="0424A2A8" w:rsidR="00E621CF" w:rsidRDefault="00E621CF" w:rsidP="00E621CF">
      <w:pPr>
        <w:ind w:firstLine="709"/>
        <w:jc w:val="both"/>
        <w:rPr>
          <w:szCs w:val="24"/>
        </w:rPr>
      </w:pPr>
      <w:r>
        <w:rPr>
          <w:szCs w:val="24"/>
        </w:rPr>
        <w:t>2</w:t>
      </w:r>
      <w:r w:rsidR="00A6007E">
        <w:rPr>
          <w:szCs w:val="24"/>
        </w:rPr>
        <w:t>4</w:t>
      </w:r>
      <w:r>
        <w:rPr>
          <w:szCs w:val="24"/>
        </w:rPr>
        <w:t xml:space="preserve">.2. </w:t>
      </w:r>
      <w:r w:rsidR="00B83E2C">
        <w:rPr>
          <w:szCs w:val="24"/>
        </w:rPr>
        <w:t>p</w:t>
      </w:r>
      <w:r>
        <w:rPr>
          <w:szCs w:val="24"/>
        </w:rPr>
        <w:t>ersodinami sveiki, gerai išsivystę, be mechaninių pažeidimų, šalčio plyšių ir persodinimui paruošti želdiniai</w:t>
      </w:r>
      <w:r w:rsidR="00B83E2C">
        <w:rPr>
          <w:szCs w:val="24"/>
        </w:rPr>
        <w:t>;</w:t>
      </w:r>
      <w:r>
        <w:rPr>
          <w:szCs w:val="24"/>
        </w:rPr>
        <w:t xml:space="preserve"> </w:t>
      </w:r>
    </w:p>
    <w:p w14:paraId="2ACEB65B" w14:textId="400FEF74" w:rsidR="00E621CF" w:rsidRDefault="00E621CF" w:rsidP="00E621CF">
      <w:pPr>
        <w:ind w:firstLine="709"/>
        <w:jc w:val="both"/>
        <w:rPr>
          <w:szCs w:val="24"/>
        </w:rPr>
      </w:pPr>
      <w:r>
        <w:rPr>
          <w:szCs w:val="24"/>
        </w:rPr>
        <w:t>2</w:t>
      </w:r>
      <w:r w:rsidR="00A6007E">
        <w:rPr>
          <w:szCs w:val="24"/>
        </w:rPr>
        <w:t>4</w:t>
      </w:r>
      <w:r>
        <w:rPr>
          <w:szCs w:val="24"/>
        </w:rPr>
        <w:t xml:space="preserve">.3. </w:t>
      </w:r>
      <w:r w:rsidR="00B83E2C">
        <w:rPr>
          <w:szCs w:val="24"/>
        </w:rPr>
        <w:t>d</w:t>
      </w:r>
      <w:r>
        <w:rPr>
          <w:szCs w:val="24"/>
        </w:rPr>
        <w:t>raudžiama persodinti medžius su sausa viršūne, stiebo ir (ar) šaknų puviniu, ligotus, vienašone, nesusiformavusia laja, jų vegetacijos metu</w:t>
      </w:r>
      <w:r w:rsidR="00B83E2C">
        <w:rPr>
          <w:szCs w:val="24"/>
        </w:rPr>
        <w:t>;</w:t>
      </w:r>
      <w:r>
        <w:rPr>
          <w:szCs w:val="24"/>
        </w:rPr>
        <w:t xml:space="preserve"> </w:t>
      </w:r>
    </w:p>
    <w:p w14:paraId="57367E93" w14:textId="5164562F" w:rsidR="00E621CF" w:rsidRDefault="00E621CF" w:rsidP="00E621CF">
      <w:pPr>
        <w:ind w:firstLine="709"/>
        <w:jc w:val="both"/>
        <w:rPr>
          <w:szCs w:val="24"/>
        </w:rPr>
      </w:pPr>
      <w:r>
        <w:rPr>
          <w:szCs w:val="24"/>
        </w:rPr>
        <w:t>2</w:t>
      </w:r>
      <w:r w:rsidR="00A6007E">
        <w:rPr>
          <w:szCs w:val="24"/>
        </w:rPr>
        <w:t>4</w:t>
      </w:r>
      <w:r>
        <w:rPr>
          <w:szCs w:val="24"/>
        </w:rPr>
        <w:t xml:space="preserve">.4. </w:t>
      </w:r>
      <w:r w:rsidR="00B83E2C">
        <w:rPr>
          <w:szCs w:val="24"/>
        </w:rPr>
        <w:t>d</w:t>
      </w:r>
      <w:r>
        <w:rPr>
          <w:szCs w:val="24"/>
        </w:rPr>
        <w:t>raudžiama persodinti medžius, didesnius nei 20 cm skersmens (1,30 m aukštyje)</w:t>
      </w:r>
      <w:r w:rsidR="00B83E2C">
        <w:rPr>
          <w:szCs w:val="24"/>
        </w:rPr>
        <w:t>;</w:t>
      </w:r>
      <w:r>
        <w:rPr>
          <w:szCs w:val="24"/>
          <w:lang w:eastAsia="lt-LT"/>
        </w:rPr>
        <w:t xml:space="preserve"> </w:t>
      </w:r>
      <w:r>
        <w:rPr>
          <w:szCs w:val="24"/>
        </w:rPr>
        <w:t xml:space="preserve"> </w:t>
      </w:r>
    </w:p>
    <w:p w14:paraId="60A2AC1C" w14:textId="0CBAA356" w:rsidR="00E621CF" w:rsidRDefault="00E621CF" w:rsidP="00E621CF">
      <w:pPr>
        <w:ind w:firstLine="709"/>
        <w:jc w:val="both"/>
        <w:rPr>
          <w:szCs w:val="24"/>
        </w:rPr>
      </w:pPr>
      <w:r>
        <w:rPr>
          <w:szCs w:val="24"/>
        </w:rPr>
        <w:t>2</w:t>
      </w:r>
      <w:r w:rsidR="00A6007E">
        <w:rPr>
          <w:szCs w:val="24"/>
        </w:rPr>
        <w:t>4</w:t>
      </w:r>
      <w:r>
        <w:rPr>
          <w:szCs w:val="24"/>
        </w:rPr>
        <w:t xml:space="preserve">.5. </w:t>
      </w:r>
      <w:r w:rsidR="00B83E2C">
        <w:rPr>
          <w:szCs w:val="24"/>
          <w:lang w:eastAsia="lt-LT"/>
        </w:rPr>
        <w:t>s</w:t>
      </w:r>
      <w:r>
        <w:rPr>
          <w:szCs w:val="24"/>
          <w:lang w:eastAsia="lt-LT"/>
        </w:rPr>
        <w:t>tambūs medžiai persodinami su žemės gumulu, kurio diametras – ne mažesnis kaip 2,0 </w:t>
      </w:r>
      <w:r w:rsidR="00B83E2C">
        <w:rPr>
          <w:szCs w:val="24"/>
          <w:lang w:eastAsia="lt-LT"/>
        </w:rPr>
        <w:t xml:space="preserve">× </w:t>
      </w:r>
      <w:r>
        <w:rPr>
          <w:szCs w:val="24"/>
          <w:lang w:eastAsia="lt-LT"/>
        </w:rPr>
        <w:t>2,0 m.</w:t>
      </w:r>
      <w:r>
        <w:rPr>
          <w:szCs w:val="24"/>
        </w:rPr>
        <w:t xml:space="preserve"> </w:t>
      </w:r>
    </w:p>
    <w:p w14:paraId="5BB19ECA" w14:textId="6B71C1CF" w:rsidR="00E621CF" w:rsidRDefault="00E621CF" w:rsidP="00E621CF">
      <w:pPr>
        <w:ind w:firstLine="709"/>
        <w:jc w:val="both"/>
        <w:rPr>
          <w:szCs w:val="24"/>
        </w:rPr>
      </w:pPr>
      <w:r>
        <w:rPr>
          <w:szCs w:val="24"/>
        </w:rPr>
        <w:t>2</w:t>
      </w:r>
      <w:r w:rsidR="00A6007E">
        <w:rPr>
          <w:szCs w:val="24"/>
        </w:rPr>
        <w:t>5</w:t>
      </w:r>
      <w:r>
        <w:rPr>
          <w:szCs w:val="24"/>
        </w:rPr>
        <w:t>. Persodintus želdinius privaloma ne mažiau kaip 3 metus prižiūrėti. Neprigiję želdiniai turi būti atsodinami tokios pat vertės naujais želdiniais ir prižiūrimi 3 metus.</w:t>
      </w:r>
    </w:p>
    <w:p w14:paraId="48258572" w14:textId="77777777" w:rsidR="00E621CF" w:rsidRDefault="00E621CF" w:rsidP="00E621CF">
      <w:pPr>
        <w:rPr>
          <w:sz w:val="14"/>
          <w:szCs w:val="14"/>
        </w:rPr>
      </w:pPr>
    </w:p>
    <w:p w14:paraId="627D4CFD" w14:textId="77777777" w:rsidR="00E621CF" w:rsidRDefault="00E621CF" w:rsidP="00E621CF">
      <w:pPr>
        <w:jc w:val="center"/>
        <w:rPr>
          <w:rFonts w:eastAsia="Calibri"/>
          <w:b/>
          <w:szCs w:val="24"/>
        </w:rPr>
      </w:pPr>
      <w:r>
        <w:rPr>
          <w:rFonts w:eastAsia="Calibri"/>
          <w:b/>
          <w:szCs w:val="24"/>
        </w:rPr>
        <w:t>V SKYRIUS</w:t>
      </w:r>
    </w:p>
    <w:p w14:paraId="7BFF794C" w14:textId="77777777" w:rsidR="00E621CF" w:rsidRDefault="00E621CF" w:rsidP="00E621CF">
      <w:pPr>
        <w:jc w:val="center"/>
        <w:rPr>
          <w:rFonts w:eastAsia="Calibri"/>
          <w:b/>
          <w:szCs w:val="24"/>
        </w:rPr>
      </w:pPr>
      <w:r>
        <w:rPr>
          <w:rFonts w:eastAsia="Calibri"/>
          <w:b/>
          <w:szCs w:val="24"/>
        </w:rPr>
        <w:t>DRAUDŽIAMOSIOS NUOSTATOS</w:t>
      </w:r>
    </w:p>
    <w:p w14:paraId="12DD4E53" w14:textId="77777777" w:rsidR="00E621CF" w:rsidRDefault="00E621CF" w:rsidP="00E621CF">
      <w:pPr>
        <w:jc w:val="center"/>
        <w:rPr>
          <w:rFonts w:eastAsia="Calibri"/>
          <w:b/>
          <w:szCs w:val="24"/>
        </w:rPr>
      </w:pPr>
    </w:p>
    <w:p w14:paraId="4F12876A" w14:textId="5846EAF1" w:rsidR="00E621CF" w:rsidRDefault="00E621CF" w:rsidP="00E621CF">
      <w:pPr>
        <w:ind w:firstLine="720"/>
        <w:jc w:val="both"/>
        <w:rPr>
          <w:sz w:val="22"/>
          <w:szCs w:val="22"/>
        </w:rPr>
      </w:pPr>
      <w:r>
        <w:rPr>
          <w:rFonts w:ascii="TimesLT" w:hAnsi="TimesLT"/>
          <w:szCs w:val="24"/>
        </w:rPr>
        <w:t>2</w:t>
      </w:r>
      <w:r w:rsidR="00A6007E">
        <w:rPr>
          <w:rFonts w:ascii="TimesLT" w:hAnsi="TimesLT"/>
          <w:szCs w:val="24"/>
        </w:rPr>
        <w:t>6</w:t>
      </w:r>
      <w:r>
        <w:rPr>
          <w:rFonts w:ascii="TimesLT" w:hAnsi="TimesLT"/>
          <w:szCs w:val="24"/>
        </w:rPr>
        <w:t>. Želdynuose draudžiama:</w:t>
      </w:r>
      <w:r>
        <w:rPr>
          <w:szCs w:val="24"/>
        </w:rPr>
        <w:t xml:space="preserve"> </w:t>
      </w:r>
    </w:p>
    <w:p w14:paraId="14E1CF5E" w14:textId="029490C5" w:rsidR="00E621CF" w:rsidRDefault="00E621CF" w:rsidP="00E621CF">
      <w:pPr>
        <w:ind w:firstLine="720"/>
        <w:jc w:val="both"/>
        <w:rPr>
          <w:szCs w:val="24"/>
        </w:rPr>
      </w:pPr>
      <w:r>
        <w:rPr>
          <w:szCs w:val="24"/>
        </w:rPr>
        <w:t>2</w:t>
      </w:r>
      <w:r w:rsidR="00A6007E">
        <w:rPr>
          <w:szCs w:val="24"/>
        </w:rPr>
        <w:t>6</w:t>
      </w:r>
      <w:r>
        <w:rPr>
          <w:szCs w:val="24"/>
        </w:rPr>
        <w:t xml:space="preserve">.1. žaloti želdinius mechaninėmis ar cheminėmis priemonėmis; </w:t>
      </w:r>
    </w:p>
    <w:p w14:paraId="35DD052B" w14:textId="61E76725" w:rsidR="00E621CF" w:rsidRDefault="00E621CF" w:rsidP="00E621CF">
      <w:pPr>
        <w:ind w:firstLine="720"/>
        <w:jc w:val="both"/>
        <w:rPr>
          <w:szCs w:val="24"/>
        </w:rPr>
      </w:pPr>
      <w:r>
        <w:rPr>
          <w:szCs w:val="24"/>
          <w:lang w:eastAsia="lt-LT"/>
        </w:rPr>
        <w:t>2</w:t>
      </w:r>
      <w:r w:rsidR="00A6007E">
        <w:rPr>
          <w:szCs w:val="24"/>
          <w:lang w:eastAsia="lt-LT"/>
        </w:rPr>
        <w:t>6</w:t>
      </w:r>
      <w:r>
        <w:rPr>
          <w:szCs w:val="24"/>
          <w:lang w:eastAsia="lt-LT"/>
        </w:rPr>
        <w:t>.2. leisti iš medžių sulą, pažeisti medžio žievę;</w:t>
      </w:r>
    </w:p>
    <w:p w14:paraId="7B1C090D" w14:textId="3C2898B0" w:rsidR="00E621CF" w:rsidRDefault="00E621CF" w:rsidP="00E621CF">
      <w:pPr>
        <w:ind w:firstLine="720"/>
        <w:jc w:val="both"/>
        <w:rPr>
          <w:szCs w:val="24"/>
          <w:lang w:eastAsia="lt-LT"/>
        </w:rPr>
      </w:pPr>
      <w:r>
        <w:rPr>
          <w:szCs w:val="24"/>
          <w:lang w:eastAsia="lt-LT"/>
        </w:rPr>
        <w:t>2</w:t>
      </w:r>
      <w:r w:rsidR="00A6007E">
        <w:rPr>
          <w:szCs w:val="24"/>
          <w:lang w:eastAsia="lt-LT"/>
        </w:rPr>
        <w:t>6</w:t>
      </w:r>
      <w:r>
        <w:rPr>
          <w:szCs w:val="24"/>
          <w:lang w:eastAsia="lt-LT"/>
        </w:rPr>
        <w:t>.3. pilti druskos tirpalą, smėlio ir druskos mišinį ant gatvės žaliosios zonos ir po medžiais, laikyti po medžiais ir krūmais barstymui skirtą smėlį, kaupti sniegą;</w:t>
      </w:r>
    </w:p>
    <w:p w14:paraId="7D942E08" w14:textId="677BEB04" w:rsidR="00E621CF" w:rsidRDefault="00E621CF" w:rsidP="00E621CF">
      <w:pPr>
        <w:ind w:firstLine="720"/>
        <w:jc w:val="both"/>
        <w:rPr>
          <w:szCs w:val="24"/>
          <w:lang w:eastAsia="lt-LT"/>
        </w:rPr>
      </w:pPr>
      <w:r>
        <w:rPr>
          <w:szCs w:val="24"/>
          <w:lang w:eastAsia="lt-LT"/>
        </w:rPr>
        <w:t>2</w:t>
      </w:r>
      <w:r w:rsidR="00A6007E">
        <w:rPr>
          <w:szCs w:val="24"/>
          <w:lang w:eastAsia="lt-LT"/>
        </w:rPr>
        <w:t>6</w:t>
      </w:r>
      <w:r>
        <w:rPr>
          <w:szCs w:val="24"/>
          <w:lang w:eastAsia="lt-LT"/>
        </w:rPr>
        <w:t xml:space="preserve">.4. </w:t>
      </w:r>
      <w:r>
        <w:rPr>
          <w:rFonts w:ascii="Palemonas" w:hAnsi="Palemonas" w:cs="Palemonas"/>
          <w:szCs w:val="24"/>
          <w:lang w:eastAsia="lt-LT"/>
        </w:rPr>
        <w:t xml:space="preserve">fiziniams ir juridiniams asmenims savavališkai sodinti, persodinti, genėti, kirsti ar kitaip šalinti želdinius </w:t>
      </w:r>
      <w:r>
        <w:rPr>
          <w:szCs w:val="24"/>
          <w:lang w:eastAsia="lt-LT"/>
        </w:rPr>
        <w:t>Savivaldybės želdynų ir želdinių teritorijoje.</w:t>
      </w:r>
    </w:p>
    <w:p w14:paraId="38B6E1EB" w14:textId="001C55D1" w:rsidR="00E621CF" w:rsidRDefault="00E621CF" w:rsidP="00E621CF">
      <w:pPr>
        <w:ind w:firstLine="720"/>
        <w:jc w:val="both"/>
        <w:rPr>
          <w:szCs w:val="24"/>
          <w:lang w:eastAsia="lt-LT"/>
        </w:rPr>
      </w:pPr>
      <w:r>
        <w:rPr>
          <w:szCs w:val="24"/>
          <w:lang w:eastAsia="lt-LT"/>
        </w:rPr>
        <w:t>2</w:t>
      </w:r>
      <w:r w:rsidR="00A6007E">
        <w:rPr>
          <w:szCs w:val="24"/>
          <w:lang w:eastAsia="lt-LT"/>
        </w:rPr>
        <w:t>7</w:t>
      </w:r>
      <w:r>
        <w:rPr>
          <w:szCs w:val="24"/>
          <w:lang w:eastAsia="lt-LT"/>
        </w:rPr>
        <w:t>. Medžius ir krūmus draudžiama sodinti:</w:t>
      </w:r>
    </w:p>
    <w:p w14:paraId="5B05B555" w14:textId="713373EE" w:rsidR="00E621CF" w:rsidRDefault="00E621CF" w:rsidP="00E621CF">
      <w:pPr>
        <w:ind w:firstLine="720"/>
        <w:jc w:val="both"/>
        <w:rPr>
          <w:szCs w:val="24"/>
          <w:lang w:eastAsia="lt-LT"/>
        </w:rPr>
      </w:pPr>
      <w:r>
        <w:rPr>
          <w:szCs w:val="24"/>
          <w:lang w:eastAsia="lt-LT"/>
        </w:rPr>
        <w:t>2</w:t>
      </w:r>
      <w:r w:rsidR="00A6007E">
        <w:rPr>
          <w:szCs w:val="24"/>
          <w:lang w:eastAsia="lt-LT"/>
        </w:rPr>
        <w:t>7</w:t>
      </w:r>
      <w:r>
        <w:rPr>
          <w:szCs w:val="24"/>
          <w:lang w:eastAsia="lt-LT"/>
        </w:rPr>
        <w:t>.1. nesilaikant atstumų, nurodytų aplinkos ministro patvirtintose Želdynų įrengimo ir želdinių veisimo taisyklėse;</w:t>
      </w:r>
    </w:p>
    <w:p w14:paraId="050A6A3B" w14:textId="5E3CE570" w:rsidR="00E621CF" w:rsidRDefault="00E621CF" w:rsidP="00E621CF">
      <w:pPr>
        <w:ind w:firstLine="720"/>
        <w:jc w:val="both"/>
        <w:rPr>
          <w:szCs w:val="24"/>
          <w:lang w:eastAsia="lt-LT"/>
        </w:rPr>
      </w:pPr>
      <w:r>
        <w:rPr>
          <w:szCs w:val="24"/>
          <w:lang w:eastAsia="lt-LT"/>
        </w:rPr>
        <w:t>2</w:t>
      </w:r>
      <w:r w:rsidR="00A6007E">
        <w:rPr>
          <w:szCs w:val="24"/>
          <w:lang w:eastAsia="lt-LT"/>
        </w:rPr>
        <w:t>7</w:t>
      </w:r>
      <w:r>
        <w:rPr>
          <w:szCs w:val="24"/>
          <w:lang w:eastAsia="lt-LT"/>
        </w:rPr>
        <w:t>.2. apsaugos juostose ir zonose, patvirtintose Lietuvos Respublikos specialiųjų žemės naudojimo sąlygų įstatyme be inžinerinius tinklus eksploatuojančios įmonės rašytinio sutikimo.</w:t>
      </w:r>
    </w:p>
    <w:p w14:paraId="7B99FF92" w14:textId="77777777" w:rsidR="00E621CF" w:rsidRDefault="00E621CF" w:rsidP="00E621CF">
      <w:pPr>
        <w:jc w:val="center"/>
        <w:rPr>
          <w:rFonts w:eastAsia="Calibri"/>
          <w:b/>
          <w:szCs w:val="24"/>
        </w:rPr>
      </w:pPr>
    </w:p>
    <w:p w14:paraId="5DEE6F56" w14:textId="77777777" w:rsidR="00E621CF" w:rsidRDefault="00E621CF" w:rsidP="00E621CF">
      <w:pPr>
        <w:jc w:val="center"/>
        <w:rPr>
          <w:rFonts w:eastAsia="Calibri"/>
          <w:b/>
          <w:szCs w:val="24"/>
        </w:rPr>
      </w:pPr>
      <w:r>
        <w:rPr>
          <w:rFonts w:eastAsia="Calibri"/>
          <w:b/>
          <w:szCs w:val="24"/>
        </w:rPr>
        <w:lastRenderedPageBreak/>
        <w:t>VI SKYRIUS</w:t>
      </w:r>
    </w:p>
    <w:p w14:paraId="1F321448" w14:textId="77777777" w:rsidR="00E621CF" w:rsidRDefault="00E621CF" w:rsidP="00E621CF">
      <w:pPr>
        <w:jc w:val="center"/>
        <w:rPr>
          <w:rFonts w:eastAsia="Calibri"/>
          <w:b/>
          <w:szCs w:val="24"/>
        </w:rPr>
      </w:pPr>
      <w:r>
        <w:rPr>
          <w:rFonts w:eastAsia="Calibri"/>
          <w:b/>
          <w:szCs w:val="24"/>
        </w:rPr>
        <w:t>ATSAKOMYBĖ IR KONTROLĖ</w:t>
      </w:r>
    </w:p>
    <w:p w14:paraId="5F40C00F" w14:textId="77777777" w:rsidR="00E621CF" w:rsidRDefault="00E621CF" w:rsidP="00E621CF">
      <w:pPr>
        <w:rPr>
          <w:rFonts w:eastAsia="Calibri"/>
          <w:b/>
          <w:szCs w:val="24"/>
        </w:rPr>
      </w:pPr>
    </w:p>
    <w:p w14:paraId="5214D83D" w14:textId="28505989" w:rsidR="00E621CF" w:rsidRDefault="00E621CF" w:rsidP="00E621CF">
      <w:pPr>
        <w:ind w:firstLine="709"/>
        <w:jc w:val="both"/>
        <w:rPr>
          <w:szCs w:val="24"/>
        </w:rPr>
      </w:pPr>
      <w:r>
        <w:rPr>
          <w:szCs w:val="24"/>
        </w:rPr>
        <w:t>2</w:t>
      </w:r>
      <w:r w:rsidR="00A6007E">
        <w:rPr>
          <w:szCs w:val="24"/>
        </w:rPr>
        <w:t>8</w:t>
      </w:r>
      <w:r>
        <w:rPr>
          <w:szCs w:val="24"/>
        </w:rPr>
        <w:t>. Fiziniai ir juridiniai asmenys, pažeidę Taisyklių reikalavimus, atsako Lietuvos Respublikos įstatymų nustatyta tvarka.</w:t>
      </w:r>
    </w:p>
    <w:p w14:paraId="04B87F5F" w14:textId="496FBC1D" w:rsidR="00E621CF" w:rsidRDefault="00E621CF" w:rsidP="00E621CF">
      <w:pPr>
        <w:tabs>
          <w:tab w:val="left" w:pos="540"/>
          <w:tab w:val="left" w:pos="900"/>
        </w:tabs>
        <w:suppressAutoHyphens/>
        <w:ind w:firstLine="709"/>
        <w:jc w:val="both"/>
        <w:rPr>
          <w:rFonts w:eastAsia="Calibri"/>
          <w:szCs w:val="24"/>
        </w:rPr>
      </w:pPr>
      <w:r>
        <w:rPr>
          <w:szCs w:val="24"/>
        </w:rPr>
        <w:t>2</w:t>
      </w:r>
      <w:r w:rsidR="00A6007E">
        <w:rPr>
          <w:szCs w:val="24"/>
        </w:rPr>
        <w:t>9</w:t>
      </w:r>
      <w:r>
        <w:rPr>
          <w:szCs w:val="24"/>
        </w:rPr>
        <w:t xml:space="preserve">. Taisyklių laikymąsi kontroliuoja Savivaldybės </w:t>
      </w:r>
      <w:r w:rsidR="00D54DAE">
        <w:rPr>
          <w:szCs w:val="24"/>
        </w:rPr>
        <w:t>mera</w:t>
      </w:r>
      <w:r>
        <w:rPr>
          <w:szCs w:val="24"/>
        </w:rPr>
        <w:t>s ir jo įgalioti asmenys.</w:t>
      </w:r>
    </w:p>
    <w:p w14:paraId="4F10B33F" w14:textId="5E4E397E" w:rsidR="003E0570" w:rsidRDefault="00E621CF" w:rsidP="00362027">
      <w:pPr>
        <w:jc w:val="center"/>
        <w:sectPr w:rsidR="003E0570" w:rsidSect="003E0570">
          <w:headerReference w:type="even" r:id="rId7"/>
          <w:headerReference w:type="default" r:id="rId8"/>
          <w:footerReference w:type="even" r:id="rId9"/>
          <w:footerReference w:type="default" r:id="rId10"/>
          <w:headerReference w:type="first" r:id="rId11"/>
          <w:footerReference w:type="first" r:id="rId12"/>
          <w:pgSz w:w="11906" w:h="16838" w:code="9"/>
          <w:pgMar w:top="1701" w:right="567" w:bottom="1134" w:left="1701" w:header="567" w:footer="567" w:gutter="0"/>
          <w:pgNumType w:start="1"/>
          <w:cols w:space="1296"/>
          <w:titlePg/>
          <w:docGrid w:linePitch="360"/>
        </w:sectPr>
      </w:pPr>
      <w:r>
        <w:rPr>
          <w:szCs w:val="24"/>
        </w:rPr>
        <w:t>___________________</w:t>
      </w:r>
    </w:p>
    <w:p w14:paraId="4372BEF3" w14:textId="77777777" w:rsidR="002B7074" w:rsidRDefault="002B7074" w:rsidP="00CF4961">
      <w:pPr>
        <w:jc w:val="both"/>
        <w:rPr>
          <w:szCs w:val="24"/>
        </w:rPr>
      </w:pPr>
    </w:p>
    <w:sectPr w:rsidR="002B7074" w:rsidSect="003E0570">
      <w:headerReference w:type="first" r:id="rId13"/>
      <w:pgSz w:w="11906" w:h="16838"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698C" w14:textId="77777777" w:rsidR="005612E1" w:rsidRDefault="005612E1">
      <w:pPr>
        <w:rPr>
          <w:szCs w:val="24"/>
        </w:rPr>
      </w:pPr>
      <w:r>
        <w:rPr>
          <w:szCs w:val="24"/>
        </w:rPr>
        <w:separator/>
      </w:r>
    </w:p>
  </w:endnote>
  <w:endnote w:type="continuationSeparator" w:id="0">
    <w:p w14:paraId="3BD5CF48" w14:textId="77777777" w:rsidR="005612E1" w:rsidRDefault="005612E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1B11" w14:textId="77777777" w:rsidR="002B7074" w:rsidRDefault="002B7074">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33E2" w14:textId="77777777" w:rsidR="002B7074" w:rsidRDefault="002B7074">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4B52" w14:textId="77777777" w:rsidR="002B7074" w:rsidRDefault="002B7074">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AD41" w14:textId="77777777" w:rsidR="005612E1" w:rsidRDefault="005612E1">
      <w:pPr>
        <w:rPr>
          <w:szCs w:val="24"/>
        </w:rPr>
      </w:pPr>
      <w:r>
        <w:rPr>
          <w:szCs w:val="24"/>
        </w:rPr>
        <w:separator/>
      </w:r>
    </w:p>
  </w:footnote>
  <w:footnote w:type="continuationSeparator" w:id="0">
    <w:p w14:paraId="3EF3CDEB" w14:textId="77777777" w:rsidR="005612E1" w:rsidRDefault="005612E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CCB2" w14:textId="77777777" w:rsidR="002B7074" w:rsidRDefault="002B7074">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8E8E" w14:textId="77777777" w:rsidR="002B7074" w:rsidRDefault="00605497">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950296">
      <w:rPr>
        <w:noProof/>
        <w:szCs w:val="24"/>
      </w:rPr>
      <w:t>4</w:t>
    </w:r>
    <w:r>
      <w:rPr>
        <w:szCs w:val="24"/>
      </w:rPr>
      <w:fldChar w:fldCharType="end"/>
    </w:r>
  </w:p>
  <w:p w14:paraId="25BCE00A" w14:textId="77777777" w:rsidR="002B7074" w:rsidRDefault="002B7074">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9883" w14:textId="77777777" w:rsidR="002B7074" w:rsidRPr="003E0570" w:rsidRDefault="002B7074" w:rsidP="003E057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3B58" w14:textId="77777777" w:rsidR="003E0570" w:rsidRPr="003E0570" w:rsidRDefault="003E0570" w:rsidP="003E057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3B59"/>
    <w:rsid w:val="00053ABA"/>
    <w:rsid w:val="0012424E"/>
    <w:rsid w:val="002528A5"/>
    <w:rsid w:val="0026777F"/>
    <w:rsid w:val="002B7074"/>
    <w:rsid w:val="0035340B"/>
    <w:rsid w:val="00362027"/>
    <w:rsid w:val="003B5236"/>
    <w:rsid w:val="003E0570"/>
    <w:rsid w:val="005612E1"/>
    <w:rsid w:val="005F495C"/>
    <w:rsid w:val="00605497"/>
    <w:rsid w:val="00710F5F"/>
    <w:rsid w:val="00950296"/>
    <w:rsid w:val="0095242E"/>
    <w:rsid w:val="00A4559E"/>
    <w:rsid w:val="00A6007E"/>
    <w:rsid w:val="00B83E2C"/>
    <w:rsid w:val="00C927F0"/>
    <w:rsid w:val="00CF4961"/>
    <w:rsid w:val="00D161DB"/>
    <w:rsid w:val="00D351C6"/>
    <w:rsid w:val="00D54DAE"/>
    <w:rsid w:val="00E621CF"/>
    <w:rsid w:val="00E83585"/>
    <w:rsid w:val="00E90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E3F0"/>
  <w15:docId w15:val="{DA760A79-3BAF-4AB9-8D30-1CDD7971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0570"/>
    <w:rPr>
      <w:color w:val="808080"/>
    </w:rPr>
  </w:style>
  <w:style w:type="paragraph" w:styleId="Antrats">
    <w:name w:val="header"/>
    <w:basedOn w:val="prastasis"/>
    <w:link w:val="AntratsDiagrama"/>
    <w:uiPriority w:val="99"/>
    <w:unhideWhenUsed/>
    <w:rsid w:val="003E057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E0570"/>
    <w:rPr>
      <w:rFonts w:asciiTheme="minorHAnsi" w:eastAsiaTheme="minorEastAsia" w:hAnsiTheme="minorHAnsi"/>
      <w:sz w:val="22"/>
      <w:szCs w:val="22"/>
      <w:lang w:eastAsia="lt-LT"/>
    </w:rPr>
  </w:style>
  <w:style w:type="paragraph" w:styleId="Pataisymai">
    <w:name w:val="Revision"/>
    <w:hidden/>
    <w:semiHidden/>
    <w:rsid w:val="00B83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FA3241-FF68-47D0-9EF5-6009ECE1E92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3A9CB-8A80-4FB7-8003-EA03F435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9049</Words>
  <Characters>5158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Raminta Čėsnienė</cp:lastModifiedBy>
  <cp:revision>7</cp:revision>
  <dcterms:created xsi:type="dcterms:W3CDTF">2025-04-13T13:59:00Z</dcterms:created>
  <dcterms:modified xsi:type="dcterms:W3CDTF">2025-04-22T08:10:00Z</dcterms:modified>
</cp:coreProperties>
</file>