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6FF5" w14:textId="77777777" w:rsidR="006A40D2" w:rsidRDefault="006A40D2" w:rsidP="00B977F0">
      <w:pPr>
        <w:rPr>
          <w:b/>
        </w:rPr>
      </w:pPr>
    </w:p>
    <w:p w14:paraId="589CE976" w14:textId="0221F240" w:rsidR="006A40D2" w:rsidRDefault="00926BE6" w:rsidP="00A479C2">
      <w:pPr>
        <w:jc w:val="center"/>
        <w:rPr>
          <w:rFonts w:eastAsia="Calibri"/>
          <w:b/>
        </w:rPr>
      </w:pPr>
      <w:r w:rsidRPr="00C81830">
        <w:rPr>
          <w:noProof/>
        </w:rPr>
        <w:drawing>
          <wp:inline distT="0" distB="0" distL="0" distR="0" wp14:anchorId="477A3EBA" wp14:editId="24F5BB5F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3D72" w14:textId="77777777" w:rsidR="006A40D2" w:rsidRDefault="006A40D2" w:rsidP="00A479C2">
      <w:pPr>
        <w:jc w:val="center"/>
        <w:rPr>
          <w:rFonts w:eastAsia="Calibri"/>
          <w:b/>
        </w:rPr>
      </w:pPr>
    </w:p>
    <w:p w14:paraId="4202EF44" w14:textId="77777777" w:rsidR="006A40D2" w:rsidRDefault="006A40D2" w:rsidP="00A479C2">
      <w:pPr>
        <w:jc w:val="center"/>
        <w:rPr>
          <w:rFonts w:eastAsia="Calibri"/>
          <w:b/>
        </w:rPr>
      </w:pPr>
      <w:r>
        <w:rPr>
          <w:rFonts w:eastAsia="Calibri"/>
          <w:b/>
        </w:rPr>
        <w:t>ŠILUTĖS RAJONO SAVIVALDYBĖS</w:t>
      </w:r>
    </w:p>
    <w:p w14:paraId="05A1EE08" w14:textId="77777777" w:rsidR="006A40D2" w:rsidRPr="0092777F" w:rsidRDefault="006A40D2" w:rsidP="00A479C2">
      <w:pPr>
        <w:keepNext/>
        <w:jc w:val="center"/>
        <w:outlineLvl w:val="3"/>
        <w:rPr>
          <w:rFonts w:eastAsia="Calibri"/>
          <w:b/>
          <w:lang w:eastAsia="en-US"/>
        </w:rPr>
      </w:pPr>
      <w:r>
        <w:rPr>
          <w:rFonts w:eastAsia="Calibri"/>
          <w:b/>
        </w:rPr>
        <w:t>TARYBA</w:t>
      </w:r>
    </w:p>
    <w:p w14:paraId="303552B8" w14:textId="77777777" w:rsidR="006A40D2" w:rsidRDefault="006A40D2" w:rsidP="00A479C2">
      <w:pPr>
        <w:jc w:val="center"/>
        <w:rPr>
          <w:rFonts w:eastAsia="Calibri"/>
        </w:rPr>
      </w:pPr>
    </w:p>
    <w:p w14:paraId="08B31DF6" w14:textId="77777777" w:rsidR="00A479C2" w:rsidRDefault="00A479C2" w:rsidP="00A479C2">
      <w:pPr>
        <w:jc w:val="center"/>
        <w:rPr>
          <w:rFonts w:eastAsia="Calibri"/>
        </w:rPr>
      </w:pPr>
    </w:p>
    <w:p w14:paraId="5A9113EC" w14:textId="77777777" w:rsidR="006A40D2" w:rsidRPr="00FF328D" w:rsidRDefault="006A40D2" w:rsidP="00A479C2">
      <w:pPr>
        <w:ind w:left="360"/>
        <w:jc w:val="center"/>
        <w:rPr>
          <w:rFonts w:eastAsia="Calibri"/>
          <w:b/>
          <w:bCs/>
        </w:rPr>
      </w:pPr>
      <w:r w:rsidRPr="00FF328D">
        <w:rPr>
          <w:rFonts w:eastAsia="Calibri"/>
          <w:b/>
          <w:bCs/>
        </w:rPr>
        <w:t>SPRENDIMAS</w:t>
      </w:r>
    </w:p>
    <w:p w14:paraId="0AB62F5C" w14:textId="77777777" w:rsidR="006A40D2" w:rsidRPr="00FF328D" w:rsidRDefault="0092777F" w:rsidP="00A479C2">
      <w:pPr>
        <w:jc w:val="center"/>
        <w:rPr>
          <w:b/>
          <w:caps/>
        </w:rPr>
      </w:pPr>
      <w:r w:rsidRPr="00FF328D">
        <w:rPr>
          <w:b/>
          <w:caps/>
        </w:rPr>
        <w:t xml:space="preserve">DĖL </w:t>
      </w:r>
      <w:bookmarkStart w:id="0" w:name="_Hlk142569596"/>
      <w:r w:rsidR="00FF328D" w:rsidRPr="00FF328D">
        <w:rPr>
          <w:b/>
          <w:caps/>
        </w:rPr>
        <w:t>2023</w:t>
      </w:r>
      <w:r w:rsidR="00FF328D">
        <w:rPr>
          <w:b/>
          <w:caps/>
        </w:rPr>
        <w:t xml:space="preserve"> m. birželio 29 d.</w:t>
      </w:r>
      <w:r w:rsidR="00FF328D" w:rsidRPr="00FF328D">
        <w:rPr>
          <w:b/>
          <w:caps/>
        </w:rPr>
        <w:t xml:space="preserve"> šilutės rajono savivaldybės tarybos sprendimo </w:t>
      </w:r>
      <w:bookmarkStart w:id="1" w:name="n_0"/>
      <w:r w:rsidR="00A479C2" w:rsidRPr="00A479C2">
        <w:rPr>
          <w:b/>
          <w:caps/>
        </w:rPr>
        <w:t xml:space="preserve">NR. T1-57 </w:t>
      </w:r>
      <w:bookmarkEnd w:id="1"/>
      <w:r w:rsidR="00FF328D" w:rsidRPr="00FF328D">
        <w:rPr>
          <w:b/>
          <w:caps/>
        </w:rPr>
        <w:t xml:space="preserve">„dėl </w:t>
      </w:r>
      <w:r w:rsidRPr="00FF328D">
        <w:rPr>
          <w:b/>
          <w:caps/>
        </w:rPr>
        <w:t>ŠILUTĖS RAJONO SAVIVALDYBĖS SPORTO TARYBOS SUDARYMO</w:t>
      </w:r>
      <w:r w:rsidR="00FF328D" w:rsidRPr="00FF328D">
        <w:rPr>
          <w:b/>
          <w:caps/>
        </w:rPr>
        <w:t>“</w:t>
      </w:r>
      <w:r w:rsidR="000F50E4" w:rsidRPr="00FF328D">
        <w:rPr>
          <w:b/>
          <w:caps/>
        </w:rPr>
        <w:t xml:space="preserve"> </w:t>
      </w:r>
      <w:bookmarkEnd w:id="0"/>
      <w:r w:rsidR="000F50E4" w:rsidRPr="00FF328D">
        <w:rPr>
          <w:b/>
          <w:caps/>
        </w:rPr>
        <w:t>pakeitimo</w:t>
      </w:r>
    </w:p>
    <w:p w14:paraId="0A43A21C" w14:textId="77777777" w:rsidR="0092777F" w:rsidRPr="0092777F" w:rsidRDefault="0092777F" w:rsidP="00A479C2">
      <w:pPr>
        <w:jc w:val="center"/>
        <w:rPr>
          <w:b/>
          <w:caps/>
        </w:rPr>
      </w:pPr>
    </w:p>
    <w:p w14:paraId="5FAEBCCC" w14:textId="116B76EA" w:rsidR="006A40D2" w:rsidRDefault="00495285" w:rsidP="00A479C2">
      <w:pPr>
        <w:jc w:val="center"/>
        <w:rPr>
          <w:rFonts w:eastAsia="Calibri"/>
        </w:rPr>
      </w:pPr>
      <w:r>
        <w:rPr>
          <w:rFonts w:eastAsia="Calibri"/>
        </w:rPr>
        <w:t>202</w:t>
      </w:r>
      <w:r w:rsidR="008E3C6D">
        <w:rPr>
          <w:rFonts w:eastAsia="Calibri"/>
        </w:rPr>
        <w:t>5</w:t>
      </w:r>
      <w:r>
        <w:rPr>
          <w:rFonts w:eastAsia="Calibri"/>
        </w:rPr>
        <w:t xml:space="preserve"> m. </w:t>
      </w:r>
      <w:r w:rsidR="008E3C6D">
        <w:rPr>
          <w:rFonts w:eastAsia="Calibri"/>
        </w:rPr>
        <w:t xml:space="preserve">                  </w:t>
      </w:r>
      <w:r>
        <w:rPr>
          <w:rFonts w:eastAsia="Calibri"/>
        </w:rPr>
        <w:t xml:space="preserve"> </w:t>
      </w:r>
      <w:r w:rsidR="006A40D2">
        <w:rPr>
          <w:rFonts w:eastAsia="Calibri"/>
        </w:rPr>
        <w:t>d. Nr. T1-</w:t>
      </w:r>
    </w:p>
    <w:p w14:paraId="4D8DD9E4" w14:textId="77777777" w:rsidR="006A40D2" w:rsidRDefault="006A40D2" w:rsidP="00A479C2">
      <w:pPr>
        <w:jc w:val="center"/>
        <w:rPr>
          <w:rFonts w:eastAsia="Calibri"/>
        </w:rPr>
      </w:pPr>
      <w:r>
        <w:rPr>
          <w:rFonts w:eastAsia="Calibri"/>
        </w:rPr>
        <w:t>Šilutė</w:t>
      </w:r>
    </w:p>
    <w:p w14:paraId="55ECDC5D" w14:textId="77777777" w:rsidR="00495285" w:rsidRDefault="00495285" w:rsidP="00495285">
      <w:pPr>
        <w:pStyle w:val="Betarp"/>
        <w:ind w:firstLine="1080"/>
        <w:jc w:val="both"/>
        <w:rPr>
          <w:rFonts w:eastAsia="Calibri"/>
        </w:rPr>
      </w:pPr>
    </w:p>
    <w:p w14:paraId="68FA9732" w14:textId="35C9C867" w:rsidR="0092777F" w:rsidRPr="0092777F" w:rsidRDefault="0092777F" w:rsidP="00495285">
      <w:pPr>
        <w:pStyle w:val="Betarp"/>
        <w:ind w:firstLine="1077"/>
        <w:jc w:val="both"/>
        <w:rPr>
          <w:rFonts w:eastAsia="Calibri"/>
        </w:rPr>
      </w:pPr>
      <w:r w:rsidRPr="0092777F">
        <w:rPr>
          <w:rFonts w:eastAsia="Calibri"/>
        </w:rPr>
        <w:t>Vadovaudamasi Lietuvos Respublikos vietos savivaldos įstatymo 1</w:t>
      </w:r>
      <w:r w:rsidR="00140AD3">
        <w:rPr>
          <w:rFonts w:eastAsia="Calibri"/>
        </w:rPr>
        <w:t>5</w:t>
      </w:r>
      <w:r w:rsidRPr="0092777F">
        <w:rPr>
          <w:rFonts w:eastAsia="Calibri"/>
        </w:rPr>
        <w:t xml:space="preserve"> straipsnio 2 dalies</w:t>
      </w:r>
      <w:r w:rsidR="00140AD3">
        <w:rPr>
          <w:rFonts w:eastAsia="Calibri"/>
        </w:rPr>
        <w:t xml:space="preserve"> 4</w:t>
      </w:r>
      <w:r w:rsidRPr="0092777F">
        <w:rPr>
          <w:rFonts w:eastAsia="Calibri"/>
        </w:rPr>
        <w:t xml:space="preserve"> punktu, Šilutės rajono savivaldybės sporto tarybos nuostatų, patvirtintų Šilutės rajono savivaldybės 201</w:t>
      </w:r>
      <w:r w:rsidR="009C507E">
        <w:rPr>
          <w:rFonts w:eastAsia="Calibri"/>
        </w:rPr>
        <w:t>9</w:t>
      </w:r>
      <w:r w:rsidRPr="0092777F">
        <w:rPr>
          <w:rFonts w:eastAsia="Calibri"/>
        </w:rPr>
        <w:t xml:space="preserve"> m. </w:t>
      </w:r>
      <w:r w:rsidR="009C507E">
        <w:rPr>
          <w:rFonts w:eastAsia="Calibri"/>
        </w:rPr>
        <w:t>spalio</w:t>
      </w:r>
      <w:r w:rsidRPr="0092777F">
        <w:rPr>
          <w:rFonts w:eastAsia="Calibri"/>
        </w:rPr>
        <w:t xml:space="preserve"> 3</w:t>
      </w:r>
      <w:r w:rsidR="009C507E">
        <w:rPr>
          <w:rFonts w:eastAsia="Calibri"/>
        </w:rPr>
        <w:t>1</w:t>
      </w:r>
      <w:r w:rsidRPr="0092777F">
        <w:rPr>
          <w:rFonts w:eastAsia="Calibri"/>
        </w:rPr>
        <w:t xml:space="preserve"> d. sprendimo </w:t>
      </w:r>
      <w:bookmarkStart w:id="2" w:name="n_1"/>
      <w:r w:rsidR="00A479C2" w:rsidRPr="00A479C2">
        <w:rPr>
          <w:rFonts w:eastAsia="Calibri"/>
        </w:rPr>
        <w:t>Nr. T1-151</w:t>
      </w:r>
      <w:bookmarkEnd w:id="2"/>
      <w:r w:rsidRPr="0092777F">
        <w:rPr>
          <w:rFonts w:eastAsia="Calibri"/>
        </w:rPr>
        <w:t>, 11 punktu, Šilutės rajono savivaldybės taryba</w:t>
      </w:r>
      <w:r w:rsidR="00A14434">
        <w:rPr>
          <w:rFonts w:eastAsia="Calibri"/>
        </w:rPr>
        <w:t xml:space="preserve"> </w:t>
      </w:r>
      <w:r w:rsidR="006E4E05">
        <w:rPr>
          <w:rFonts w:eastAsia="Calibri"/>
        </w:rPr>
        <w:t> </w:t>
      </w:r>
      <w:r w:rsidRPr="0092777F">
        <w:rPr>
          <w:rFonts w:eastAsia="Calibri"/>
        </w:rPr>
        <w:t>n u s p r e n d ž i</w:t>
      </w:r>
      <w:r w:rsidR="006E4E05">
        <w:rPr>
          <w:rFonts w:eastAsia="Calibri"/>
        </w:rPr>
        <w:t> </w:t>
      </w:r>
      <w:r w:rsidRPr="0092777F">
        <w:rPr>
          <w:rFonts w:eastAsia="Calibri"/>
        </w:rPr>
        <w:t>a:</w:t>
      </w:r>
    </w:p>
    <w:p w14:paraId="70875B50" w14:textId="74505CC1" w:rsidR="0092777F" w:rsidRPr="00344DEF" w:rsidRDefault="0092777F" w:rsidP="000D29F2">
      <w:pPr>
        <w:pStyle w:val="Betarp"/>
        <w:tabs>
          <w:tab w:val="left" w:pos="993"/>
        </w:tabs>
        <w:ind w:firstLine="1077"/>
        <w:jc w:val="both"/>
        <w:rPr>
          <w:rFonts w:eastAsia="Calibri"/>
        </w:rPr>
      </w:pPr>
      <w:r w:rsidRPr="0092777F">
        <w:rPr>
          <w:rFonts w:eastAsia="Calibri"/>
        </w:rPr>
        <w:t xml:space="preserve">1. </w:t>
      </w:r>
      <w:r w:rsidR="00FF328D">
        <w:rPr>
          <w:rFonts w:eastAsia="Calibri"/>
        </w:rPr>
        <w:t xml:space="preserve">Pakeisti </w:t>
      </w:r>
      <w:r w:rsidR="00FF328D" w:rsidRPr="00FF328D">
        <w:rPr>
          <w:rFonts w:eastAsia="Calibri"/>
        </w:rPr>
        <w:t xml:space="preserve">2023 m. birželio 29 d. </w:t>
      </w:r>
      <w:r w:rsidR="00FF328D">
        <w:rPr>
          <w:rFonts w:eastAsia="Calibri"/>
        </w:rPr>
        <w:t>Š</w:t>
      </w:r>
      <w:r w:rsidR="00FF328D" w:rsidRPr="00FF328D">
        <w:rPr>
          <w:rFonts w:eastAsia="Calibri"/>
        </w:rPr>
        <w:t>ilutės rajono savivaldybės tarybos sprendim</w:t>
      </w:r>
      <w:r w:rsidR="00393413">
        <w:rPr>
          <w:rFonts w:eastAsia="Calibri"/>
        </w:rPr>
        <w:t>o</w:t>
      </w:r>
      <w:r w:rsidR="00FF328D" w:rsidRPr="00FF328D">
        <w:rPr>
          <w:rFonts w:eastAsia="Calibri"/>
        </w:rPr>
        <w:t xml:space="preserve"> </w:t>
      </w:r>
      <w:bookmarkStart w:id="3" w:name="n_2"/>
      <w:r w:rsidR="00A479C2" w:rsidRPr="00A479C2">
        <w:rPr>
          <w:rFonts w:eastAsia="Calibri"/>
        </w:rPr>
        <w:t xml:space="preserve">Nr. T1-57 </w:t>
      </w:r>
      <w:bookmarkEnd w:id="3"/>
      <w:r w:rsidR="00FF328D" w:rsidRPr="00FF328D">
        <w:rPr>
          <w:rFonts w:eastAsia="Calibri"/>
        </w:rPr>
        <w:t>„</w:t>
      </w:r>
      <w:r w:rsidR="00FF328D">
        <w:rPr>
          <w:rFonts w:eastAsia="Calibri"/>
        </w:rPr>
        <w:t>D</w:t>
      </w:r>
      <w:r w:rsidR="00FF328D" w:rsidRPr="00FF328D">
        <w:rPr>
          <w:rFonts w:eastAsia="Calibri"/>
        </w:rPr>
        <w:t xml:space="preserve">ėl </w:t>
      </w:r>
      <w:r w:rsidR="00FF328D">
        <w:rPr>
          <w:rFonts w:eastAsia="Calibri"/>
        </w:rPr>
        <w:t>Š</w:t>
      </w:r>
      <w:r w:rsidR="00FF328D" w:rsidRPr="00FF328D">
        <w:rPr>
          <w:rFonts w:eastAsia="Calibri"/>
        </w:rPr>
        <w:t>ilutės rajono savivaldybės sporto tarybos sudarymo“</w:t>
      </w:r>
      <w:r w:rsidR="00FF328D">
        <w:rPr>
          <w:rFonts w:eastAsia="Calibri"/>
        </w:rPr>
        <w:t xml:space="preserve"> 1 punktą</w:t>
      </w:r>
      <w:r w:rsidR="009470A8">
        <w:rPr>
          <w:rFonts w:eastAsia="Calibri"/>
        </w:rPr>
        <w:t xml:space="preserve">: vietoj </w:t>
      </w:r>
      <w:r w:rsidR="008E3C6D">
        <w:rPr>
          <w:rFonts w:eastAsia="Calibri"/>
        </w:rPr>
        <w:t>Arūno Jagmino</w:t>
      </w:r>
      <w:r w:rsidR="009470A8">
        <w:rPr>
          <w:rFonts w:eastAsia="Calibri"/>
        </w:rPr>
        <w:t xml:space="preserve">, </w:t>
      </w:r>
      <w:r w:rsidRPr="00344DEF">
        <w:rPr>
          <w:rFonts w:eastAsia="Calibri"/>
        </w:rPr>
        <w:t>Savivaldybės tarybos nar</w:t>
      </w:r>
      <w:r w:rsidR="008E3C6D">
        <w:rPr>
          <w:rFonts w:eastAsia="Calibri"/>
        </w:rPr>
        <w:t>io</w:t>
      </w:r>
      <w:r w:rsidR="00ED709F">
        <w:rPr>
          <w:rFonts w:eastAsia="Calibri"/>
        </w:rPr>
        <w:t>,</w:t>
      </w:r>
      <w:r w:rsidR="009470A8">
        <w:rPr>
          <w:rFonts w:eastAsia="Calibri"/>
        </w:rPr>
        <w:t xml:space="preserve"> įrašyti</w:t>
      </w:r>
      <w:r w:rsidR="00B22D03">
        <w:rPr>
          <w:rFonts w:eastAsia="Calibri"/>
        </w:rPr>
        <w:t xml:space="preserve"> </w:t>
      </w:r>
      <w:r w:rsidR="008E3C6D">
        <w:rPr>
          <w:rFonts w:eastAsia="Calibri"/>
        </w:rPr>
        <w:t>Vlad</w:t>
      </w:r>
      <w:r w:rsidR="00A14434">
        <w:rPr>
          <w:rFonts w:eastAsia="Calibri"/>
        </w:rPr>
        <w:t>ą</w:t>
      </w:r>
      <w:r w:rsidR="008E3C6D">
        <w:rPr>
          <w:rFonts w:eastAsia="Calibri"/>
        </w:rPr>
        <w:t xml:space="preserve"> </w:t>
      </w:r>
      <w:proofErr w:type="spellStart"/>
      <w:r w:rsidR="008E3C6D">
        <w:rPr>
          <w:rFonts w:eastAsia="Calibri"/>
        </w:rPr>
        <w:t>Kainovait</w:t>
      </w:r>
      <w:r w:rsidR="00A14434">
        <w:rPr>
          <w:rFonts w:eastAsia="Calibri"/>
        </w:rPr>
        <w:t>į</w:t>
      </w:r>
      <w:proofErr w:type="spellEnd"/>
      <w:r w:rsidR="001805E3">
        <w:rPr>
          <w:rFonts w:eastAsia="Calibri"/>
        </w:rPr>
        <w:t>, Savivaldybės tarybos nar</w:t>
      </w:r>
      <w:r w:rsidR="00A14434">
        <w:rPr>
          <w:rFonts w:eastAsia="Calibri"/>
        </w:rPr>
        <w:t>į.</w:t>
      </w:r>
    </w:p>
    <w:p w14:paraId="13C6F976" w14:textId="4A035AA3" w:rsidR="003D26B5" w:rsidRPr="005945D0" w:rsidRDefault="000F50E4" w:rsidP="000D29F2">
      <w:pPr>
        <w:pStyle w:val="Betarp"/>
        <w:ind w:firstLine="1077"/>
        <w:jc w:val="both"/>
        <w:rPr>
          <w:rFonts w:eastAsia="Calibri"/>
          <w:color w:val="0563C1"/>
          <w:u w:val="single"/>
          <w:lang w:eastAsia="en-US"/>
        </w:rPr>
      </w:pPr>
      <w:r>
        <w:rPr>
          <w:rFonts w:eastAsia="Calibri"/>
        </w:rPr>
        <w:t>2</w:t>
      </w:r>
      <w:r w:rsidR="006C0048" w:rsidRPr="003D26B5">
        <w:rPr>
          <w:rFonts w:eastAsia="Calibri"/>
        </w:rPr>
        <w:t xml:space="preserve">. </w:t>
      </w:r>
      <w:r w:rsidR="003D26B5" w:rsidRPr="003D26B5">
        <w:rPr>
          <w:rFonts w:eastAsia="Calibri"/>
          <w:lang w:eastAsia="en-US"/>
        </w:rPr>
        <w:t xml:space="preserve">Paskelbti šį sprendimą  Šilutės rajono savivaldybės interneto svetainėje </w:t>
      </w:r>
      <w:hyperlink r:id="rId5" w:history="1">
        <w:r w:rsidR="003D26B5" w:rsidRPr="005945D0">
          <w:rPr>
            <w:rFonts w:eastAsia="Calibri"/>
            <w:color w:val="0563C1"/>
            <w:u w:val="single"/>
            <w:lang w:eastAsia="en-US"/>
          </w:rPr>
          <w:t>www.silute.lt</w:t>
        </w:r>
      </w:hyperlink>
      <w:r w:rsidR="003D26B5" w:rsidRPr="005945D0">
        <w:rPr>
          <w:rFonts w:eastAsia="Calibri"/>
          <w:color w:val="0563C1"/>
          <w:u w:val="single"/>
          <w:lang w:eastAsia="en-US"/>
        </w:rPr>
        <w:t>.</w:t>
      </w:r>
    </w:p>
    <w:p w14:paraId="2CDD8FB6" w14:textId="446DEF2A" w:rsidR="006A40D2" w:rsidRDefault="008E3C6D" w:rsidP="000D29F2">
      <w:pPr>
        <w:ind w:firstLine="1077"/>
        <w:jc w:val="both"/>
        <w:rPr>
          <w:rFonts w:eastAsia="Calibri"/>
          <w:lang w:eastAsia="en-US"/>
        </w:rPr>
      </w:pPr>
      <w:r w:rsidRPr="008E3C6D">
        <w:rPr>
          <w:rFonts w:eastAsia="Calibri"/>
        </w:rPr>
        <w:t>Šis sprendimas gali būti skundžiamas Lietuvos Respublikos administracinių bylų teisenos</w:t>
      </w:r>
      <w:r>
        <w:rPr>
          <w:rFonts w:eastAsia="Calibri"/>
        </w:rPr>
        <w:t xml:space="preserve"> </w:t>
      </w:r>
      <w:r w:rsidRPr="008E3C6D">
        <w:rPr>
          <w:rFonts w:eastAsia="Calibri"/>
        </w:rPr>
        <w:t>įstatymo nustatyta tvarka Lietuvos administracinių ginčų komisijos Klaipėdos apygardos skyriui</w:t>
      </w:r>
      <w:r>
        <w:rPr>
          <w:rFonts w:eastAsia="Calibri"/>
        </w:rPr>
        <w:t xml:space="preserve"> </w:t>
      </w:r>
      <w:r w:rsidRPr="008E3C6D">
        <w:rPr>
          <w:rFonts w:eastAsia="Calibri"/>
        </w:rPr>
        <w:t>(J. Janonio g. 24, Klaipėda) arba Regionų administracinio teismo Klaipėdos rūmams (Galinio</w:t>
      </w:r>
      <w:r>
        <w:rPr>
          <w:rFonts w:eastAsia="Calibri"/>
        </w:rPr>
        <w:t xml:space="preserve"> </w:t>
      </w:r>
      <w:r w:rsidRPr="008E3C6D">
        <w:rPr>
          <w:rFonts w:eastAsia="Calibri"/>
        </w:rPr>
        <w:t>Pylimo g.9, Klaipėda) per vieną mėnesį nuo šio teisės akto paskelbimo arba įteikimo</w:t>
      </w:r>
      <w:r>
        <w:rPr>
          <w:rFonts w:eastAsia="Calibri"/>
        </w:rPr>
        <w:t xml:space="preserve"> </w:t>
      </w:r>
      <w:r w:rsidRPr="008E3C6D">
        <w:rPr>
          <w:rFonts w:eastAsia="Calibri"/>
        </w:rPr>
        <w:t>suinteresuotam asmeniui dieno</w:t>
      </w:r>
      <w:r>
        <w:rPr>
          <w:rFonts w:eastAsia="Calibri"/>
        </w:rPr>
        <w:t>s.</w:t>
      </w:r>
      <w:r w:rsidR="006A40D2">
        <w:rPr>
          <w:rFonts w:eastAsia="Calibri"/>
        </w:rPr>
        <w:t xml:space="preserve"> </w:t>
      </w:r>
    </w:p>
    <w:p w14:paraId="4ADEF609" w14:textId="77777777" w:rsidR="006A40D2" w:rsidRDefault="006A40D2" w:rsidP="006A40D2">
      <w:pPr>
        <w:rPr>
          <w:rFonts w:eastAsia="Calibri"/>
        </w:rPr>
      </w:pPr>
    </w:p>
    <w:p w14:paraId="26CBC2A4" w14:textId="77777777" w:rsidR="00CF6364" w:rsidRDefault="00CF6364" w:rsidP="006A40D2">
      <w:pPr>
        <w:rPr>
          <w:rFonts w:eastAsia="Calibri"/>
        </w:rPr>
      </w:pPr>
    </w:p>
    <w:p w14:paraId="66918498" w14:textId="77777777" w:rsidR="006A40D2" w:rsidRDefault="006A40D2" w:rsidP="006A40D2">
      <w:pPr>
        <w:tabs>
          <w:tab w:val="right" w:pos="9638"/>
        </w:tabs>
        <w:rPr>
          <w:rFonts w:eastAsia="Calibri"/>
        </w:rPr>
      </w:pPr>
      <w:r>
        <w:rPr>
          <w:rFonts w:eastAsia="Calibri"/>
        </w:rPr>
        <w:t xml:space="preserve">Savivaldybės meras                                                                                     </w:t>
      </w:r>
      <w:r w:rsidR="0054758C">
        <w:rPr>
          <w:rFonts w:eastAsia="Calibri"/>
        </w:rPr>
        <w:t xml:space="preserve">             </w:t>
      </w:r>
      <w:r>
        <w:rPr>
          <w:rFonts w:eastAsia="Calibri"/>
        </w:rPr>
        <w:t xml:space="preserve"> Vytautas Laurinaitis</w:t>
      </w:r>
      <w:r>
        <w:rPr>
          <w:rFonts w:eastAsia="Calibri"/>
        </w:rPr>
        <w:tab/>
      </w:r>
    </w:p>
    <w:p w14:paraId="7798A670" w14:textId="77777777" w:rsidR="006A40D2" w:rsidRDefault="006A40D2" w:rsidP="006A40D2">
      <w:pPr>
        <w:tabs>
          <w:tab w:val="right" w:pos="9638"/>
        </w:tabs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6A40D2" w14:paraId="53AE9F6F" w14:textId="77777777" w:rsidTr="006A40D2">
        <w:tc>
          <w:tcPr>
            <w:tcW w:w="9039" w:type="dxa"/>
            <w:gridSpan w:val="2"/>
            <w:hideMark/>
          </w:tcPr>
          <w:p w14:paraId="3636141E" w14:textId="77777777" w:rsidR="006A40D2" w:rsidRDefault="006A40D2">
            <w:pPr>
              <w:rPr>
                <w:rFonts w:eastAsia="Calibri"/>
              </w:rPr>
            </w:pPr>
          </w:p>
        </w:tc>
      </w:tr>
      <w:tr w:rsidR="006A40D2" w14:paraId="658C3AAA" w14:textId="77777777" w:rsidTr="006A40D2">
        <w:tc>
          <w:tcPr>
            <w:tcW w:w="3227" w:type="dxa"/>
          </w:tcPr>
          <w:p w14:paraId="6D274BAD" w14:textId="77777777" w:rsidR="006A40D2" w:rsidRDefault="006A40D2">
            <w:pPr>
              <w:suppressAutoHyphens/>
              <w:rPr>
                <w:lang w:val="en-GB" w:eastAsia="ar-SA"/>
              </w:rPr>
            </w:pPr>
          </w:p>
        </w:tc>
        <w:tc>
          <w:tcPr>
            <w:tcW w:w="5812" w:type="dxa"/>
          </w:tcPr>
          <w:p w14:paraId="178F0A56" w14:textId="77777777" w:rsidR="006A40D2" w:rsidRDefault="006A40D2">
            <w:pPr>
              <w:keepNext/>
              <w:tabs>
                <w:tab w:val="num" w:pos="0"/>
              </w:tabs>
              <w:suppressAutoHyphens/>
              <w:jc w:val="both"/>
              <w:outlineLvl w:val="1"/>
              <w:rPr>
                <w:lang w:val="en-GB" w:eastAsia="ar-SA"/>
              </w:rPr>
            </w:pPr>
          </w:p>
        </w:tc>
      </w:tr>
      <w:tr w:rsidR="006A40D2" w14:paraId="09C474C6" w14:textId="77777777" w:rsidTr="006A40D2">
        <w:tc>
          <w:tcPr>
            <w:tcW w:w="3227" w:type="dxa"/>
          </w:tcPr>
          <w:p w14:paraId="4FB37927" w14:textId="77777777" w:rsidR="006A40D2" w:rsidRDefault="006A40D2">
            <w:pPr>
              <w:suppressAutoHyphens/>
              <w:rPr>
                <w:lang w:val="en-GB" w:eastAsia="ar-SA"/>
              </w:rPr>
            </w:pPr>
          </w:p>
          <w:p w14:paraId="333BAE80" w14:textId="77777777" w:rsidR="00495285" w:rsidRDefault="00495285">
            <w:pPr>
              <w:suppressAutoHyphens/>
              <w:rPr>
                <w:lang w:val="en-GB" w:eastAsia="ar-SA"/>
              </w:rPr>
            </w:pPr>
          </w:p>
          <w:p w14:paraId="13A23C78" w14:textId="77777777" w:rsidR="00495285" w:rsidRDefault="00495285">
            <w:pPr>
              <w:suppressAutoHyphens/>
              <w:rPr>
                <w:lang w:val="en-GB" w:eastAsia="ar-SA"/>
              </w:rPr>
            </w:pPr>
          </w:p>
          <w:p w14:paraId="51F68482" w14:textId="77777777" w:rsidR="00495285" w:rsidRDefault="00495285">
            <w:pPr>
              <w:suppressAutoHyphens/>
              <w:rPr>
                <w:lang w:val="en-GB" w:eastAsia="ar-SA"/>
              </w:rPr>
            </w:pPr>
          </w:p>
          <w:p w14:paraId="794662EA" w14:textId="77777777" w:rsidR="00495285" w:rsidRDefault="00495285">
            <w:pPr>
              <w:suppressAutoHyphens/>
              <w:rPr>
                <w:lang w:val="en-GB" w:eastAsia="ar-SA"/>
              </w:rPr>
            </w:pPr>
          </w:p>
          <w:p w14:paraId="1C4D963C" w14:textId="77777777" w:rsidR="00495285" w:rsidRDefault="00495285">
            <w:pPr>
              <w:suppressAutoHyphens/>
              <w:rPr>
                <w:lang w:val="en-GB" w:eastAsia="ar-SA"/>
              </w:rPr>
            </w:pPr>
          </w:p>
          <w:p w14:paraId="703E2EC9" w14:textId="77777777" w:rsidR="00A14434" w:rsidRDefault="00A14434">
            <w:pPr>
              <w:suppressAutoHyphens/>
              <w:rPr>
                <w:lang w:val="en-GB" w:eastAsia="ar-SA"/>
              </w:rPr>
            </w:pPr>
          </w:p>
          <w:p w14:paraId="67892C93" w14:textId="77777777" w:rsidR="00A14434" w:rsidRDefault="00A14434">
            <w:pPr>
              <w:suppressAutoHyphens/>
              <w:rPr>
                <w:lang w:val="en-GB" w:eastAsia="ar-SA"/>
              </w:rPr>
            </w:pPr>
          </w:p>
        </w:tc>
        <w:tc>
          <w:tcPr>
            <w:tcW w:w="5812" w:type="dxa"/>
            <w:hideMark/>
          </w:tcPr>
          <w:p w14:paraId="147FE6C3" w14:textId="77777777" w:rsidR="006A40D2" w:rsidRDefault="006A40D2">
            <w:pPr>
              <w:rPr>
                <w:lang w:val="en-GB" w:eastAsia="ar-SA"/>
              </w:rPr>
            </w:pPr>
          </w:p>
        </w:tc>
      </w:tr>
      <w:tr w:rsidR="006A40D2" w14:paraId="47148085" w14:textId="77777777" w:rsidTr="006A40D2">
        <w:trPr>
          <w:trHeight w:val="1087"/>
        </w:trPr>
        <w:tc>
          <w:tcPr>
            <w:tcW w:w="9039" w:type="dxa"/>
            <w:gridSpan w:val="2"/>
          </w:tcPr>
          <w:p w14:paraId="50C090AB" w14:textId="77777777" w:rsidR="006A40D2" w:rsidRPr="000D29F2" w:rsidRDefault="006A40D2">
            <w:pPr>
              <w:suppressAutoHyphens/>
              <w:rPr>
                <w:lang w:val="en-GB" w:eastAsia="ar-SA"/>
              </w:rPr>
            </w:pPr>
            <w:proofErr w:type="spellStart"/>
            <w:r w:rsidRPr="000D29F2">
              <w:rPr>
                <w:lang w:val="en-GB" w:eastAsia="ar-SA"/>
              </w:rPr>
              <w:t>Parengė</w:t>
            </w:r>
            <w:proofErr w:type="spellEnd"/>
          </w:p>
          <w:p w14:paraId="067AC791" w14:textId="7DB9093C" w:rsidR="00495285" w:rsidRPr="000D29F2" w:rsidRDefault="000D29F2" w:rsidP="00495285">
            <w:pPr>
              <w:suppressAutoHyphens/>
              <w:rPr>
                <w:lang w:val="en-GB" w:eastAsia="ar-SA"/>
              </w:rPr>
            </w:pPr>
            <w:r w:rsidRPr="000D29F2">
              <w:rPr>
                <w:lang w:val="en-GB" w:eastAsia="ar-SA"/>
              </w:rPr>
              <w:t xml:space="preserve">Agnė </w:t>
            </w:r>
            <w:proofErr w:type="spellStart"/>
            <w:r w:rsidRPr="000D29F2">
              <w:rPr>
                <w:lang w:val="en-GB" w:eastAsia="ar-SA"/>
              </w:rPr>
              <w:t>Ramanauskienė</w:t>
            </w:r>
            <w:proofErr w:type="spellEnd"/>
          </w:p>
          <w:p w14:paraId="2F46B82E" w14:textId="7975F03D" w:rsidR="006A40D2" w:rsidRPr="000D29F2" w:rsidRDefault="006A40D2" w:rsidP="00495285">
            <w:pPr>
              <w:suppressAutoHyphens/>
              <w:rPr>
                <w:lang w:eastAsia="ar-SA"/>
              </w:rPr>
            </w:pPr>
            <w:r w:rsidRPr="000D29F2">
              <w:rPr>
                <w:lang w:val="en-GB" w:eastAsia="ar-SA"/>
              </w:rPr>
              <w:t>202</w:t>
            </w:r>
            <w:r w:rsidR="00EB6F32" w:rsidRPr="000D29F2">
              <w:rPr>
                <w:lang w:val="en-GB" w:eastAsia="ar-SA"/>
              </w:rPr>
              <w:t>5</w:t>
            </w:r>
            <w:r w:rsidRPr="000D29F2">
              <w:rPr>
                <w:lang w:val="en-GB" w:eastAsia="ar-SA"/>
              </w:rPr>
              <w:t>-0</w:t>
            </w:r>
            <w:r w:rsidR="00EB6F32" w:rsidRPr="000D29F2">
              <w:rPr>
                <w:lang w:val="en-GB" w:eastAsia="ar-SA"/>
              </w:rPr>
              <w:t>3</w:t>
            </w:r>
            <w:r w:rsidR="004F3AC7" w:rsidRPr="000D29F2">
              <w:rPr>
                <w:lang w:val="en-GB" w:eastAsia="ar-SA"/>
              </w:rPr>
              <w:t>-</w:t>
            </w:r>
            <w:r w:rsidR="00EB6F32" w:rsidRPr="000D29F2">
              <w:rPr>
                <w:lang w:val="en-GB" w:eastAsia="ar-SA"/>
              </w:rPr>
              <w:t>28</w:t>
            </w:r>
            <w:r w:rsidRPr="000D29F2">
              <w:rPr>
                <w:lang w:val="en-GB" w:eastAsia="ar-SA"/>
              </w:rPr>
              <w:t xml:space="preserve">                                            </w:t>
            </w:r>
          </w:p>
        </w:tc>
      </w:tr>
    </w:tbl>
    <w:p w14:paraId="789356EA" w14:textId="77777777" w:rsidR="009168EF" w:rsidRDefault="009168EF" w:rsidP="00A479C2"/>
    <w:sectPr w:rsidR="009168EF" w:rsidSect="00B977F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EF"/>
    <w:rsid w:val="00004F7A"/>
    <w:rsid w:val="0003062B"/>
    <w:rsid w:val="00085D0A"/>
    <w:rsid w:val="000D29F2"/>
    <w:rsid w:val="000F50E4"/>
    <w:rsid w:val="00114CCF"/>
    <w:rsid w:val="00127C35"/>
    <w:rsid w:val="00140AD3"/>
    <w:rsid w:val="001805E3"/>
    <w:rsid w:val="00197514"/>
    <w:rsid w:val="00215622"/>
    <w:rsid w:val="0026082D"/>
    <w:rsid w:val="002D6706"/>
    <w:rsid w:val="00344DEF"/>
    <w:rsid w:val="00393413"/>
    <w:rsid w:val="003D26B5"/>
    <w:rsid w:val="00495285"/>
    <w:rsid w:val="004F3AC7"/>
    <w:rsid w:val="0051641E"/>
    <w:rsid w:val="0054758C"/>
    <w:rsid w:val="005945D0"/>
    <w:rsid w:val="00597D03"/>
    <w:rsid w:val="006A40D2"/>
    <w:rsid w:val="006C0048"/>
    <w:rsid w:val="006C19ED"/>
    <w:rsid w:val="006E4E05"/>
    <w:rsid w:val="00722FA5"/>
    <w:rsid w:val="008A05BF"/>
    <w:rsid w:val="008E3C6D"/>
    <w:rsid w:val="009168EF"/>
    <w:rsid w:val="00926BE6"/>
    <w:rsid w:val="0092777F"/>
    <w:rsid w:val="009412E4"/>
    <w:rsid w:val="009470A8"/>
    <w:rsid w:val="00992403"/>
    <w:rsid w:val="009C507E"/>
    <w:rsid w:val="00A0359E"/>
    <w:rsid w:val="00A14434"/>
    <w:rsid w:val="00A453D3"/>
    <w:rsid w:val="00A479C2"/>
    <w:rsid w:val="00A80810"/>
    <w:rsid w:val="00B22D03"/>
    <w:rsid w:val="00B977F0"/>
    <w:rsid w:val="00C3113B"/>
    <w:rsid w:val="00C8370B"/>
    <w:rsid w:val="00CE19BD"/>
    <w:rsid w:val="00CF6364"/>
    <w:rsid w:val="00D07392"/>
    <w:rsid w:val="00D6665C"/>
    <w:rsid w:val="00E36477"/>
    <w:rsid w:val="00EA7193"/>
    <w:rsid w:val="00EB6F32"/>
    <w:rsid w:val="00ED2A4E"/>
    <w:rsid w:val="00ED709F"/>
    <w:rsid w:val="00F14445"/>
    <w:rsid w:val="00FC1322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EECF"/>
  <w15:chartTrackingRefBased/>
  <w15:docId w15:val="{88CD5326-F65D-48A4-B41C-E2F2EA34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5622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5622"/>
    <w:pPr>
      <w:keepNext/>
      <w:jc w:val="center"/>
      <w:outlineLvl w:val="0"/>
    </w:pPr>
    <w:rPr>
      <w:b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5622"/>
    <w:pPr>
      <w:keepNext/>
      <w:jc w:val="center"/>
      <w:outlineLvl w:val="3"/>
    </w:pPr>
    <w:rPr>
      <w:b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15622"/>
    <w:rPr>
      <w:rFonts w:ascii="Times New Roman" w:eastAsia="Times New Roman" w:hAnsi="Times New Roman" w:cs="Times New Roman"/>
      <w:b/>
      <w:kern w:val="0"/>
      <w:sz w:val="24"/>
      <w:szCs w:val="20"/>
      <w:lang w:val="lt-LT"/>
    </w:rPr>
  </w:style>
  <w:style w:type="character" w:customStyle="1" w:styleId="Antrat4Diagrama">
    <w:name w:val="Antraštė 4 Diagrama"/>
    <w:link w:val="Antrat4"/>
    <w:semiHidden/>
    <w:rsid w:val="00215622"/>
    <w:rPr>
      <w:rFonts w:ascii="Times New Roman" w:eastAsia="Times New Roman" w:hAnsi="Times New Roman" w:cs="Times New Roman"/>
      <w:b/>
      <w:kern w:val="0"/>
      <w:sz w:val="28"/>
      <w:szCs w:val="20"/>
      <w:lang w:val="lt-LT"/>
    </w:rPr>
  </w:style>
  <w:style w:type="paragraph" w:styleId="Betarp">
    <w:name w:val="No Spacing"/>
    <w:uiPriority w:val="1"/>
    <w:qFormat/>
    <w:rsid w:val="00215622"/>
    <w:rPr>
      <w:rFonts w:ascii="Times New Roman" w:eastAsia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2156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6A40D2"/>
    <w:rPr>
      <w:color w:val="0000FF"/>
      <w:u w:val="single"/>
    </w:rPr>
  </w:style>
  <w:style w:type="paragraph" w:styleId="Pataisymai">
    <w:name w:val="Revision"/>
    <w:hidden/>
    <w:uiPriority w:val="99"/>
    <w:semiHidden/>
    <w:rsid w:val="00C8370B"/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C837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370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C8370B"/>
    <w:rPr>
      <w:rFonts w:ascii="Times New Roman" w:eastAsia="Times New Roman" w:hAnsi="Times New Roman" w:cs="Times New Roman"/>
      <w:kern w:val="0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370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8370B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lt-LT"/>
    </w:rPr>
  </w:style>
  <w:style w:type="character" w:customStyle="1" w:styleId="Neapdorotaspaminjimas1">
    <w:name w:val="Neapdorotas paminėjimas1"/>
    <w:uiPriority w:val="99"/>
    <w:semiHidden/>
    <w:unhideWhenUsed/>
    <w:rsid w:val="003D2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lute.lt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c4571633d6984f02bb4ccf72246446d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CED275-1C25-43F8-8D58-DBA0377ACFB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c4571633d6984f02bb4ccf72246446dd.dot</Template>
  <TotalTime>11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2023 M. BIRŽELIO 29 D. ŠILUTĖS RAJONO SAVIVALDYBĖS TARYBOS SPRENDIMO NR. T1-57 "DĖL ŠILUTĖS RAJONO SAVIVALDYBĖS SPORTO TARYBOS SUDARYMO" PAKEITIMO</vt:lpstr>
      <vt:lpstr/>
    </vt:vector>
  </TitlesOfParts>
  <Manager>2023-08-31</Manager>
  <Company/>
  <LinksUpToDate>false</LinksUpToDate>
  <CharactersWithSpaces>1569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2023 M. BIRŽELIO 29 D. ŠILUTĖS RAJONO SAVIVALDYBĖS TARYBOS SPRENDIMO NR. T1-57 "DĖL ŠILUTĖS RAJONO SAVIVALDYBĖS SPORTO TARYBOS SUDARYMO" PAKEITIMO</dc:title>
  <dc:subject>T1-109</dc:subject>
  <dc:creator>ŠILUTĖS RAJONO SAVIVALDYBĖS TARYBA</dc:creator>
  <cp:keywords/>
  <dc:description/>
  <cp:lastModifiedBy>Jovita Jankauskienė</cp:lastModifiedBy>
  <cp:revision>6</cp:revision>
  <cp:lastPrinted>2023-05-23T07:15:00Z</cp:lastPrinted>
  <dcterms:created xsi:type="dcterms:W3CDTF">2025-03-28T07:58:00Z</dcterms:created>
  <dcterms:modified xsi:type="dcterms:W3CDTF">2025-03-28T10:02:00Z</dcterms:modified>
  <cp:category>SPRENDIMAS</cp:category>
</cp:coreProperties>
</file>