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E283" w14:textId="77777777" w:rsidR="006C795E" w:rsidRDefault="006C795E" w:rsidP="006C795E">
      <w:pPr>
        <w:pStyle w:val="Antrat1"/>
        <w:rPr>
          <w:b/>
          <w:lang w:eastAsia="lt-LT"/>
        </w:rPr>
      </w:pPr>
      <w:r>
        <w:rPr>
          <w:b/>
          <w:lang w:eastAsia="lt-LT"/>
        </w:rPr>
        <w:t>ŠILUTĖS RAJONO SAVIVALDYBĖS ADMINISTRACIJA</w:t>
      </w:r>
    </w:p>
    <w:p w14:paraId="02361D41" w14:textId="77777777" w:rsidR="0086586E" w:rsidRPr="001D2822" w:rsidRDefault="0086586E" w:rsidP="001D2822">
      <w:pPr>
        <w:pStyle w:val="Pagrindinistekstas"/>
        <w:rPr>
          <w:lang w:eastAsia="lt-LT"/>
        </w:rPr>
      </w:pPr>
    </w:p>
    <w:p w14:paraId="60BB9BB9" w14:textId="77777777" w:rsidR="006C795E" w:rsidRDefault="006C795E" w:rsidP="006C795E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1851E3C6" w14:textId="6539C156" w:rsidR="006C795E" w:rsidRDefault="0086586E" w:rsidP="001D2822">
      <w:pPr>
        <w:ind w:left="360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DĖL TARYBOS SPRENDIMO</w:t>
      </w:r>
      <w:r w:rsidR="006C795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="00B714FD">
        <w:rPr>
          <w:rFonts w:ascii="Times New Roman" w:hAnsi="Times New Roman"/>
          <w:b/>
          <w:sz w:val="24"/>
          <w:szCs w:val="24"/>
        </w:rPr>
        <w:t xml:space="preserve">DĖL </w:t>
      </w:r>
      <w:r w:rsidR="00E837EB">
        <w:rPr>
          <w:rFonts w:ascii="Times New Roman" w:hAnsi="Times New Roman"/>
          <w:b/>
          <w:sz w:val="24"/>
          <w:szCs w:val="24"/>
        </w:rPr>
        <w:t>PRITARIMO BENDRADARBIAVIMO SUTA</w:t>
      </w:r>
      <w:r w:rsidR="006732AF">
        <w:rPr>
          <w:rFonts w:ascii="Times New Roman" w:hAnsi="Times New Roman"/>
          <w:b/>
          <w:sz w:val="24"/>
          <w:szCs w:val="24"/>
        </w:rPr>
        <w:t>R</w:t>
      </w:r>
      <w:r w:rsidR="00E837EB">
        <w:rPr>
          <w:rFonts w:ascii="Times New Roman" w:hAnsi="Times New Roman"/>
          <w:b/>
          <w:sz w:val="24"/>
          <w:szCs w:val="24"/>
        </w:rPr>
        <w:t>ČIAI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“ PROJEKTO</w:t>
      </w:r>
    </w:p>
    <w:p w14:paraId="189BD50F" w14:textId="77777777" w:rsidR="006C795E" w:rsidRPr="0084667D" w:rsidRDefault="006C795E" w:rsidP="006C795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12"/>
          <w:szCs w:val="12"/>
          <w:lang w:eastAsia="lt-LT"/>
        </w:rPr>
      </w:pPr>
    </w:p>
    <w:p w14:paraId="2D4967C8" w14:textId="18952BF5" w:rsidR="006C795E" w:rsidRPr="0084667D" w:rsidRDefault="006C795E" w:rsidP="006C795E">
      <w:pPr>
        <w:spacing w:after="0" w:line="240" w:lineRule="auto"/>
        <w:jc w:val="center"/>
        <w:rPr>
          <w:sz w:val="24"/>
          <w:szCs w:val="24"/>
        </w:rPr>
      </w:pPr>
      <w:r w:rsidRPr="0084667D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2B50E1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4E32C8">
        <w:rPr>
          <w:rFonts w:ascii="Times New Roman" w:eastAsia="Times New Roman" w:hAnsi="Times New Roman"/>
          <w:sz w:val="24"/>
          <w:szCs w:val="24"/>
          <w:lang w:eastAsia="lt-LT"/>
        </w:rPr>
        <w:t xml:space="preserve"> m. rugsėjo </w:t>
      </w:r>
      <w:r w:rsidR="00A03E97">
        <w:rPr>
          <w:rFonts w:ascii="Times New Roman" w:eastAsia="Times New Roman" w:hAnsi="Times New Roman"/>
          <w:sz w:val="24"/>
          <w:szCs w:val="24"/>
          <w:lang w:eastAsia="lt-LT"/>
        </w:rPr>
        <w:t>15</w:t>
      </w:r>
      <w:r w:rsidR="000249BA">
        <w:rPr>
          <w:rFonts w:ascii="Times New Roman" w:eastAsia="Times New Roman" w:hAnsi="Times New Roman"/>
          <w:sz w:val="24"/>
          <w:szCs w:val="24"/>
          <w:lang w:eastAsia="lt-LT"/>
        </w:rPr>
        <w:t xml:space="preserve"> d.</w:t>
      </w:r>
    </w:p>
    <w:p w14:paraId="741F3A7F" w14:textId="77777777" w:rsidR="006C795E" w:rsidRDefault="006C795E" w:rsidP="006C79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667D">
        <w:rPr>
          <w:rFonts w:ascii="Times New Roman" w:hAnsi="Times New Roman"/>
          <w:sz w:val="24"/>
          <w:szCs w:val="24"/>
        </w:rPr>
        <w:t>Šilutė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628"/>
      </w:tblGrid>
      <w:tr w:rsidR="002C3E90" w:rsidRPr="002C3E90" w14:paraId="34830D1D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D1407FB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1. Parengto projekto tikslai ir uždaviniai.</w:t>
            </w:r>
          </w:p>
        </w:tc>
      </w:tr>
      <w:tr w:rsidR="002C3E90" w:rsidRPr="002C3E90" w14:paraId="2A61A946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9ADECA" w14:textId="7F930DBF" w:rsidR="0035755C" w:rsidRPr="00B00521" w:rsidRDefault="006E4B57" w:rsidP="004E3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 m. rugpjūčio 18 d. gautas kvietimas iš Lietuvos kariuomenės Krašto apsaugos savanorių pajėgų Žemaičių apygardos 3</w:t>
            </w:r>
            <w:r w:rsidR="006732A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iosios rinktinės </w:t>
            </w:r>
            <w:r w:rsidR="006732AF">
              <w:rPr>
                <w:rFonts w:ascii="Times New Roman" w:eastAsia="Times New Roman" w:hAnsi="Times New Roman"/>
                <w:sz w:val="24"/>
                <w:szCs w:val="24"/>
              </w:rPr>
              <w:t>pasirašyti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bendradarbiavimo sutart</w:t>
            </w:r>
            <w:r w:rsidR="006732AF">
              <w:rPr>
                <w:rFonts w:ascii="Times New Roman" w:eastAsia="Times New Roman" w:hAnsi="Times New Roman"/>
                <w:sz w:val="24"/>
                <w:szCs w:val="24"/>
              </w:rPr>
              <w:t>į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4E32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E32C8" w:rsidRPr="004E32C8">
              <w:rPr>
                <w:rFonts w:ascii="Times New Roman" w:eastAsia="Times New Roman" w:hAnsi="Times New Roman"/>
                <w:sz w:val="24"/>
                <w:szCs w:val="24"/>
              </w:rPr>
              <w:t>Ši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4E32C8" w:rsidRPr="004E32C8">
              <w:rPr>
                <w:rFonts w:ascii="Times New Roman" w:eastAsia="Times New Roman" w:hAnsi="Times New Roman"/>
                <w:sz w:val="24"/>
                <w:szCs w:val="24"/>
              </w:rPr>
              <w:t xml:space="preserve"> Tarybos sprendimo </w:t>
            </w:r>
            <w:r w:rsidR="004E32C8" w:rsidRPr="0001525D">
              <w:rPr>
                <w:rFonts w:ascii="Times New Roman" w:eastAsia="Times New Roman" w:hAnsi="Times New Roman"/>
                <w:sz w:val="24"/>
                <w:szCs w:val="24"/>
              </w:rPr>
              <w:t>projekt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 w:rsidR="004E32C8" w:rsidRPr="0001525D">
              <w:rPr>
                <w:rFonts w:ascii="Times New Roman" w:eastAsia="Times New Roman" w:hAnsi="Times New Roman"/>
                <w:sz w:val="24"/>
                <w:szCs w:val="24"/>
              </w:rPr>
              <w:t xml:space="preserve"> rengi</w:t>
            </w:r>
            <w:r w:rsidR="006732AF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4E32C8" w:rsidRPr="0001525D">
              <w:rPr>
                <w:rFonts w:ascii="Times New Roman" w:eastAsia="Times New Roman" w:hAnsi="Times New Roman"/>
                <w:sz w:val="24"/>
                <w:szCs w:val="24"/>
              </w:rPr>
              <w:t xml:space="preserve">mas </w:t>
            </w:r>
            <w:r w:rsidR="0001525D" w:rsidRPr="0001525D">
              <w:rPr>
                <w:rFonts w:ascii="Times New Roman" w:eastAsia="Times New Roman" w:hAnsi="Times New Roman"/>
                <w:sz w:val="24"/>
                <w:szCs w:val="24"/>
              </w:rPr>
              <w:t xml:space="preserve">siekiant pritarti </w:t>
            </w:r>
            <w:r w:rsidR="0001525D" w:rsidRPr="0001525D">
              <w:rPr>
                <w:rFonts w:ascii="Times New Roman" w:hAnsi="Times New Roman"/>
                <w:sz w:val="24"/>
                <w:szCs w:val="24"/>
              </w:rPr>
              <w:t>Lietuvos kariuomenės Krašto apsaugos savanorių pajėgų Žemaičių apygardos 3-io</w:t>
            </w:r>
            <w:r w:rsidR="006732AF">
              <w:rPr>
                <w:rFonts w:ascii="Times New Roman" w:hAnsi="Times New Roman"/>
                <w:sz w:val="24"/>
                <w:szCs w:val="24"/>
              </w:rPr>
              <w:t>sios</w:t>
            </w:r>
            <w:r w:rsidR="0001525D" w:rsidRPr="0001525D">
              <w:rPr>
                <w:rFonts w:ascii="Times New Roman" w:hAnsi="Times New Roman"/>
                <w:sz w:val="24"/>
                <w:szCs w:val="24"/>
              </w:rPr>
              <w:t xml:space="preserve"> rinktinės ir Šilutės rajono savivaldybės</w:t>
            </w:r>
            <w:r w:rsidR="0001525D" w:rsidRPr="0001525D">
              <w:rPr>
                <w:rFonts w:ascii="Times New Roman" w:eastAsia="Times New Roman" w:hAnsi="Times New Roman"/>
                <w:sz w:val="24"/>
                <w:szCs w:val="24"/>
              </w:rPr>
              <w:t xml:space="preserve"> bendradarbiavimo sutarčiai</w:t>
            </w:r>
            <w:r w:rsidR="0001525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C3E90" w:rsidRPr="002C3E90" w14:paraId="61223269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A7BD9D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2. Kaip šiuo metu yra sureguliuoti projekte aptarti klausimai.</w:t>
            </w:r>
          </w:p>
        </w:tc>
      </w:tr>
      <w:tr w:rsidR="002C3E90" w:rsidRPr="002C3E90" w14:paraId="03C6749A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F4C214" w14:textId="478351FF" w:rsidR="00650F6F" w:rsidRPr="0001525D" w:rsidRDefault="006C795E" w:rsidP="002B50E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25D">
              <w:rPr>
                <w:rFonts w:ascii="Times New Roman" w:eastAsia="Times New Roman" w:hAnsi="Times New Roman"/>
                <w:sz w:val="24"/>
                <w:szCs w:val="24"/>
              </w:rPr>
              <w:t xml:space="preserve">Sprendimo projektas parengtas </w:t>
            </w:r>
            <w:r w:rsidR="002B50E1" w:rsidRPr="0001525D">
              <w:rPr>
                <w:rFonts w:ascii="Times New Roman" w:hAnsi="Times New Roman"/>
                <w:sz w:val="24"/>
                <w:szCs w:val="24"/>
              </w:rPr>
              <w:t xml:space="preserve">vadovaujantis Lietuvos Respublikos </w:t>
            </w:r>
            <w:r w:rsidR="0001525D" w:rsidRPr="0001525D">
              <w:rPr>
                <w:rFonts w:ascii="Times New Roman" w:hAnsi="Times New Roman"/>
                <w:sz w:val="24"/>
                <w:szCs w:val="24"/>
              </w:rPr>
              <w:t>27 straipsnio 2 dalies</w:t>
            </w:r>
            <w:r w:rsidR="00015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25D" w:rsidRPr="0001525D">
              <w:rPr>
                <w:rFonts w:ascii="Times New Roman" w:hAnsi="Times New Roman"/>
                <w:sz w:val="24"/>
                <w:szCs w:val="24"/>
              </w:rPr>
              <w:t xml:space="preserve">18 punktu, Šilutės rajono savivaldybės tarybos 2023 m. gruodžio 21 d. sprendimu </w:t>
            </w:r>
            <w:bookmarkStart w:id="0" w:name="n_1"/>
            <w:r w:rsidR="0001525D" w:rsidRPr="0001525D">
              <w:rPr>
                <w:rFonts w:ascii="Times New Roman" w:hAnsi="Times New Roman"/>
                <w:sz w:val="24"/>
                <w:szCs w:val="24"/>
              </w:rPr>
              <w:t>Nr. T1-192</w:t>
            </w:r>
            <w:bookmarkEnd w:id="0"/>
            <w:r w:rsidR="0001525D" w:rsidRPr="0001525D">
              <w:rPr>
                <w:rFonts w:ascii="Times New Roman" w:hAnsi="Times New Roman"/>
                <w:sz w:val="24"/>
                <w:szCs w:val="24"/>
              </w:rPr>
              <w:t xml:space="preserve"> „Dėl Šilutės rajono savivaldybės vardu sudaromų sutarčių pasirašymo tvarkos aprašo patvirtinimo“ patvirtinto  Šilutės rajono savivaldybės vardu sudaromų sutarčių pasirašymo tvarkos aprašo 3.4 papunkčiu</w:t>
            </w:r>
            <w:r w:rsidR="0001525D">
              <w:rPr>
                <w:rFonts w:ascii="Times New Roman" w:hAnsi="Times New Roman"/>
                <w:sz w:val="24"/>
                <w:szCs w:val="24"/>
              </w:rPr>
              <w:t>, nustatančiais, kad Savivaldybės meras</w:t>
            </w:r>
            <w:r w:rsidR="006732AF">
              <w:rPr>
                <w:rFonts w:ascii="Times New Roman" w:hAnsi="Times New Roman"/>
                <w:sz w:val="24"/>
                <w:szCs w:val="24"/>
              </w:rPr>
              <w:t>,</w:t>
            </w:r>
            <w:r w:rsidR="00015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25D" w:rsidRPr="0001525D">
              <w:rPr>
                <w:rFonts w:ascii="Times New Roman" w:hAnsi="Times New Roman"/>
                <w:sz w:val="24"/>
                <w:szCs w:val="24"/>
              </w:rPr>
              <w:t xml:space="preserve">gavęs </w:t>
            </w:r>
            <w:r w:rsidR="006732AF">
              <w:rPr>
                <w:rFonts w:ascii="Times New Roman" w:hAnsi="Times New Roman"/>
                <w:sz w:val="24"/>
                <w:szCs w:val="24"/>
              </w:rPr>
              <w:t>S</w:t>
            </w:r>
            <w:r w:rsidR="0001525D" w:rsidRPr="0001525D">
              <w:rPr>
                <w:rFonts w:ascii="Times New Roman" w:hAnsi="Times New Roman"/>
                <w:sz w:val="24"/>
                <w:szCs w:val="24"/>
              </w:rPr>
              <w:t>avivaldybės tarybos pritarimą, sudaro savivaldybės bendradarbiavimo su valstybės institucijomis, kitomis savivaldybėmis ar užsienio institucijomis sutart</w:t>
            </w:r>
            <w:r w:rsidR="0001525D">
              <w:rPr>
                <w:rFonts w:ascii="Times New Roman" w:hAnsi="Times New Roman"/>
                <w:sz w:val="24"/>
                <w:szCs w:val="24"/>
              </w:rPr>
              <w:t>is.</w:t>
            </w:r>
          </w:p>
        </w:tc>
      </w:tr>
      <w:tr w:rsidR="002C3E90" w:rsidRPr="002C3E90" w14:paraId="4D0460F1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73EAD2" w14:textId="77777777" w:rsidR="006C795E" w:rsidRPr="002C3E90" w:rsidRDefault="006C795E" w:rsidP="00D20231">
            <w:pPr>
              <w:tabs>
                <w:tab w:val="left" w:pos="108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2C3E90" w:rsidRPr="002C3E90" w14:paraId="130472D5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07D1B2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3. Kokių pozityvių rezultatų laukiama.</w:t>
            </w:r>
          </w:p>
        </w:tc>
      </w:tr>
      <w:tr w:rsidR="002C3E90" w:rsidRPr="002C3E90" w14:paraId="5F5EC124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B60EB3" w14:textId="13ED75FC" w:rsidR="006C795E" w:rsidRPr="002C3E90" w:rsidRDefault="00EF6A0A" w:rsidP="00EF6A0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Bus </w:t>
            </w:r>
            <w:r w:rsidR="00E30AD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pritarta </w:t>
            </w:r>
            <w:r w:rsidR="00E30ADC" w:rsidRPr="0001525D">
              <w:rPr>
                <w:rFonts w:ascii="Times New Roman" w:hAnsi="Times New Roman"/>
                <w:sz w:val="24"/>
                <w:szCs w:val="24"/>
              </w:rPr>
              <w:t>Lietuvos kariuomenės Krašto apsaugos savanorių pajėgų Žemaičių apygardos 3-io</w:t>
            </w:r>
            <w:r w:rsidR="006732AF">
              <w:rPr>
                <w:rFonts w:ascii="Times New Roman" w:hAnsi="Times New Roman"/>
                <w:sz w:val="24"/>
                <w:szCs w:val="24"/>
              </w:rPr>
              <w:t>sios</w:t>
            </w:r>
            <w:r w:rsidR="00E30ADC" w:rsidRPr="0001525D">
              <w:rPr>
                <w:rFonts w:ascii="Times New Roman" w:hAnsi="Times New Roman"/>
                <w:sz w:val="24"/>
                <w:szCs w:val="24"/>
              </w:rPr>
              <w:t xml:space="preserve"> rinktinės ir Šilutės rajono savivaldybės</w:t>
            </w:r>
            <w:r w:rsidR="00E30ADC" w:rsidRPr="0001525D">
              <w:rPr>
                <w:rFonts w:ascii="Times New Roman" w:eastAsia="Times New Roman" w:hAnsi="Times New Roman"/>
                <w:sz w:val="24"/>
                <w:szCs w:val="24"/>
              </w:rPr>
              <w:t xml:space="preserve"> bendradarbiavimo sutarčiai</w:t>
            </w:r>
            <w:r w:rsidR="00E30ADC">
              <w:rPr>
                <w:rFonts w:ascii="Times New Roman" w:eastAsia="Times New Roman" w:hAnsi="Times New Roman"/>
                <w:sz w:val="24"/>
                <w:szCs w:val="24"/>
              </w:rPr>
              <w:t xml:space="preserve"> teisės aktų nustatyta tvarka. </w:t>
            </w:r>
          </w:p>
        </w:tc>
      </w:tr>
      <w:tr w:rsidR="002C3E90" w:rsidRPr="002C3E90" w14:paraId="7E67EFB1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124734B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4. Galimos neigiamos priimto projekto pasekmės ir kokių priemonių reikėtų imtis, kad tokių pasekmių būtų išvengta.</w:t>
            </w:r>
          </w:p>
        </w:tc>
      </w:tr>
      <w:tr w:rsidR="002C3E90" w:rsidRPr="002C3E90" w14:paraId="1F655E88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634545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2C3E90" w:rsidRPr="002C3E90" w14:paraId="7F2A7621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E841A1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2C3E90" w:rsidRPr="002C3E90" w14:paraId="57D12456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02DC7B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2C3E90" w:rsidRPr="002C3E90" w14:paraId="7F6E5FB3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6BE64A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2C3E90" w:rsidRPr="002C3E90" w14:paraId="4A4C6265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5A466B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2C3E90" w:rsidRPr="002C3E90" w14:paraId="7209E7F7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678944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C3E90" w:rsidRPr="002C3E90" w14:paraId="1B24D851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14EF16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>Antikorupcinio vertinimo atlikti nereikia.</w:t>
            </w:r>
          </w:p>
        </w:tc>
      </w:tr>
      <w:tr w:rsidR="002C3E90" w:rsidRPr="002C3E90" w14:paraId="4E1CB411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8B4D2D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2C3E90" w:rsidRPr="002C3E90" w14:paraId="0950D77A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E34C405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C3E90" w:rsidRPr="002C3E90" w14:paraId="747B3D74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6706C2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2C3E90" w:rsidRPr="002C3E90" w14:paraId="6B590244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F18A72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2C3E90" w:rsidRPr="002C3E90" w14:paraId="5DFC5BED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0B8D626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8. Projekto autorius ar autorių grupė.</w:t>
            </w:r>
          </w:p>
        </w:tc>
      </w:tr>
      <w:tr w:rsidR="002C3E90" w:rsidRPr="002C3E90" w14:paraId="29811DC0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5F710F" w14:textId="21A9AB65" w:rsidR="006C795E" w:rsidRPr="00E30ADC" w:rsidRDefault="00E30ADC" w:rsidP="00B0052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hyperlink r:id="rId6" w:history="1">
              <w:r w:rsidRPr="00E30ADC">
                <w:rPr>
                  <w:rStyle w:val="Hipersaitas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Patarėja (parengties pareigūnė)</w:t>
              </w:r>
            </w:hyperlink>
            <w:r w:rsidRPr="00E30A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30ADC">
              <w:rPr>
                <w:rFonts w:ascii="Times New Roman" w:hAnsi="Times New Roman"/>
                <w:sz w:val="24"/>
                <w:szCs w:val="24"/>
              </w:rPr>
              <w:t>Vilma Stungurienė.</w:t>
            </w:r>
          </w:p>
        </w:tc>
      </w:tr>
      <w:tr w:rsidR="002C3E90" w:rsidRPr="002C3E90" w14:paraId="2D5B1771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5F054C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9. Reikšminiai projekto žodžiai, kurių reikia šiam projektui įtraukti į kompiuterinę paieškos sistemą.</w:t>
            </w:r>
          </w:p>
        </w:tc>
      </w:tr>
      <w:tr w:rsidR="002C3E90" w:rsidRPr="002C3E90" w14:paraId="63CC6F0B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9F13EF" w14:textId="1FB51A53" w:rsidR="006C795E" w:rsidRPr="002C3E90" w:rsidRDefault="00E30ADC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Lietuvos kariuomenė, bendradarbiavimo sutartis. </w:t>
            </w:r>
          </w:p>
        </w:tc>
      </w:tr>
      <w:tr w:rsidR="002C3E90" w:rsidRPr="002C3E90" w14:paraId="35C053DD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CCF42E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2C3E90" w:rsidRPr="002C3E90" w14:paraId="6CEDF402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5E263E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10. Kiti, autorių nuomone, reikalingi pagrindimai ir paaiškinimai.</w:t>
            </w:r>
          </w:p>
        </w:tc>
      </w:tr>
      <w:tr w:rsidR="002C3E90" w:rsidRPr="002C3E90" w14:paraId="27069A7D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B6E89C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</w:tbl>
    <w:p w14:paraId="70E360AF" w14:textId="77777777" w:rsidR="007C17FE" w:rsidRDefault="007C17FE" w:rsidP="006C79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16116EE" w14:textId="6E0EC41C" w:rsidR="006C795E" w:rsidRDefault="00E30ADC" w:rsidP="001D2822">
      <w:pPr>
        <w:spacing w:after="0" w:line="240" w:lineRule="auto"/>
      </w:pPr>
      <w:hyperlink r:id="rId7" w:history="1">
        <w:r w:rsidRPr="00E30ADC">
          <w:rPr>
            <w:rStyle w:val="Hipersaitas"/>
            <w:rFonts w:ascii="Times New Roman" w:eastAsia="Times New Roman" w:hAnsi="Times New Roman"/>
            <w:color w:val="auto"/>
            <w:sz w:val="24"/>
            <w:szCs w:val="24"/>
            <w:u w:val="none"/>
          </w:rPr>
          <w:t>Patarėja (parengties pareigūnė)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6C795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6C795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B50E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B50E1"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Vilma Stungurienė</w:t>
      </w:r>
    </w:p>
    <w:p w14:paraId="1A8889E6" w14:textId="77777777" w:rsidR="001E5515" w:rsidRDefault="001E5515"/>
    <w:sectPr w:rsidR="001E5515" w:rsidSect="00045BC0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8042" w14:textId="77777777" w:rsidR="00043965" w:rsidRDefault="00043965">
      <w:pPr>
        <w:spacing w:after="0" w:line="240" w:lineRule="auto"/>
      </w:pPr>
      <w:r>
        <w:separator/>
      </w:r>
    </w:p>
  </w:endnote>
  <w:endnote w:type="continuationSeparator" w:id="0">
    <w:p w14:paraId="27E2F99B" w14:textId="77777777" w:rsidR="00043965" w:rsidRDefault="0004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36B4" w14:textId="77777777" w:rsidR="00D2170A" w:rsidRDefault="00D2170A">
    <w:pPr>
      <w:tabs>
        <w:tab w:val="center" w:pos="4819"/>
        <w:tab w:val="right" w:pos="9638"/>
      </w:tabs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29B5" w14:textId="77777777" w:rsidR="00043965" w:rsidRDefault="00043965">
      <w:pPr>
        <w:spacing w:after="0" w:line="240" w:lineRule="auto"/>
      </w:pPr>
      <w:r>
        <w:separator/>
      </w:r>
    </w:p>
  </w:footnote>
  <w:footnote w:type="continuationSeparator" w:id="0">
    <w:p w14:paraId="3D8DA042" w14:textId="77777777" w:rsidR="00043965" w:rsidRDefault="0004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75B6" w14:textId="77777777" w:rsidR="00D2170A" w:rsidRDefault="00D2170A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515"/>
    <w:rsid w:val="0001525D"/>
    <w:rsid w:val="000222A0"/>
    <w:rsid w:val="000249BA"/>
    <w:rsid w:val="00043965"/>
    <w:rsid w:val="00045BC0"/>
    <w:rsid w:val="0005053E"/>
    <w:rsid w:val="000608ED"/>
    <w:rsid w:val="00153D5E"/>
    <w:rsid w:val="001D2822"/>
    <w:rsid w:val="001E5515"/>
    <w:rsid w:val="002021D2"/>
    <w:rsid w:val="0025141E"/>
    <w:rsid w:val="002B50E1"/>
    <w:rsid w:val="002C3E90"/>
    <w:rsid w:val="00320BC3"/>
    <w:rsid w:val="0035755C"/>
    <w:rsid w:val="003734AE"/>
    <w:rsid w:val="003C701B"/>
    <w:rsid w:val="003D2852"/>
    <w:rsid w:val="004341C3"/>
    <w:rsid w:val="004E32C8"/>
    <w:rsid w:val="004F7208"/>
    <w:rsid w:val="005265BB"/>
    <w:rsid w:val="0055558C"/>
    <w:rsid w:val="00581094"/>
    <w:rsid w:val="00592578"/>
    <w:rsid w:val="005E72BE"/>
    <w:rsid w:val="00617C8C"/>
    <w:rsid w:val="00650F6F"/>
    <w:rsid w:val="006732AF"/>
    <w:rsid w:val="00691E8E"/>
    <w:rsid w:val="006C795E"/>
    <w:rsid w:val="006E4B57"/>
    <w:rsid w:val="00743237"/>
    <w:rsid w:val="007A7081"/>
    <w:rsid w:val="007C17FE"/>
    <w:rsid w:val="00862D3C"/>
    <w:rsid w:val="0086586E"/>
    <w:rsid w:val="008C2CDC"/>
    <w:rsid w:val="008C7581"/>
    <w:rsid w:val="00901285"/>
    <w:rsid w:val="00996B02"/>
    <w:rsid w:val="009A6E7D"/>
    <w:rsid w:val="009D77F6"/>
    <w:rsid w:val="009E2346"/>
    <w:rsid w:val="009E7746"/>
    <w:rsid w:val="00A03E97"/>
    <w:rsid w:val="00A36F81"/>
    <w:rsid w:val="00B00521"/>
    <w:rsid w:val="00B3670E"/>
    <w:rsid w:val="00B40758"/>
    <w:rsid w:val="00B714FD"/>
    <w:rsid w:val="00BB5D75"/>
    <w:rsid w:val="00C03599"/>
    <w:rsid w:val="00C05C57"/>
    <w:rsid w:val="00D2170A"/>
    <w:rsid w:val="00DD3665"/>
    <w:rsid w:val="00E30ADC"/>
    <w:rsid w:val="00E43CA6"/>
    <w:rsid w:val="00E837EB"/>
    <w:rsid w:val="00EA6523"/>
    <w:rsid w:val="00EF6A0A"/>
    <w:rsid w:val="00F825E2"/>
    <w:rsid w:val="00F9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D00C"/>
  <w15:chartTrackingRefBased/>
  <w15:docId w15:val="{4EE92271-562A-41A4-B865-DDA223E9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795E"/>
    <w:pPr>
      <w:suppressAutoHyphens/>
      <w:spacing w:line="256" w:lineRule="auto"/>
    </w:pPr>
    <w:rPr>
      <w:rFonts w:ascii="Calibri" w:eastAsia="Calibri" w:hAnsi="Calibri" w:cs="Times New Roman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rsid w:val="006C795E"/>
    <w:pPr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C795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C795E"/>
    <w:rPr>
      <w:rFonts w:ascii="Calibri" w:eastAsia="Calibri" w:hAnsi="Calibri" w:cs="Times New Roman"/>
      <w:lang w:val="lt-LT" w:eastAsia="zh-CN"/>
    </w:rPr>
  </w:style>
  <w:style w:type="paragraph" w:styleId="Antrats">
    <w:name w:val="header"/>
    <w:basedOn w:val="prastasis"/>
    <w:link w:val="AntratsDiagrama"/>
    <w:uiPriority w:val="99"/>
    <w:unhideWhenUsed/>
    <w:rsid w:val="002C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3E90"/>
    <w:rPr>
      <w:rFonts w:ascii="Calibri" w:eastAsia="Calibri" w:hAnsi="Calibri" w:cs="Times New Roman"/>
      <w:lang w:val="lt-LT" w:eastAsia="zh-CN"/>
    </w:rPr>
  </w:style>
  <w:style w:type="paragraph" w:styleId="Porat">
    <w:name w:val="footer"/>
    <w:basedOn w:val="prastasis"/>
    <w:link w:val="PoratDiagrama"/>
    <w:uiPriority w:val="99"/>
    <w:unhideWhenUsed/>
    <w:rsid w:val="002C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90"/>
    <w:rPr>
      <w:rFonts w:ascii="Calibri" w:eastAsia="Calibri" w:hAnsi="Calibri" w:cs="Times New Roman"/>
      <w:lang w:val="lt-LT" w:eastAsia="zh-CN"/>
    </w:rPr>
  </w:style>
  <w:style w:type="paragraph" w:styleId="Pataisymai">
    <w:name w:val="Revision"/>
    <w:hidden/>
    <w:uiPriority w:val="99"/>
    <w:semiHidden/>
    <w:rsid w:val="0086586E"/>
    <w:pPr>
      <w:spacing w:after="0" w:line="240" w:lineRule="auto"/>
    </w:pPr>
    <w:rPr>
      <w:rFonts w:ascii="Calibri" w:eastAsia="Calibri" w:hAnsi="Calibri" w:cs="Times New Roman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822"/>
    <w:rPr>
      <w:rFonts w:ascii="Segoe UI" w:eastAsia="Calibri" w:hAnsi="Segoe UI" w:cs="Segoe UI"/>
      <w:sz w:val="18"/>
      <w:szCs w:val="18"/>
      <w:lang w:val="lt-LT" w:eastAsia="zh-CN"/>
    </w:rPr>
  </w:style>
  <w:style w:type="character" w:styleId="Hipersaitas">
    <w:name w:val="Hyperlink"/>
    <w:basedOn w:val="Numatytasispastraiposriftas"/>
    <w:uiPriority w:val="99"/>
    <w:unhideWhenUsed/>
    <w:rsid w:val="00E30AD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0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lute.lt/struktura-ir-kontaktine-informacija/kontaktai/42/c254/viewfunc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lute.lt/struktura-ir-kontaktine-informacija/kontaktai/42/c254/viewfunction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DAC9FDA-FC19-440B-AC01-969DB5016BD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JRK</dc:creator>
  <cp:keywords/>
  <dc:description/>
  <cp:lastModifiedBy>Asta Jagelavičienė</cp:lastModifiedBy>
  <cp:revision>4</cp:revision>
  <cp:lastPrinted>2025-03-04T14:03:00Z</cp:lastPrinted>
  <dcterms:created xsi:type="dcterms:W3CDTF">2025-09-15T10:56:00Z</dcterms:created>
  <dcterms:modified xsi:type="dcterms:W3CDTF">2025-09-15T11:23:00Z</dcterms:modified>
</cp:coreProperties>
</file>