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935E" w14:textId="44451E74" w:rsidR="002B17FE" w:rsidRDefault="002B17FE" w:rsidP="002B17FE">
      <w:pPr>
        <w:pStyle w:val="prastasiniatinklio"/>
        <w:spacing w:before="0" w:beforeAutospacing="0" w:after="0" w:afterAutospacing="0"/>
        <w:jc w:val="center"/>
        <w:rPr>
          <w:rStyle w:val="Grietas"/>
          <w:color w:val="000000" w:themeColor="text1"/>
        </w:rPr>
      </w:pPr>
      <w:r w:rsidRPr="001C65A1">
        <w:rPr>
          <w:rStyle w:val="Grietas"/>
          <w:color w:val="000000" w:themeColor="text1"/>
        </w:rPr>
        <w:t xml:space="preserve">ŠILUTĖS RAJONO SAVIVALDYBĖS </w:t>
      </w:r>
      <w:r>
        <w:rPr>
          <w:rStyle w:val="Grietas"/>
          <w:color w:val="000000" w:themeColor="text1"/>
        </w:rPr>
        <w:t>ADMINISTR</w:t>
      </w:r>
      <w:r w:rsidR="00AA59B4">
        <w:rPr>
          <w:rStyle w:val="Grietas"/>
          <w:color w:val="000000" w:themeColor="text1"/>
        </w:rPr>
        <w:t>A</w:t>
      </w:r>
      <w:r>
        <w:rPr>
          <w:rStyle w:val="Grietas"/>
          <w:color w:val="000000" w:themeColor="text1"/>
        </w:rPr>
        <w:t xml:space="preserve">CIJOS </w:t>
      </w:r>
    </w:p>
    <w:p w14:paraId="196A781C" w14:textId="3445478C" w:rsidR="002B17FE" w:rsidRPr="001C65A1" w:rsidRDefault="002B17FE" w:rsidP="002B17FE">
      <w:pPr>
        <w:pStyle w:val="prastasiniatinklio"/>
        <w:spacing w:before="0" w:beforeAutospacing="0" w:after="0" w:afterAutospacing="0"/>
        <w:jc w:val="center"/>
        <w:rPr>
          <w:color w:val="000000" w:themeColor="text1"/>
        </w:rPr>
      </w:pPr>
      <w:r w:rsidRPr="001C65A1">
        <w:rPr>
          <w:rStyle w:val="Grietas"/>
          <w:color w:val="000000" w:themeColor="text1"/>
        </w:rPr>
        <w:t>MERO IR TARYBOS VEIKLOS ADMINISTRAVIMO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66FC7E47" w14:textId="77777777" w:rsidR="00124D2B" w:rsidRPr="00455E34" w:rsidRDefault="007F7F22" w:rsidP="00124D2B">
      <w:pPr>
        <w:jc w:val="center"/>
        <w:rPr>
          <w:b/>
          <w:bCs/>
          <w:caps/>
          <w:color w:val="000000"/>
          <w:sz w:val="28"/>
          <w:szCs w:val="28"/>
          <w:lang w:eastAsia="lt-LT"/>
        </w:rPr>
      </w:pPr>
      <w:r>
        <w:rPr>
          <w:b/>
          <w:color w:val="000000"/>
          <w:szCs w:val="24"/>
          <w:shd w:val="clear" w:color="auto" w:fill="FFFFFF"/>
          <w:lang w:eastAsia="lt-LT"/>
        </w:rPr>
        <w:t xml:space="preserve">DĖL SPRENDIMO </w:t>
      </w:r>
      <w:r w:rsidR="00C5781F">
        <w:rPr>
          <w:b/>
          <w:color w:val="000000"/>
          <w:szCs w:val="24"/>
          <w:shd w:val="clear" w:color="auto" w:fill="FFFFFF"/>
          <w:lang w:eastAsia="lt-LT"/>
        </w:rPr>
        <w:t xml:space="preserve">PROJEKTO </w:t>
      </w:r>
      <w:r>
        <w:rPr>
          <w:b/>
          <w:color w:val="000000"/>
          <w:szCs w:val="24"/>
          <w:shd w:val="clear" w:color="auto" w:fill="FFFFFF"/>
          <w:lang w:eastAsia="lt-LT"/>
        </w:rPr>
        <w:t>„</w:t>
      </w:r>
      <w:r w:rsidR="00124D2B" w:rsidRPr="00C42057">
        <w:rPr>
          <w:b/>
          <w:szCs w:val="24"/>
        </w:rPr>
        <w:t xml:space="preserve">DĖL </w:t>
      </w:r>
      <w:r w:rsidR="00124D2B" w:rsidRPr="00C42057">
        <w:rPr>
          <w:b/>
          <w:color w:val="000000"/>
          <w:szCs w:val="24"/>
        </w:rPr>
        <w:t>ŠILUTĖS RAJONO SAVIVALDYBĖS</w:t>
      </w:r>
      <w:r w:rsidR="00124D2B">
        <w:rPr>
          <w:b/>
          <w:color w:val="000000"/>
          <w:szCs w:val="24"/>
        </w:rPr>
        <w:t xml:space="preserve"> </w:t>
      </w:r>
      <w:r w:rsidR="00124D2B" w:rsidRPr="00455E34">
        <w:rPr>
          <w:b/>
          <w:color w:val="000000"/>
          <w:szCs w:val="24"/>
        </w:rPr>
        <w:t>TARYBOS 2023 M. LIEPOS 27 D. TARYBOS SPRENDIM</w:t>
      </w:r>
      <w:r w:rsidR="00124D2B">
        <w:rPr>
          <w:b/>
          <w:color w:val="000000"/>
          <w:szCs w:val="24"/>
        </w:rPr>
        <w:t>O</w:t>
      </w:r>
      <w:r w:rsidR="00124D2B" w:rsidRPr="00455E34">
        <w:rPr>
          <w:b/>
          <w:color w:val="000000"/>
          <w:szCs w:val="24"/>
        </w:rPr>
        <w:t xml:space="preserve"> NR. T1-100 „DĖL ŠILUTĖS RAJONO SAVIVALDYBĖS KOLEGIJOS SUDARYMO</w:t>
      </w:r>
      <w:r w:rsidR="00124D2B">
        <w:rPr>
          <w:b/>
          <w:color w:val="000000"/>
          <w:szCs w:val="24"/>
        </w:rPr>
        <w:t>“ PRIPAŽINIMO NETEKUSIU GALIOS</w:t>
      </w:r>
    </w:p>
    <w:p w14:paraId="0D4D8542" w14:textId="79B31A15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72D8DA1B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CA533D">
        <w:t>5</w:t>
      </w:r>
      <w:r w:rsidRPr="008E22C6">
        <w:t xml:space="preserve"> </w:t>
      </w:r>
      <w:r w:rsidR="00D56540" w:rsidRPr="008E22C6">
        <w:t xml:space="preserve">m. </w:t>
      </w:r>
      <w:r w:rsidR="009547C4">
        <w:t xml:space="preserve">rugsėjo 17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FA4CC2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04EBD673" w14:textId="77777777" w:rsidR="009B619C" w:rsidRDefault="0058356A" w:rsidP="00CE44D8">
            <w:pPr>
              <w:pStyle w:val="prastasiniatinklio"/>
              <w:spacing w:before="0" w:beforeAutospacing="0" w:after="0" w:afterAutospacing="0"/>
              <w:ind w:firstLine="880"/>
              <w:jc w:val="both"/>
              <w:rPr>
                <w:bCs/>
                <w:color w:val="212529"/>
              </w:rPr>
            </w:pPr>
            <w:r>
              <w:rPr>
                <w:color w:val="000000"/>
              </w:rPr>
              <w:t>Teikiamo sprendimo projekto tikslas – įgyvendinti Lietuvos Respublikos teisės aktų nuostatas.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 xml:space="preserve">Šiuo sprendimu siūloma pripažinti netekusiu galios </w:t>
            </w:r>
            <w:r>
              <w:t xml:space="preserve">Šilutės rajono savivaldybės tarybos </w:t>
            </w:r>
            <w:r w:rsidRPr="00EE235E">
              <w:t>2023 m. liepos 27 d. sprendim</w:t>
            </w:r>
            <w:r>
              <w:t>o</w:t>
            </w:r>
            <w:r w:rsidRPr="00EE235E">
              <w:t xml:space="preserve"> Nr. T1-100</w:t>
            </w:r>
            <w:r>
              <w:rPr>
                <w:bCs/>
              </w:rPr>
              <w:t>„D</w:t>
            </w:r>
            <w:r w:rsidRPr="001C2531">
              <w:rPr>
                <w:bCs/>
                <w:color w:val="212529"/>
              </w:rPr>
              <w:t xml:space="preserve">ėl Šilutės rajono savivaldybės tarybos </w:t>
            </w:r>
            <w:r>
              <w:rPr>
                <w:bCs/>
                <w:color w:val="212529"/>
              </w:rPr>
              <w:t>kolegijos</w:t>
            </w:r>
            <w:r w:rsidRPr="001C2531">
              <w:rPr>
                <w:bCs/>
                <w:color w:val="212529"/>
              </w:rPr>
              <w:t xml:space="preserve"> sudarymo“</w:t>
            </w:r>
            <w:r>
              <w:rPr>
                <w:bCs/>
                <w:color w:val="212529"/>
              </w:rPr>
              <w:t>.</w:t>
            </w:r>
          </w:p>
          <w:p w14:paraId="461761BB" w14:textId="1909A7AC" w:rsidR="00EE235E" w:rsidRPr="00FA4CC2" w:rsidRDefault="00EE235E" w:rsidP="00CE44D8">
            <w:pPr>
              <w:pStyle w:val="prastasiniatinklio"/>
              <w:spacing w:before="0" w:beforeAutospacing="0" w:after="0" w:afterAutospacing="0"/>
              <w:ind w:firstLine="880"/>
              <w:jc w:val="both"/>
              <w:rPr>
                <w:i/>
                <w:iCs/>
                <w:color w:val="000000"/>
                <w:u w:val="single"/>
                <w:shd w:val="clear" w:color="auto" w:fill="FFFFFF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62514FA1" w14:textId="6468AFB9" w:rsidR="002E2C10" w:rsidRDefault="00FA5C90" w:rsidP="00BE430D">
            <w:pPr>
              <w:suppressAutoHyphens/>
              <w:ind w:firstLine="596"/>
              <w:jc w:val="both"/>
              <w:rPr>
                <w:bCs/>
                <w:color w:val="212529"/>
                <w:szCs w:val="24"/>
                <w:lang w:eastAsia="lt-LT"/>
              </w:rPr>
            </w:pPr>
            <w:r w:rsidRPr="002E2C10">
              <w:rPr>
                <w:rFonts w:eastAsia="Calibri"/>
                <w:szCs w:val="24"/>
              </w:rPr>
              <w:t>Šiuo metu vadovaujamasi</w:t>
            </w:r>
            <w:r w:rsidRPr="00EE235E">
              <w:rPr>
                <w:rFonts w:eastAsia="Calibri"/>
                <w:b/>
                <w:szCs w:val="24"/>
              </w:rPr>
              <w:t xml:space="preserve"> </w:t>
            </w:r>
            <w:r w:rsidR="002E2C10">
              <w:rPr>
                <w:szCs w:val="24"/>
              </w:rPr>
              <w:t xml:space="preserve">Šilutės rajono savivaldybės tarybos </w:t>
            </w:r>
            <w:r w:rsidR="002E2C10" w:rsidRPr="00EE235E">
              <w:rPr>
                <w:szCs w:val="24"/>
                <w:lang w:eastAsia="lt-LT"/>
              </w:rPr>
              <w:t>2023 m. liepos 27 d. sprendim</w:t>
            </w:r>
            <w:r w:rsidR="002E2C10">
              <w:rPr>
                <w:szCs w:val="24"/>
                <w:lang w:eastAsia="lt-LT"/>
              </w:rPr>
              <w:t>o</w:t>
            </w:r>
            <w:r w:rsidR="002E2C10" w:rsidRPr="00EE235E">
              <w:rPr>
                <w:szCs w:val="24"/>
                <w:lang w:eastAsia="lt-LT"/>
              </w:rPr>
              <w:t xml:space="preserve"> Nr. T1-100</w:t>
            </w:r>
            <w:r w:rsidR="002E2C10">
              <w:rPr>
                <w:szCs w:val="24"/>
                <w:lang w:eastAsia="lt-LT"/>
              </w:rPr>
              <w:t xml:space="preserve"> </w:t>
            </w:r>
            <w:r w:rsidR="002E2C10">
              <w:rPr>
                <w:bCs/>
                <w:szCs w:val="24"/>
                <w:lang w:eastAsia="lt-LT"/>
              </w:rPr>
              <w:t>„D</w:t>
            </w:r>
            <w:r w:rsidR="002E2C10" w:rsidRPr="001C2531">
              <w:rPr>
                <w:bCs/>
                <w:color w:val="212529"/>
                <w:szCs w:val="24"/>
                <w:lang w:eastAsia="lt-LT"/>
              </w:rPr>
              <w:t xml:space="preserve">ėl Šilutės rajono savivaldybės tarybos </w:t>
            </w:r>
            <w:r w:rsidR="002E2C10">
              <w:rPr>
                <w:bCs/>
                <w:color w:val="212529"/>
                <w:szCs w:val="24"/>
                <w:lang w:eastAsia="lt-LT"/>
              </w:rPr>
              <w:t>kolegijos</w:t>
            </w:r>
            <w:r w:rsidR="002E2C10" w:rsidRPr="001C2531">
              <w:rPr>
                <w:bCs/>
                <w:color w:val="212529"/>
                <w:szCs w:val="24"/>
                <w:lang w:eastAsia="lt-LT"/>
              </w:rPr>
              <w:t xml:space="preserve"> sudarymo“</w:t>
            </w:r>
            <w:r w:rsidR="002E2C10">
              <w:rPr>
                <w:bCs/>
                <w:color w:val="212529"/>
                <w:szCs w:val="24"/>
                <w:lang w:eastAsia="lt-LT"/>
              </w:rPr>
              <w:t xml:space="preserve">. </w:t>
            </w:r>
          </w:p>
          <w:p w14:paraId="31AC8A4B" w14:textId="43A81993" w:rsidR="005E7FF6" w:rsidRPr="00FA4CC2" w:rsidRDefault="005E7FF6" w:rsidP="00BE430D">
            <w:pPr>
              <w:suppressAutoHyphens/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5BB9BA1B" w:rsidR="00652ED8" w:rsidRPr="00FA4CC2" w:rsidRDefault="00C810D1" w:rsidP="00C810D1">
            <w:pPr>
              <w:spacing w:before="100" w:beforeAutospacing="1" w:after="100" w:afterAutospacing="1"/>
              <w:ind w:left="7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Bus </w:t>
            </w:r>
            <w:r>
              <w:rPr>
                <w:color w:val="000000"/>
              </w:rPr>
              <w:t xml:space="preserve"> įgyvendintos Lietuvos Respublikos teisės aktų nuostatos.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077F0759" w:rsidR="00BE430D" w:rsidRPr="000A0A71" w:rsidRDefault="00844283" w:rsidP="00D0577A">
            <w:pPr>
              <w:jc w:val="both"/>
            </w:pPr>
            <w:r w:rsidRPr="00844283">
              <w:rPr>
                <w:szCs w:val="24"/>
              </w:rPr>
              <w:t xml:space="preserve">Priėmus sprendimą neigiamų pasekmių nebus. 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5E04CF9A" w:rsidR="00BE430D" w:rsidRDefault="00C81BB7" w:rsidP="00D0577A">
            <w:pPr>
              <w:suppressAutoHyphens/>
              <w:jc w:val="both"/>
            </w:pPr>
            <w:r>
              <w:rPr>
                <w:szCs w:val="24"/>
              </w:rPr>
              <w:t xml:space="preserve">Šilutės rajono savivaldybės tarybos </w:t>
            </w:r>
            <w:r w:rsidR="00D0577A" w:rsidRPr="00EE235E">
              <w:rPr>
                <w:szCs w:val="24"/>
                <w:lang w:eastAsia="lt-LT"/>
              </w:rPr>
              <w:t>2023 m. liepos 27 d. sprendim</w:t>
            </w:r>
            <w:r w:rsidR="00D0577A">
              <w:rPr>
                <w:szCs w:val="24"/>
                <w:lang w:eastAsia="lt-LT"/>
              </w:rPr>
              <w:t>o</w:t>
            </w:r>
            <w:r w:rsidR="00D0577A" w:rsidRPr="00EE235E">
              <w:rPr>
                <w:szCs w:val="24"/>
                <w:lang w:eastAsia="lt-LT"/>
              </w:rPr>
              <w:t xml:space="preserve"> Nr. T1-100</w:t>
            </w:r>
            <w:r w:rsidR="00C810D1">
              <w:rPr>
                <w:szCs w:val="24"/>
                <w:lang w:eastAsia="lt-LT"/>
              </w:rPr>
              <w:t xml:space="preserve"> </w:t>
            </w:r>
            <w:r w:rsidR="00E86699">
              <w:rPr>
                <w:bCs/>
                <w:szCs w:val="24"/>
                <w:lang w:eastAsia="lt-LT"/>
              </w:rPr>
              <w:t>„D</w:t>
            </w:r>
            <w:r w:rsidR="001C2531" w:rsidRPr="001C2531">
              <w:rPr>
                <w:bCs/>
                <w:color w:val="212529"/>
                <w:szCs w:val="24"/>
                <w:lang w:eastAsia="lt-LT"/>
              </w:rPr>
              <w:t xml:space="preserve">ėl Šilutės rajono savivaldybės tarybos </w:t>
            </w:r>
            <w:r w:rsidR="00D0577A">
              <w:rPr>
                <w:bCs/>
                <w:color w:val="212529"/>
                <w:szCs w:val="24"/>
                <w:lang w:eastAsia="lt-LT"/>
              </w:rPr>
              <w:t>kolegijos</w:t>
            </w:r>
            <w:r w:rsidR="001C2531" w:rsidRPr="001C2531">
              <w:rPr>
                <w:bCs/>
                <w:color w:val="212529"/>
                <w:szCs w:val="24"/>
                <w:lang w:eastAsia="lt-LT"/>
              </w:rPr>
              <w:t xml:space="preserve"> sudarymo“</w:t>
            </w:r>
            <w:r w:rsidR="00D0577A">
              <w:rPr>
                <w:bCs/>
                <w:color w:val="212529"/>
                <w:szCs w:val="24"/>
                <w:lang w:eastAsia="lt-LT"/>
              </w:rPr>
              <w:t>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60A4D90" w14:textId="33177E75" w:rsidR="00BE430D" w:rsidRDefault="00FA5C90" w:rsidP="00051AA4">
            <w:pPr>
              <w:jc w:val="both"/>
            </w:pPr>
            <w:r w:rsidRPr="00FA5C90">
              <w:rPr>
                <w:szCs w:val="24"/>
                <w:lang w:eastAsia="lt-LT"/>
              </w:rPr>
              <w:t xml:space="preserve">Antikorupcinis vertinimas </w:t>
            </w:r>
            <w:r w:rsidR="00DD77DC">
              <w:rPr>
                <w:szCs w:val="24"/>
                <w:lang w:eastAsia="lt-LT"/>
              </w:rPr>
              <w:t>nereikalingas</w:t>
            </w:r>
            <w:r w:rsidRPr="00FA5C90">
              <w:rPr>
                <w:szCs w:val="24"/>
                <w:lang w:eastAsia="lt-LT"/>
              </w:rPr>
              <w:t>.</w:t>
            </w:r>
          </w:p>
          <w:p w14:paraId="4DF6DD31" w14:textId="5FE6A92C" w:rsidR="00FA5C90" w:rsidRDefault="00FA5C90" w:rsidP="00A116F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F93F47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40B0FAFE" w14:textId="72FFB03B" w:rsidR="00BE430D" w:rsidRDefault="005E7FF6" w:rsidP="00051AA4">
            <w:pPr>
              <w:tabs>
                <w:tab w:val="left" w:pos="780"/>
              </w:tabs>
              <w:suppressAutoHyphens/>
              <w:jc w:val="both"/>
            </w:pPr>
            <w:r w:rsidRPr="005E7FF6">
              <w:t>Sprendimo įgyvendinimui Savivaldybės biudžeto lėšų nereikės.</w:t>
            </w:r>
          </w:p>
          <w:p w14:paraId="286596B8" w14:textId="03A29A27" w:rsidR="005E7FF6" w:rsidRDefault="005E7FF6" w:rsidP="00A116F9">
            <w:pPr>
              <w:tabs>
                <w:tab w:val="left" w:pos="780"/>
              </w:tabs>
              <w:suppressAutoHyphens/>
              <w:ind w:firstLine="596"/>
              <w:jc w:val="both"/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4B205525" w:rsidR="00BE430D" w:rsidRDefault="00DD77DC" w:rsidP="00BD2A80">
            <w:pPr>
              <w:ind w:firstLine="596"/>
              <w:jc w:val="both"/>
            </w:pPr>
            <w:r w:rsidRPr="00DD77DC">
              <w:rPr>
                <w:szCs w:val="24"/>
              </w:rPr>
              <w:t xml:space="preserve">Mero ir Tarybos veiklos administravimo skyriaus </w:t>
            </w:r>
            <w:r w:rsidR="00BD2A80">
              <w:rPr>
                <w:szCs w:val="24"/>
              </w:rPr>
              <w:t>vedėja</w:t>
            </w:r>
            <w:r w:rsidRPr="00DD77DC">
              <w:rPr>
                <w:szCs w:val="24"/>
              </w:rPr>
              <w:t xml:space="preserve"> Loreta </w:t>
            </w:r>
            <w:proofErr w:type="spellStart"/>
            <w:r w:rsidRPr="00DD77DC">
              <w:rPr>
                <w:szCs w:val="24"/>
              </w:rPr>
              <w:t>Pakalniškienė</w:t>
            </w:r>
            <w:proofErr w:type="spellEnd"/>
            <w:r>
              <w:rPr>
                <w:szCs w:val="24"/>
              </w:rPr>
              <w:t>.</w:t>
            </w:r>
            <w:r w:rsidRPr="00DD77DC">
              <w:rPr>
                <w:szCs w:val="24"/>
              </w:rPr>
              <w:t xml:space="preserve">  </w:t>
            </w: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F93F47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25DEDFB" w14:textId="61F8B6B9" w:rsidR="00BE430D" w:rsidRDefault="00D0577A" w:rsidP="00C81BB7">
            <w:pPr>
              <w:tabs>
                <w:tab w:val="left" w:pos="0"/>
              </w:tabs>
              <w:suppressAutoHyphens/>
              <w:ind w:firstLine="596"/>
              <w:jc w:val="both"/>
            </w:pPr>
            <w:r>
              <w:t>Kolegija</w:t>
            </w:r>
            <w:r w:rsidR="00C81BB7">
              <w:t>.</w:t>
            </w: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6768CF77" w14:textId="125F47C1" w:rsidR="00051AA4" w:rsidRDefault="00C810D1" w:rsidP="00C65327">
            <w:pPr>
              <w:ind w:firstLine="851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Šilutės rajono savivaldybės mero potvarkiu bus sudaryta savivaldybės kolegija (toliau – kolegija). </w:t>
            </w:r>
            <w:r w:rsidR="00886EB5">
              <w:rPr>
                <w:color w:val="000000"/>
              </w:rPr>
              <w:t>B</w:t>
            </w:r>
            <w:r>
              <w:rPr>
                <w:color w:val="000000"/>
              </w:rPr>
              <w:t>us įgyvendintos Lietuvos Respublikos teisės aktų nuostatos. Ta aplinkybė, jog kolegija bus sudaroma ne savivaldybės tarybos sprendimu, o ją (t. y. kolegiją) sudarys meras, ženkliai supaprastins procedūras (pvz.</w:t>
            </w:r>
            <w:r w:rsidR="00886EB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pasikeitus kolegijos sudėčiai ar kt.), o </w:t>
            </w:r>
            <w:r w:rsidR="00886EB5">
              <w:rPr>
                <w:color w:val="000000"/>
              </w:rPr>
              <w:t xml:space="preserve">kartu </w:t>
            </w:r>
            <w:r>
              <w:rPr>
                <w:color w:val="000000"/>
              </w:rPr>
              <w:t>padės sutaupyti laiko bei išvengti perteklinio darbo. Atsižvelgiant į tai, kad savivaldybės kolegijos sudėtis yra įvardijama VSĮ, subjekto, priimančio sprendimą dėl kolegijos sudarymo</w:t>
            </w:r>
            <w:r w:rsidR="00886EB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pasikeitimas / pakeitimas VSĮ, neturės jokios įtakos paties sprendimo turiniui (kolegijos sudėčiai).</w:t>
            </w: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2D98BDB4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57B2780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17D40676" w14:textId="77777777" w:rsidR="00C479B7" w:rsidRDefault="00C479B7" w:rsidP="00A116F9">
      <w:pPr>
        <w:pStyle w:val="Pagrindiniotekstotrauka3"/>
        <w:spacing w:after="0"/>
        <w:ind w:left="0"/>
        <w:rPr>
          <w:b/>
          <w:bCs/>
        </w:rPr>
      </w:pPr>
    </w:p>
    <w:p w14:paraId="74B3BC58" w14:textId="77777777" w:rsidR="00BE430D" w:rsidRDefault="00BE430D" w:rsidP="00A116F9">
      <w:pPr>
        <w:pStyle w:val="Pagrindiniotekstotrauka3"/>
        <w:spacing w:after="0"/>
        <w:ind w:left="0"/>
        <w:rPr>
          <w:b/>
          <w:bCs/>
        </w:rPr>
      </w:pPr>
    </w:p>
    <w:p w14:paraId="1C9B1AD0" w14:textId="6A9C74B0" w:rsidR="003048E2" w:rsidRPr="00CE44D8" w:rsidRDefault="00A007E4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CE44D8">
        <w:rPr>
          <w:bCs/>
          <w:sz w:val="24"/>
          <w:szCs w:val="24"/>
        </w:rPr>
        <w:t>Mero ir Tarybos veiklos administravimo</w:t>
      </w:r>
      <w:r w:rsidR="003048E2" w:rsidRPr="00CE44D8">
        <w:rPr>
          <w:bCs/>
          <w:sz w:val="24"/>
          <w:szCs w:val="24"/>
        </w:rPr>
        <w:t xml:space="preserve"> skyriaus</w:t>
      </w:r>
    </w:p>
    <w:p w14:paraId="4CFE9A7C" w14:textId="27FD9300" w:rsidR="00B55D2E" w:rsidRPr="00CE44D8" w:rsidRDefault="00404220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CE44D8">
        <w:rPr>
          <w:bCs/>
          <w:sz w:val="24"/>
          <w:szCs w:val="24"/>
        </w:rPr>
        <w:t>v</w:t>
      </w:r>
      <w:r w:rsidR="00BD2A80" w:rsidRPr="00CE44D8">
        <w:rPr>
          <w:bCs/>
          <w:sz w:val="24"/>
          <w:szCs w:val="24"/>
        </w:rPr>
        <w:t xml:space="preserve">edėja </w:t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BD2A80" w:rsidRPr="00CE44D8">
        <w:rPr>
          <w:bCs/>
          <w:sz w:val="24"/>
          <w:szCs w:val="24"/>
        </w:rPr>
        <w:tab/>
      </w:r>
      <w:r w:rsidR="00C479B7" w:rsidRPr="00CE44D8">
        <w:rPr>
          <w:bCs/>
          <w:sz w:val="24"/>
          <w:szCs w:val="24"/>
        </w:rPr>
        <w:tab/>
        <w:t xml:space="preserve">    </w:t>
      </w:r>
      <w:r w:rsidR="00A007E4" w:rsidRPr="00CE44D8">
        <w:rPr>
          <w:bCs/>
          <w:sz w:val="24"/>
          <w:szCs w:val="24"/>
        </w:rPr>
        <w:t xml:space="preserve">Loreta </w:t>
      </w:r>
      <w:proofErr w:type="spellStart"/>
      <w:r w:rsidR="00A007E4" w:rsidRPr="00CE44D8">
        <w:rPr>
          <w:bCs/>
          <w:sz w:val="24"/>
          <w:szCs w:val="24"/>
        </w:rPr>
        <w:t>Pakalniškienė</w:t>
      </w:r>
      <w:proofErr w:type="spellEnd"/>
      <w:r w:rsidR="00B55D2E" w:rsidRPr="00CE44D8">
        <w:rPr>
          <w:bCs/>
          <w:sz w:val="24"/>
          <w:szCs w:val="24"/>
        </w:rPr>
        <w:t xml:space="preserve">   </w:t>
      </w:r>
      <w:r w:rsidR="00B55D2E" w:rsidRPr="00CE44D8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CE44D8">
        <w:rPr>
          <w:bCs/>
          <w:sz w:val="24"/>
          <w:szCs w:val="24"/>
        </w:rPr>
        <w:t xml:space="preserve">                                   </w:t>
      </w:r>
    </w:p>
    <w:p w14:paraId="47191BF3" w14:textId="77777777" w:rsidR="00EE235E" w:rsidRDefault="00EE235E"/>
    <w:p w14:paraId="29520601" w14:textId="77777777" w:rsidR="00EE235E" w:rsidRDefault="00EE235E"/>
    <w:sectPr w:rsidR="00EE2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97BD" w14:textId="77777777" w:rsidR="008D2531" w:rsidRDefault="008D2531">
      <w:r>
        <w:separator/>
      </w:r>
    </w:p>
  </w:endnote>
  <w:endnote w:type="continuationSeparator" w:id="0">
    <w:p w14:paraId="51B7A71B" w14:textId="77777777" w:rsidR="008D2531" w:rsidRDefault="008D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E40A" w14:textId="77777777" w:rsidR="008D2531" w:rsidRDefault="008D2531">
      <w:r>
        <w:separator/>
      </w:r>
    </w:p>
  </w:footnote>
  <w:footnote w:type="continuationSeparator" w:id="0">
    <w:p w14:paraId="46442948" w14:textId="77777777" w:rsidR="008D2531" w:rsidRDefault="008D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419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DD17C5"/>
    <w:multiLevelType w:val="multilevel"/>
    <w:tmpl w:val="3DB4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65F5F"/>
    <w:multiLevelType w:val="multilevel"/>
    <w:tmpl w:val="197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B4433"/>
    <w:multiLevelType w:val="multilevel"/>
    <w:tmpl w:val="3F7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64E59"/>
    <w:multiLevelType w:val="multilevel"/>
    <w:tmpl w:val="F82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077837">
    <w:abstractNumId w:val="0"/>
  </w:num>
  <w:num w:numId="2" w16cid:durableId="16470345">
    <w:abstractNumId w:val="1"/>
  </w:num>
  <w:num w:numId="3" w16cid:durableId="724983771">
    <w:abstractNumId w:val="4"/>
  </w:num>
  <w:num w:numId="4" w16cid:durableId="1334189533">
    <w:abstractNumId w:val="3"/>
  </w:num>
  <w:num w:numId="5" w16cid:durableId="369495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1B57"/>
    <w:rsid w:val="00020097"/>
    <w:rsid w:val="00030478"/>
    <w:rsid w:val="00046218"/>
    <w:rsid w:val="00051AA4"/>
    <w:rsid w:val="000703D2"/>
    <w:rsid w:val="000734BA"/>
    <w:rsid w:val="000854CA"/>
    <w:rsid w:val="000A0A71"/>
    <w:rsid w:val="000B617B"/>
    <w:rsid w:val="000F789B"/>
    <w:rsid w:val="001062B6"/>
    <w:rsid w:val="00124D2B"/>
    <w:rsid w:val="00137628"/>
    <w:rsid w:val="00147B82"/>
    <w:rsid w:val="001C2531"/>
    <w:rsid w:val="001C253E"/>
    <w:rsid w:val="001C2E11"/>
    <w:rsid w:val="00211530"/>
    <w:rsid w:val="0023330F"/>
    <w:rsid w:val="00241913"/>
    <w:rsid w:val="00246609"/>
    <w:rsid w:val="00247038"/>
    <w:rsid w:val="00274633"/>
    <w:rsid w:val="00293D56"/>
    <w:rsid w:val="00296440"/>
    <w:rsid w:val="002B17FE"/>
    <w:rsid w:val="002C00F5"/>
    <w:rsid w:val="002D0813"/>
    <w:rsid w:val="002E2C10"/>
    <w:rsid w:val="003048E2"/>
    <w:rsid w:val="003079BB"/>
    <w:rsid w:val="00310DC9"/>
    <w:rsid w:val="00322C9A"/>
    <w:rsid w:val="00326147"/>
    <w:rsid w:val="003519AF"/>
    <w:rsid w:val="00366304"/>
    <w:rsid w:val="003751CD"/>
    <w:rsid w:val="00377FA5"/>
    <w:rsid w:val="003A18D1"/>
    <w:rsid w:val="003A1B87"/>
    <w:rsid w:val="003B62B7"/>
    <w:rsid w:val="003C783E"/>
    <w:rsid w:val="003E44A1"/>
    <w:rsid w:val="00404220"/>
    <w:rsid w:val="00414014"/>
    <w:rsid w:val="0042230F"/>
    <w:rsid w:val="00423FB4"/>
    <w:rsid w:val="0044309A"/>
    <w:rsid w:val="00447FAC"/>
    <w:rsid w:val="00457A8E"/>
    <w:rsid w:val="0047544E"/>
    <w:rsid w:val="00513D59"/>
    <w:rsid w:val="00522E2F"/>
    <w:rsid w:val="00531ED5"/>
    <w:rsid w:val="00533B75"/>
    <w:rsid w:val="0054068A"/>
    <w:rsid w:val="00560812"/>
    <w:rsid w:val="00566739"/>
    <w:rsid w:val="0058356A"/>
    <w:rsid w:val="0058476A"/>
    <w:rsid w:val="005A4BB5"/>
    <w:rsid w:val="005B0CE2"/>
    <w:rsid w:val="005C230D"/>
    <w:rsid w:val="005D1983"/>
    <w:rsid w:val="005E7FF6"/>
    <w:rsid w:val="005F78A9"/>
    <w:rsid w:val="006100CA"/>
    <w:rsid w:val="006212F4"/>
    <w:rsid w:val="00622F14"/>
    <w:rsid w:val="00632303"/>
    <w:rsid w:val="00652ED8"/>
    <w:rsid w:val="006C4199"/>
    <w:rsid w:val="006D0A51"/>
    <w:rsid w:val="006E149B"/>
    <w:rsid w:val="00725A2C"/>
    <w:rsid w:val="00731EFD"/>
    <w:rsid w:val="00734E47"/>
    <w:rsid w:val="00750139"/>
    <w:rsid w:val="00761C28"/>
    <w:rsid w:val="00774554"/>
    <w:rsid w:val="0078117C"/>
    <w:rsid w:val="007971D2"/>
    <w:rsid w:val="00797721"/>
    <w:rsid w:val="007A27BB"/>
    <w:rsid w:val="007D156C"/>
    <w:rsid w:val="007E3F38"/>
    <w:rsid w:val="007F7F22"/>
    <w:rsid w:val="0080318D"/>
    <w:rsid w:val="008164C1"/>
    <w:rsid w:val="0082650E"/>
    <w:rsid w:val="008359FB"/>
    <w:rsid w:val="008372E2"/>
    <w:rsid w:val="00840A33"/>
    <w:rsid w:val="00844283"/>
    <w:rsid w:val="008451A7"/>
    <w:rsid w:val="00852DA3"/>
    <w:rsid w:val="00870339"/>
    <w:rsid w:val="0087176B"/>
    <w:rsid w:val="00877183"/>
    <w:rsid w:val="00886EB5"/>
    <w:rsid w:val="00894DB3"/>
    <w:rsid w:val="008A1957"/>
    <w:rsid w:val="008A59AC"/>
    <w:rsid w:val="008C0DF2"/>
    <w:rsid w:val="008C7949"/>
    <w:rsid w:val="008D07F1"/>
    <w:rsid w:val="008D2531"/>
    <w:rsid w:val="008E22C6"/>
    <w:rsid w:val="008F2B37"/>
    <w:rsid w:val="008F3337"/>
    <w:rsid w:val="00906CC6"/>
    <w:rsid w:val="00923661"/>
    <w:rsid w:val="009370F6"/>
    <w:rsid w:val="009547C4"/>
    <w:rsid w:val="00963944"/>
    <w:rsid w:val="00974D16"/>
    <w:rsid w:val="009A3AAA"/>
    <w:rsid w:val="009B4FA3"/>
    <w:rsid w:val="009B619C"/>
    <w:rsid w:val="00A007E4"/>
    <w:rsid w:val="00A04F87"/>
    <w:rsid w:val="00A116F9"/>
    <w:rsid w:val="00A439BF"/>
    <w:rsid w:val="00A7137E"/>
    <w:rsid w:val="00AA59B4"/>
    <w:rsid w:val="00AB3C95"/>
    <w:rsid w:val="00AB54C4"/>
    <w:rsid w:val="00AC6A1C"/>
    <w:rsid w:val="00AE38E9"/>
    <w:rsid w:val="00B02645"/>
    <w:rsid w:val="00B03E5C"/>
    <w:rsid w:val="00B2059C"/>
    <w:rsid w:val="00B21FBC"/>
    <w:rsid w:val="00B23349"/>
    <w:rsid w:val="00B55D2E"/>
    <w:rsid w:val="00B637A2"/>
    <w:rsid w:val="00B750E2"/>
    <w:rsid w:val="00B935ED"/>
    <w:rsid w:val="00BC4935"/>
    <w:rsid w:val="00BD2A80"/>
    <w:rsid w:val="00BE430D"/>
    <w:rsid w:val="00BF73B9"/>
    <w:rsid w:val="00C001EA"/>
    <w:rsid w:val="00C27561"/>
    <w:rsid w:val="00C30F84"/>
    <w:rsid w:val="00C479B7"/>
    <w:rsid w:val="00C5781F"/>
    <w:rsid w:val="00C62447"/>
    <w:rsid w:val="00C64056"/>
    <w:rsid w:val="00C65327"/>
    <w:rsid w:val="00C745A3"/>
    <w:rsid w:val="00C747BE"/>
    <w:rsid w:val="00C810D1"/>
    <w:rsid w:val="00C81BB7"/>
    <w:rsid w:val="00CA533D"/>
    <w:rsid w:val="00CB5CF9"/>
    <w:rsid w:val="00CB7FF1"/>
    <w:rsid w:val="00CD50B3"/>
    <w:rsid w:val="00CE44D8"/>
    <w:rsid w:val="00CF42C6"/>
    <w:rsid w:val="00D0577A"/>
    <w:rsid w:val="00D07A98"/>
    <w:rsid w:val="00D3443B"/>
    <w:rsid w:val="00D56540"/>
    <w:rsid w:val="00D5710C"/>
    <w:rsid w:val="00D77800"/>
    <w:rsid w:val="00DA2660"/>
    <w:rsid w:val="00DD1F44"/>
    <w:rsid w:val="00DD77DC"/>
    <w:rsid w:val="00E517EC"/>
    <w:rsid w:val="00E55662"/>
    <w:rsid w:val="00E61976"/>
    <w:rsid w:val="00E64C17"/>
    <w:rsid w:val="00E86699"/>
    <w:rsid w:val="00EA56C8"/>
    <w:rsid w:val="00ED1F5B"/>
    <w:rsid w:val="00ED4EE4"/>
    <w:rsid w:val="00EE235E"/>
    <w:rsid w:val="00EF4F54"/>
    <w:rsid w:val="00EF5BFD"/>
    <w:rsid w:val="00F03741"/>
    <w:rsid w:val="00F123E3"/>
    <w:rsid w:val="00F2137A"/>
    <w:rsid w:val="00F279F2"/>
    <w:rsid w:val="00F50070"/>
    <w:rsid w:val="00F627E4"/>
    <w:rsid w:val="00F80DD3"/>
    <w:rsid w:val="00F93F47"/>
    <w:rsid w:val="00FA4CC2"/>
    <w:rsid w:val="00FA5C90"/>
    <w:rsid w:val="00FC3886"/>
    <w:rsid w:val="00F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CDC9F0"/>
  <w15:chartTrackingRefBased/>
  <w15:docId w15:val="{1D96128C-3C4F-45BE-89E3-325304F4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2531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F93F4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B17FE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B17FE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B205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2059C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C2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2025-09-18T09:13:00Z</dcterms:created>
  <dcterms:modified xsi:type="dcterms:W3CDTF">2025-09-18T10:47:00Z</dcterms:modified>
</cp:coreProperties>
</file>