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6335A" w14:textId="77777777" w:rsidR="00C61EBD" w:rsidRPr="00C61EBD" w:rsidRDefault="00C61EBD" w:rsidP="00DD1F44">
      <w:pPr>
        <w:pStyle w:val="Pavadinimas"/>
      </w:pPr>
      <w:r w:rsidRPr="00C61EBD">
        <w:t>ŠILUTĖS RAJONO SAVIVALDYBĖS ADMINISTRACIJOS</w:t>
      </w:r>
    </w:p>
    <w:p w14:paraId="19334E7A" w14:textId="099CBE1E" w:rsidR="00DD1F44" w:rsidRPr="00C61EBD" w:rsidRDefault="00C61EBD" w:rsidP="00DD1F44">
      <w:pPr>
        <w:pStyle w:val="Pavadinimas"/>
        <w:rPr>
          <w:caps/>
        </w:rPr>
      </w:pPr>
      <w:r w:rsidRPr="00C61EBD">
        <w:t xml:space="preserve"> ŠVIETIMO, SPORTO IR KULTŪROS SKYRIUS</w:t>
      </w:r>
    </w:p>
    <w:p w14:paraId="799B7745" w14:textId="77777777" w:rsidR="00F969F4" w:rsidRPr="00C61EBD" w:rsidRDefault="00F969F4" w:rsidP="00B16166">
      <w:pPr>
        <w:pStyle w:val="Antrinispavadinimas"/>
        <w:jc w:val="left"/>
        <w:rPr>
          <w:b w:val="0"/>
          <w:bCs w:val="0"/>
        </w:rPr>
      </w:pPr>
    </w:p>
    <w:p w14:paraId="75220A54" w14:textId="77777777" w:rsidR="00F969F4" w:rsidRPr="00C61EBD" w:rsidRDefault="00F969F4" w:rsidP="00B16166">
      <w:pPr>
        <w:pStyle w:val="Antrinispavadinimas"/>
        <w:jc w:val="left"/>
        <w:rPr>
          <w:b w:val="0"/>
          <w:bCs w:val="0"/>
        </w:rPr>
      </w:pPr>
    </w:p>
    <w:p w14:paraId="6E1927E9" w14:textId="5C3B9723" w:rsidR="00DD1F44" w:rsidRPr="00C61EBD" w:rsidRDefault="00DD1F44" w:rsidP="00DD1F44">
      <w:pPr>
        <w:pStyle w:val="Antrinispavadinimas"/>
      </w:pPr>
      <w:r w:rsidRPr="00C61EBD">
        <w:t>AIŠKINAMASIS RAŠTAS</w:t>
      </w:r>
    </w:p>
    <w:p w14:paraId="561D177F" w14:textId="40887C5F" w:rsidR="00DD1F44" w:rsidRPr="00C61EBD" w:rsidRDefault="00DD1F44" w:rsidP="00DD1F44">
      <w:pPr>
        <w:jc w:val="center"/>
        <w:rPr>
          <w:b/>
          <w:bCs/>
          <w:caps/>
          <w:szCs w:val="24"/>
        </w:rPr>
      </w:pPr>
      <w:r w:rsidRPr="00C61EBD">
        <w:rPr>
          <w:b/>
          <w:bCs/>
          <w:caps/>
          <w:szCs w:val="24"/>
        </w:rPr>
        <w:t>Dėl TARYBOS sprendimo „</w:t>
      </w:r>
      <w:r w:rsidRPr="00C61EBD">
        <w:rPr>
          <w:b/>
          <w:bCs/>
          <w:szCs w:val="24"/>
        </w:rPr>
        <w:t>DĖL</w:t>
      </w:r>
      <w:r w:rsidR="006248DF" w:rsidRPr="00C61EBD">
        <w:rPr>
          <w:b/>
          <w:bCs/>
          <w:szCs w:val="24"/>
        </w:rPr>
        <w:t xml:space="preserve"> </w:t>
      </w:r>
      <w:r w:rsidR="00C61EBD" w:rsidRPr="00C61EBD">
        <w:rPr>
          <w:b/>
          <w:bCs/>
          <w:szCs w:val="24"/>
        </w:rPr>
        <w:t xml:space="preserve">ŠILUTĖS RAJONO </w:t>
      </w:r>
      <w:r w:rsidR="00AB453E">
        <w:rPr>
          <w:b/>
          <w:bCs/>
          <w:szCs w:val="24"/>
        </w:rPr>
        <w:t xml:space="preserve">SAVIVALDYBĖS </w:t>
      </w:r>
      <w:r w:rsidR="00C61EBD" w:rsidRPr="00C61EBD">
        <w:rPr>
          <w:b/>
          <w:bCs/>
          <w:szCs w:val="24"/>
        </w:rPr>
        <w:t>VAIKŲ VASAROS POILSIO PROJEKTŲ KONKURSO TVARKOS APRAŠO PATVIRTINIMO</w:t>
      </w:r>
      <w:r w:rsidRPr="00C61EBD">
        <w:rPr>
          <w:b/>
          <w:bCs/>
          <w:caps/>
          <w:szCs w:val="24"/>
        </w:rPr>
        <w:t>“ projekto</w:t>
      </w:r>
    </w:p>
    <w:p w14:paraId="351B34BC" w14:textId="77777777" w:rsidR="00F2137A" w:rsidRPr="00C61EBD" w:rsidRDefault="00F2137A" w:rsidP="00B16166">
      <w:pPr>
        <w:rPr>
          <w:caps/>
          <w:szCs w:val="24"/>
        </w:rPr>
      </w:pPr>
    </w:p>
    <w:p w14:paraId="6FC2E2B7" w14:textId="77777777" w:rsidR="00DD1F44" w:rsidRPr="00C61EBD" w:rsidRDefault="00DD1F44" w:rsidP="00B16166">
      <w:pPr>
        <w:rPr>
          <w:caps/>
          <w:szCs w:val="24"/>
        </w:rPr>
      </w:pPr>
    </w:p>
    <w:p w14:paraId="22807F31" w14:textId="6B607DD1" w:rsidR="00DD1F44" w:rsidRPr="00C61EBD" w:rsidRDefault="00D4644B" w:rsidP="00DD1F44">
      <w:pPr>
        <w:tabs>
          <w:tab w:val="left" w:pos="567"/>
        </w:tabs>
        <w:jc w:val="center"/>
        <w:rPr>
          <w:szCs w:val="24"/>
        </w:rPr>
      </w:pPr>
      <w:r w:rsidRPr="00C61EBD">
        <w:rPr>
          <w:szCs w:val="24"/>
        </w:rPr>
        <w:t>202</w:t>
      </w:r>
      <w:r w:rsidR="00C61EBD" w:rsidRPr="00C61EBD">
        <w:rPr>
          <w:szCs w:val="24"/>
        </w:rPr>
        <w:t>6</w:t>
      </w:r>
      <w:r w:rsidR="004F38A0" w:rsidRPr="00C61EBD">
        <w:rPr>
          <w:szCs w:val="24"/>
        </w:rPr>
        <w:t xml:space="preserve"> </w:t>
      </w:r>
      <w:r w:rsidR="00DD1F44" w:rsidRPr="00C61EBD">
        <w:rPr>
          <w:szCs w:val="24"/>
        </w:rPr>
        <w:t xml:space="preserve">m. </w:t>
      </w:r>
      <w:r w:rsidR="00C61EBD" w:rsidRPr="00C61EBD">
        <w:rPr>
          <w:szCs w:val="24"/>
        </w:rPr>
        <w:t xml:space="preserve">kovo 5 </w:t>
      </w:r>
      <w:r w:rsidR="00DD1F44" w:rsidRPr="00C61EBD">
        <w:rPr>
          <w:szCs w:val="24"/>
        </w:rPr>
        <w:t>d.</w:t>
      </w:r>
    </w:p>
    <w:p w14:paraId="034ADBE0" w14:textId="77777777" w:rsidR="00F2137A" w:rsidRPr="00C61EBD" w:rsidRDefault="00F2137A" w:rsidP="00B16166">
      <w:pPr>
        <w:tabs>
          <w:tab w:val="left" w:pos="0"/>
        </w:tab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rsidRPr="00C61EBD" w14:paraId="5F80859B" w14:textId="77777777" w:rsidTr="00DD1F44">
        <w:tc>
          <w:tcPr>
            <w:tcW w:w="9854" w:type="dxa"/>
          </w:tcPr>
          <w:p w14:paraId="190492CD" w14:textId="77777777" w:rsidR="00DD1F44" w:rsidRPr="00C61EBD" w:rsidRDefault="00DD1F44" w:rsidP="00DD1F44">
            <w:pPr>
              <w:ind w:firstLine="540"/>
              <w:rPr>
                <w:b/>
                <w:bCs/>
                <w:szCs w:val="24"/>
              </w:rPr>
            </w:pPr>
            <w:r w:rsidRPr="00C61EBD">
              <w:rPr>
                <w:b/>
                <w:bCs/>
                <w:i/>
                <w:iCs/>
                <w:szCs w:val="24"/>
              </w:rPr>
              <w:t>1. Parengto projekto tikslai ir uždaviniai.</w:t>
            </w:r>
          </w:p>
        </w:tc>
      </w:tr>
      <w:tr w:rsidR="00DD1F44" w:rsidRPr="00C61EBD" w14:paraId="6F8F02D0" w14:textId="77777777" w:rsidTr="00DD1F44">
        <w:tc>
          <w:tcPr>
            <w:tcW w:w="9854" w:type="dxa"/>
          </w:tcPr>
          <w:p w14:paraId="29805660" w14:textId="77777777" w:rsidR="00554106" w:rsidRPr="00554106" w:rsidRDefault="00554106" w:rsidP="00554106">
            <w:pPr>
              <w:ind w:firstLine="540"/>
              <w:jc w:val="both"/>
              <w:rPr>
                <w:szCs w:val="24"/>
              </w:rPr>
            </w:pPr>
            <w:r w:rsidRPr="00554106">
              <w:rPr>
                <w:szCs w:val="24"/>
              </w:rPr>
              <w:t>Projekto tikslas – nustatyti Šilutės rajono savivaldybės vaikų vasaros poilsio programų konkurso organizavimo, paraiškų teikimo, vertinimo, finansavimo, sutarčių sudarymo ir atsiskaitymo už lėšų panaudojimą tvarką, siekiant didinti vaikų vasaros poilsio galimybes bei užtikrinti prasmingą mokinių užimtumą vasaros atostogų metu.</w:t>
            </w:r>
          </w:p>
          <w:p w14:paraId="7C6AA4D7" w14:textId="6A7E5A21" w:rsidR="00554106" w:rsidRPr="00554106" w:rsidRDefault="00554106" w:rsidP="00554106">
            <w:pPr>
              <w:jc w:val="both"/>
              <w:rPr>
                <w:szCs w:val="24"/>
              </w:rPr>
            </w:pPr>
            <w:r>
              <w:rPr>
                <w:szCs w:val="24"/>
              </w:rPr>
              <w:t xml:space="preserve">         </w:t>
            </w:r>
            <w:r w:rsidRPr="00554106">
              <w:rPr>
                <w:szCs w:val="24"/>
              </w:rPr>
              <w:t>Projekto uždaviniai:</w:t>
            </w:r>
          </w:p>
          <w:p w14:paraId="4BD263EE" w14:textId="4AB622CD" w:rsidR="00554106" w:rsidRPr="00554106" w:rsidRDefault="00554106" w:rsidP="00554106">
            <w:pPr>
              <w:jc w:val="both"/>
              <w:rPr>
                <w:szCs w:val="24"/>
              </w:rPr>
            </w:pPr>
            <w:r>
              <w:rPr>
                <w:szCs w:val="24"/>
              </w:rPr>
              <w:t xml:space="preserve">         </w:t>
            </w:r>
            <w:r w:rsidRPr="00554106">
              <w:rPr>
                <w:szCs w:val="24"/>
              </w:rPr>
              <w:t>Reglamentuoti vaikų vasaros poilsio programų konkurso organizavimo ir administravimo procedūras.</w:t>
            </w:r>
          </w:p>
          <w:p w14:paraId="6A48EB9B" w14:textId="4861F4DA" w:rsidR="00554106" w:rsidRPr="00554106" w:rsidRDefault="00554106" w:rsidP="00554106">
            <w:pPr>
              <w:ind w:firstLine="540"/>
              <w:jc w:val="both"/>
              <w:rPr>
                <w:szCs w:val="24"/>
              </w:rPr>
            </w:pPr>
            <w:r w:rsidRPr="00554106">
              <w:rPr>
                <w:szCs w:val="24"/>
              </w:rPr>
              <w:t>Nustatyti reikalavimus programų teikėjams, programų turiniui ir jų įgyvendinimui.</w:t>
            </w:r>
          </w:p>
          <w:p w14:paraId="7115FCC4" w14:textId="70FB3BFD" w:rsidR="00554106" w:rsidRPr="00554106" w:rsidRDefault="00554106" w:rsidP="00554106">
            <w:pPr>
              <w:ind w:firstLine="540"/>
              <w:jc w:val="both"/>
              <w:rPr>
                <w:szCs w:val="24"/>
              </w:rPr>
            </w:pPr>
            <w:r w:rsidRPr="00554106">
              <w:rPr>
                <w:szCs w:val="24"/>
              </w:rPr>
              <w:t>Apibrėžti paraiškų pateikimo, administracinio vertinimo ir programų vertinimo kriterijus bei tvarką.</w:t>
            </w:r>
          </w:p>
          <w:p w14:paraId="4A9F60E9" w14:textId="71394F38" w:rsidR="00554106" w:rsidRPr="00554106" w:rsidRDefault="00554106" w:rsidP="00554106">
            <w:pPr>
              <w:ind w:firstLine="540"/>
              <w:jc w:val="both"/>
              <w:rPr>
                <w:szCs w:val="24"/>
              </w:rPr>
            </w:pPr>
            <w:r w:rsidRPr="00554106">
              <w:rPr>
                <w:szCs w:val="24"/>
              </w:rPr>
              <w:t>Nustatyti savivaldybės biudžeto lėšų skyrimo, panaudojimo ir atsiskaitymo už jas principus.</w:t>
            </w:r>
          </w:p>
          <w:p w14:paraId="74127507" w14:textId="3EA1105A" w:rsidR="00554106" w:rsidRPr="00554106" w:rsidRDefault="00554106" w:rsidP="00554106">
            <w:pPr>
              <w:ind w:firstLine="540"/>
              <w:jc w:val="both"/>
              <w:rPr>
                <w:szCs w:val="24"/>
              </w:rPr>
            </w:pPr>
            <w:r w:rsidRPr="00554106">
              <w:rPr>
                <w:szCs w:val="24"/>
              </w:rPr>
              <w:t>Sudaryti sąlygas kuo didesniam savivaldybės vaikų skaičiui dalyvauti vasaros poilsio programose, ypatingą dėmesį skiriant socialinę atskirtį patiriantiems ar specialiųjų ugdymosi poreikių turintiems vaikams.</w:t>
            </w:r>
          </w:p>
          <w:p w14:paraId="609281EB" w14:textId="0320716D" w:rsidR="00DD1F44" w:rsidRPr="00C61EBD" w:rsidRDefault="00554106" w:rsidP="00554106">
            <w:pPr>
              <w:ind w:firstLine="540"/>
              <w:jc w:val="both"/>
              <w:rPr>
                <w:szCs w:val="24"/>
              </w:rPr>
            </w:pPr>
            <w:r w:rsidRPr="00554106">
              <w:rPr>
                <w:szCs w:val="24"/>
              </w:rPr>
              <w:t>Skatinti kokybiškų edukacinių, kūrybinių, sportinių, pažintinių ir kitų veiklų organizavimą vasaros poilsio metu.</w:t>
            </w:r>
          </w:p>
        </w:tc>
      </w:tr>
      <w:tr w:rsidR="00DD1F44" w:rsidRPr="00C61EBD" w14:paraId="17911A4A" w14:textId="77777777" w:rsidTr="00DD1F44">
        <w:tc>
          <w:tcPr>
            <w:tcW w:w="9854" w:type="dxa"/>
          </w:tcPr>
          <w:p w14:paraId="30D93348" w14:textId="77777777" w:rsidR="00DD1F44" w:rsidRPr="00C61EBD" w:rsidRDefault="00DD1F44" w:rsidP="00DD1F44">
            <w:pPr>
              <w:ind w:firstLine="540"/>
              <w:rPr>
                <w:b/>
                <w:bCs/>
                <w:szCs w:val="24"/>
              </w:rPr>
            </w:pPr>
            <w:r w:rsidRPr="00C61EBD">
              <w:rPr>
                <w:b/>
                <w:bCs/>
                <w:i/>
                <w:iCs/>
                <w:szCs w:val="24"/>
              </w:rPr>
              <w:t>2. Kaip šiuo metu yra sureguliuoti projekte aptarti klausimai.</w:t>
            </w:r>
          </w:p>
        </w:tc>
      </w:tr>
      <w:tr w:rsidR="00DD1F44" w:rsidRPr="00C61EBD" w14:paraId="0378547A" w14:textId="77777777" w:rsidTr="00DD1F44">
        <w:tc>
          <w:tcPr>
            <w:tcW w:w="9854" w:type="dxa"/>
          </w:tcPr>
          <w:p w14:paraId="34AA4726" w14:textId="319C0D46" w:rsidR="00DD1F44" w:rsidRPr="00C61EBD" w:rsidRDefault="00EA10B5" w:rsidP="00DD1F44">
            <w:pPr>
              <w:ind w:firstLine="540"/>
              <w:jc w:val="both"/>
              <w:rPr>
                <w:szCs w:val="24"/>
              </w:rPr>
            </w:pPr>
            <w:r w:rsidRPr="00C61EBD">
              <w:rPr>
                <w:szCs w:val="24"/>
              </w:rPr>
              <w:t>Šiuo metu vadovaujamasi Šilutės rajono savivaldybės tarybos 2024 m. kovo 28 d. sprendimu „Dėl Šilutės rajono savivaldybės vaikų vasaros poilsio projektų konkurso aprašo patvirtinimo“.</w:t>
            </w:r>
          </w:p>
        </w:tc>
      </w:tr>
      <w:tr w:rsidR="00DD1F44" w:rsidRPr="00C61EBD" w14:paraId="3191BEF2" w14:textId="77777777" w:rsidTr="00DD1F44">
        <w:tc>
          <w:tcPr>
            <w:tcW w:w="9854" w:type="dxa"/>
          </w:tcPr>
          <w:p w14:paraId="47696698" w14:textId="77777777" w:rsidR="00DD1F44" w:rsidRPr="00C61EBD" w:rsidRDefault="00DD1F44" w:rsidP="00DD1F44">
            <w:pPr>
              <w:ind w:firstLine="540"/>
              <w:rPr>
                <w:b/>
                <w:bCs/>
                <w:i/>
                <w:iCs/>
                <w:szCs w:val="24"/>
              </w:rPr>
            </w:pPr>
            <w:r w:rsidRPr="00C61EBD">
              <w:rPr>
                <w:b/>
                <w:bCs/>
                <w:i/>
                <w:iCs/>
                <w:szCs w:val="24"/>
              </w:rPr>
              <w:t>3. Kokių pozityvių rezultatų laukiama.</w:t>
            </w:r>
          </w:p>
        </w:tc>
      </w:tr>
      <w:tr w:rsidR="00DD1F44" w:rsidRPr="00C61EBD" w14:paraId="08F5C37A" w14:textId="77777777" w:rsidTr="00DD1F44">
        <w:tc>
          <w:tcPr>
            <w:tcW w:w="9854" w:type="dxa"/>
          </w:tcPr>
          <w:p w14:paraId="3F5708B4" w14:textId="1876DC12" w:rsidR="00DD1F44" w:rsidRPr="00C61EBD" w:rsidRDefault="00554106" w:rsidP="00DD1F44">
            <w:pPr>
              <w:ind w:firstLine="540"/>
              <w:jc w:val="both"/>
              <w:rPr>
                <w:szCs w:val="24"/>
              </w:rPr>
            </w:pPr>
            <w:r w:rsidRPr="00554106">
              <w:rPr>
                <w:szCs w:val="24"/>
              </w:rPr>
              <w:t>Patvirtinus tvarkos aprašą bus nustatyta aiški ir skaidri vaikų vasaros poilsio programų organizavimo ir finansavimo sistema Šilutės rajono savivaldybėje. Tikimasi sudaryti palankesnes sąlygas vaikų užimtumui vasaros atostogų metu, didinti vaikų dalyvavimą turiningose edukacinėse, kūrybinėse, sportinėse ir pažintinėse veiklose, skatinti jų saviraišką, socialinių ir emocinių kompetencijų ugdymą bei sveikos gyvensenos įgūdžių formavimą. Taip pat siekiama užtikrinti racionalų savivaldybės biudžeto lėšų panaudojimą ir platesnį vaikų, ypač iš socialiai jautresnių grupių, įtraukimą į vasaros poilsio programas.</w:t>
            </w:r>
          </w:p>
        </w:tc>
      </w:tr>
      <w:tr w:rsidR="00DD1F44" w:rsidRPr="00C61EBD" w14:paraId="7DAB720E" w14:textId="77777777" w:rsidTr="00DD1F44">
        <w:tc>
          <w:tcPr>
            <w:tcW w:w="9854" w:type="dxa"/>
          </w:tcPr>
          <w:p w14:paraId="04459D2D" w14:textId="77777777" w:rsidR="00DD1F44" w:rsidRPr="00C61EBD" w:rsidRDefault="00DD1F44" w:rsidP="007D00ED">
            <w:pPr>
              <w:ind w:firstLine="540"/>
              <w:jc w:val="both"/>
              <w:rPr>
                <w:b/>
                <w:bCs/>
                <w:i/>
                <w:iCs/>
                <w:szCs w:val="24"/>
              </w:rPr>
            </w:pPr>
            <w:r w:rsidRPr="00C61EBD">
              <w:rPr>
                <w:b/>
                <w:bCs/>
                <w:i/>
                <w:iCs/>
                <w:szCs w:val="24"/>
              </w:rPr>
              <w:t>4. Galimos neigiamos priimto projekto pasekmės ir kokių priemonių reikėtų imtis, kad tokių pasekmių būtų išvengta.</w:t>
            </w:r>
          </w:p>
        </w:tc>
      </w:tr>
      <w:tr w:rsidR="00DD1F44" w:rsidRPr="00C61EBD" w14:paraId="77645E68" w14:textId="77777777" w:rsidTr="00DD1F44">
        <w:tc>
          <w:tcPr>
            <w:tcW w:w="9854" w:type="dxa"/>
          </w:tcPr>
          <w:p w14:paraId="35437175" w14:textId="28716C81" w:rsidR="00DD1F44" w:rsidRPr="00C61EBD" w:rsidRDefault="00EA10B5" w:rsidP="00DD1F44">
            <w:pPr>
              <w:ind w:firstLine="540"/>
              <w:jc w:val="both"/>
              <w:rPr>
                <w:szCs w:val="24"/>
              </w:rPr>
            </w:pPr>
            <w:r w:rsidRPr="00C61EBD">
              <w:rPr>
                <w:szCs w:val="24"/>
              </w:rPr>
              <w:t xml:space="preserve">Nėra. </w:t>
            </w:r>
          </w:p>
        </w:tc>
      </w:tr>
      <w:tr w:rsidR="00DD1F44" w:rsidRPr="00C61EBD" w14:paraId="1E495A7F" w14:textId="77777777" w:rsidTr="00DD1F44">
        <w:tc>
          <w:tcPr>
            <w:tcW w:w="9854" w:type="dxa"/>
          </w:tcPr>
          <w:p w14:paraId="2A6275AE" w14:textId="77777777" w:rsidR="00DD1F44" w:rsidRPr="00C61EBD" w:rsidRDefault="00DD1F44" w:rsidP="00DD1F44">
            <w:pPr>
              <w:ind w:firstLine="540"/>
              <w:jc w:val="both"/>
              <w:rPr>
                <w:b/>
                <w:bCs/>
                <w:i/>
                <w:iCs/>
                <w:szCs w:val="24"/>
              </w:rPr>
            </w:pPr>
            <w:r w:rsidRPr="00C61EBD">
              <w:rPr>
                <w:b/>
                <w:bCs/>
                <w:i/>
                <w:iCs/>
                <w:szCs w:val="24"/>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rsidRPr="00C61EBD" w14:paraId="42A4989E" w14:textId="77777777" w:rsidTr="00DD1F44">
        <w:tc>
          <w:tcPr>
            <w:tcW w:w="9854" w:type="dxa"/>
          </w:tcPr>
          <w:p w14:paraId="23A4D6CF" w14:textId="08B26014" w:rsidR="001423D2" w:rsidRPr="001423D2" w:rsidRDefault="001423D2" w:rsidP="001423D2">
            <w:pPr>
              <w:numPr>
                <w:ilvl w:val="0"/>
                <w:numId w:val="1"/>
              </w:numPr>
              <w:rPr>
                <w:szCs w:val="24"/>
              </w:rPr>
            </w:pPr>
            <w:r>
              <w:rPr>
                <w:lang w:eastAsia="lt-LT"/>
              </w:rPr>
              <w:t xml:space="preserve">Reikia </w:t>
            </w:r>
            <w:r>
              <w:t>p</w:t>
            </w:r>
            <w:r w:rsidRPr="001423D2">
              <w:rPr>
                <w:szCs w:val="24"/>
              </w:rPr>
              <w:t xml:space="preserve">ripažinti netekusiu galios Šilutės rajono savivaldybės tarybos 2024 m. kovo 28 d. sprendimą Nr. T1 – 270 „Dėl Šilutės rajono savivaldybės vaikų vasaros poilsio programų konkurso tvarkos aprašo pavirtinimo“ su visais pakeitimais ir papildymais. </w:t>
            </w:r>
          </w:p>
          <w:p w14:paraId="7F217C25" w14:textId="05D18211" w:rsidR="00DD1F44" w:rsidRPr="00C61EBD" w:rsidRDefault="00DD1F44" w:rsidP="00DD1F44">
            <w:pPr>
              <w:ind w:firstLine="540"/>
              <w:jc w:val="both"/>
              <w:rPr>
                <w:szCs w:val="24"/>
              </w:rPr>
            </w:pPr>
          </w:p>
        </w:tc>
      </w:tr>
      <w:tr w:rsidR="00DD1F44" w:rsidRPr="00C61EBD" w14:paraId="1DBC2C76" w14:textId="77777777" w:rsidTr="00DD1F44">
        <w:tc>
          <w:tcPr>
            <w:tcW w:w="9854" w:type="dxa"/>
          </w:tcPr>
          <w:p w14:paraId="23B2CF01" w14:textId="69D53D26" w:rsidR="00DD1F44" w:rsidRPr="00C61EBD" w:rsidRDefault="00DD1F44" w:rsidP="00DD1F44">
            <w:pPr>
              <w:ind w:firstLine="540"/>
              <w:jc w:val="both"/>
              <w:rPr>
                <w:b/>
                <w:bCs/>
                <w:i/>
                <w:iCs/>
                <w:szCs w:val="24"/>
              </w:rPr>
            </w:pPr>
            <w:r w:rsidRPr="00C61EBD">
              <w:rPr>
                <w:b/>
                <w:bCs/>
                <w:i/>
                <w:iCs/>
                <w:szCs w:val="24"/>
              </w:rPr>
              <w:t>6. Jeigu reikia atlikti sprendimo projekto antikorupcinį vertinimą, sprendžia projekto rengėjas, atsižvelgdamas į Teisės aktų projektų antikorupcinio vertinimo taisykles.</w:t>
            </w:r>
          </w:p>
        </w:tc>
      </w:tr>
      <w:tr w:rsidR="00DD1F44" w:rsidRPr="00C61EBD" w14:paraId="1370EA8C" w14:textId="77777777" w:rsidTr="00DD1F44">
        <w:tc>
          <w:tcPr>
            <w:tcW w:w="9854" w:type="dxa"/>
          </w:tcPr>
          <w:p w14:paraId="57026F33" w14:textId="650E3C3A" w:rsidR="00DD1F44" w:rsidRPr="00C61EBD" w:rsidRDefault="00D94979" w:rsidP="00DD1F44">
            <w:pPr>
              <w:ind w:firstLine="540"/>
              <w:jc w:val="both"/>
              <w:rPr>
                <w:szCs w:val="24"/>
              </w:rPr>
            </w:pPr>
            <w:r>
              <w:rPr>
                <w:szCs w:val="24"/>
              </w:rPr>
              <w:lastRenderedPageBreak/>
              <w:t>Reikia.</w:t>
            </w:r>
          </w:p>
        </w:tc>
      </w:tr>
      <w:tr w:rsidR="00DD1F44" w:rsidRPr="00C61EBD" w14:paraId="279606A4" w14:textId="77777777" w:rsidTr="00DD1F44">
        <w:tc>
          <w:tcPr>
            <w:tcW w:w="9854" w:type="dxa"/>
          </w:tcPr>
          <w:p w14:paraId="2B8850F1" w14:textId="77777777" w:rsidR="00DD1F44" w:rsidRPr="00C61EBD" w:rsidRDefault="00DD1F44" w:rsidP="007D00ED">
            <w:pPr>
              <w:ind w:firstLine="540"/>
              <w:jc w:val="both"/>
              <w:rPr>
                <w:b/>
                <w:bCs/>
                <w:i/>
                <w:iCs/>
                <w:szCs w:val="24"/>
              </w:rPr>
            </w:pPr>
            <w:r w:rsidRPr="00C61EBD">
              <w:rPr>
                <w:b/>
                <w:bCs/>
                <w:i/>
                <w:iCs/>
                <w:szCs w:val="24"/>
              </w:rPr>
              <w:t>7. Projekto rengimo metu gauti specialistų vertinimai ir išvados, ekonominiai apskaičiavimai (sąmatos) ir konkretūs finansavimo šaltiniai.</w:t>
            </w:r>
          </w:p>
        </w:tc>
      </w:tr>
      <w:tr w:rsidR="00DD1F44" w:rsidRPr="00C61EBD" w14:paraId="56F10B7B" w14:textId="77777777" w:rsidTr="00DD1F44">
        <w:tc>
          <w:tcPr>
            <w:tcW w:w="9854" w:type="dxa"/>
          </w:tcPr>
          <w:p w14:paraId="41899A4B" w14:textId="534F9506" w:rsidR="00DD1F44" w:rsidRPr="00C61EBD" w:rsidRDefault="00EA10B5" w:rsidP="00DD1F44">
            <w:pPr>
              <w:ind w:firstLine="540"/>
              <w:jc w:val="both"/>
              <w:rPr>
                <w:szCs w:val="24"/>
              </w:rPr>
            </w:pPr>
            <w:r w:rsidRPr="00C61EBD">
              <w:rPr>
                <w:szCs w:val="24"/>
              </w:rPr>
              <w:t xml:space="preserve">Nėra. </w:t>
            </w:r>
          </w:p>
        </w:tc>
      </w:tr>
      <w:tr w:rsidR="00DD1F44" w:rsidRPr="00C61EBD" w14:paraId="46A79F98" w14:textId="77777777" w:rsidTr="00DD1F44">
        <w:tc>
          <w:tcPr>
            <w:tcW w:w="9854" w:type="dxa"/>
          </w:tcPr>
          <w:p w14:paraId="0B0129A7" w14:textId="77777777" w:rsidR="00DD1F44" w:rsidRPr="00C61EBD" w:rsidRDefault="00DD1F44" w:rsidP="00DD1F44">
            <w:pPr>
              <w:ind w:firstLine="540"/>
              <w:rPr>
                <w:szCs w:val="24"/>
              </w:rPr>
            </w:pPr>
            <w:r w:rsidRPr="00C61EBD">
              <w:rPr>
                <w:b/>
                <w:bCs/>
                <w:i/>
                <w:iCs/>
                <w:szCs w:val="24"/>
              </w:rPr>
              <w:t>8. Projekto autorius ar autorių grupė.</w:t>
            </w:r>
          </w:p>
        </w:tc>
      </w:tr>
      <w:tr w:rsidR="00DD1F44" w:rsidRPr="00C61EBD" w14:paraId="1B304D45" w14:textId="77777777" w:rsidTr="00DD1F44">
        <w:tc>
          <w:tcPr>
            <w:tcW w:w="9854" w:type="dxa"/>
          </w:tcPr>
          <w:p w14:paraId="27A25F57" w14:textId="37BF8A5F" w:rsidR="00DD1F44" w:rsidRPr="00C61EBD" w:rsidRDefault="00EA10B5" w:rsidP="00DD1F44">
            <w:pPr>
              <w:ind w:firstLine="540"/>
              <w:rPr>
                <w:szCs w:val="24"/>
              </w:rPr>
            </w:pPr>
            <w:r w:rsidRPr="00C61EBD">
              <w:rPr>
                <w:szCs w:val="24"/>
              </w:rPr>
              <w:t>Švietimo, sporto ir kultūros skyriaus vyriausioji specialistė Rūta Šešelgienė</w:t>
            </w:r>
          </w:p>
        </w:tc>
      </w:tr>
      <w:tr w:rsidR="00DD1F44" w:rsidRPr="00C61EBD" w14:paraId="21F507B3" w14:textId="77777777" w:rsidTr="00DD1F44">
        <w:tc>
          <w:tcPr>
            <w:tcW w:w="9854" w:type="dxa"/>
          </w:tcPr>
          <w:p w14:paraId="571A2B1E" w14:textId="77777777" w:rsidR="00DD1F44" w:rsidRPr="00C61EBD" w:rsidRDefault="00DD1F44" w:rsidP="007D00ED">
            <w:pPr>
              <w:ind w:firstLine="540"/>
              <w:jc w:val="both"/>
              <w:rPr>
                <w:szCs w:val="24"/>
              </w:rPr>
            </w:pPr>
            <w:r w:rsidRPr="00C61EBD">
              <w:rPr>
                <w:b/>
                <w:bCs/>
                <w:i/>
                <w:iCs/>
                <w:szCs w:val="24"/>
              </w:rPr>
              <w:t>9. Reikšminiai projekto žodžiai, kurių reikia šiam projektui įtraukti į kompiuterinę paieškos sistemą.</w:t>
            </w:r>
          </w:p>
        </w:tc>
      </w:tr>
      <w:tr w:rsidR="00DD1F44" w:rsidRPr="00C61EBD" w14:paraId="21AAB3FB" w14:textId="77777777" w:rsidTr="00DD1F44">
        <w:tc>
          <w:tcPr>
            <w:tcW w:w="9854" w:type="dxa"/>
          </w:tcPr>
          <w:p w14:paraId="503523C9" w14:textId="555BED5E" w:rsidR="00DD1F44" w:rsidRPr="00C61EBD" w:rsidRDefault="00EA10B5" w:rsidP="00DD1F44">
            <w:pPr>
              <w:ind w:firstLine="540"/>
              <w:rPr>
                <w:szCs w:val="24"/>
              </w:rPr>
            </w:pPr>
            <w:r w:rsidRPr="00C61EBD">
              <w:rPr>
                <w:szCs w:val="24"/>
              </w:rPr>
              <w:t>Vaikų vasaros poilsis</w:t>
            </w:r>
            <w:r w:rsidR="00B47FDB" w:rsidRPr="00C61EBD">
              <w:rPr>
                <w:szCs w:val="24"/>
              </w:rPr>
              <w:t>, stovyklos.</w:t>
            </w:r>
          </w:p>
        </w:tc>
      </w:tr>
      <w:tr w:rsidR="00DD1F44" w:rsidRPr="00C61EBD" w14:paraId="4F9FC60C" w14:textId="77777777" w:rsidTr="00DD1F44">
        <w:tc>
          <w:tcPr>
            <w:tcW w:w="9854" w:type="dxa"/>
          </w:tcPr>
          <w:p w14:paraId="7AF2CC97" w14:textId="77777777" w:rsidR="00DD1F44" w:rsidRPr="00C61EBD" w:rsidRDefault="00DD1F44" w:rsidP="00DD1F44">
            <w:pPr>
              <w:ind w:firstLine="540"/>
              <w:rPr>
                <w:b/>
                <w:bCs/>
                <w:i/>
                <w:iCs/>
                <w:szCs w:val="24"/>
              </w:rPr>
            </w:pPr>
            <w:r w:rsidRPr="00C61EBD">
              <w:rPr>
                <w:b/>
                <w:bCs/>
                <w:i/>
                <w:iCs/>
                <w:szCs w:val="24"/>
              </w:rPr>
              <w:t>10. Kiti, autorių nuomone, reikalingi pagrindimai ir paaiškinimai.</w:t>
            </w:r>
          </w:p>
        </w:tc>
      </w:tr>
      <w:tr w:rsidR="00DD1F44" w:rsidRPr="00C61EBD" w14:paraId="53099367" w14:textId="77777777" w:rsidTr="00DD1F44">
        <w:tc>
          <w:tcPr>
            <w:tcW w:w="9854" w:type="dxa"/>
          </w:tcPr>
          <w:p w14:paraId="3F7DAAAD" w14:textId="4AB45C78" w:rsidR="00DD1F44" w:rsidRPr="00C61EBD" w:rsidRDefault="00B47FDB" w:rsidP="00DD1F44">
            <w:pPr>
              <w:ind w:firstLine="540"/>
              <w:jc w:val="both"/>
              <w:rPr>
                <w:szCs w:val="24"/>
              </w:rPr>
            </w:pPr>
            <w:r w:rsidRPr="00C61EBD">
              <w:rPr>
                <w:szCs w:val="24"/>
              </w:rPr>
              <w:t>Nėra.</w:t>
            </w:r>
          </w:p>
        </w:tc>
      </w:tr>
    </w:tbl>
    <w:p w14:paraId="3168A71E" w14:textId="77777777" w:rsidR="00DD1F44" w:rsidRPr="00C61EBD" w:rsidRDefault="00DD1F44" w:rsidP="00974D16">
      <w:pPr>
        <w:pStyle w:val="Pagrindiniotekstotrauka3"/>
        <w:spacing w:after="0"/>
        <w:rPr>
          <w:sz w:val="24"/>
          <w:szCs w:val="24"/>
        </w:rPr>
      </w:pPr>
    </w:p>
    <w:p w14:paraId="7DC78A06" w14:textId="77777777" w:rsidR="00C51F67" w:rsidRPr="00C61EBD" w:rsidRDefault="00C51F67" w:rsidP="00974D16">
      <w:pPr>
        <w:pStyle w:val="Pagrindiniotekstotrauka3"/>
        <w:spacing w:after="0"/>
        <w:rPr>
          <w:sz w:val="24"/>
          <w:szCs w:val="24"/>
        </w:rPr>
      </w:pPr>
    </w:p>
    <w:p w14:paraId="1225F177" w14:textId="77777777" w:rsidR="00C51F67" w:rsidRPr="00C61EBD" w:rsidRDefault="00C51F67" w:rsidP="00974D16">
      <w:pPr>
        <w:pStyle w:val="Pagrindiniotekstotrauka3"/>
        <w:spacing w:after="0"/>
        <w:rPr>
          <w:sz w:val="24"/>
          <w:szCs w:val="24"/>
        </w:rPr>
      </w:pPr>
    </w:p>
    <w:tbl>
      <w:tblPr>
        <w:tblStyle w:val="Lentelstinklelis"/>
        <w:tblW w:w="0" w:type="auto"/>
        <w:tblInd w:w="283" w:type="dxa"/>
        <w:tblLook w:val="04A0" w:firstRow="1" w:lastRow="0" w:firstColumn="1" w:lastColumn="0" w:noHBand="0" w:noVBand="1"/>
      </w:tblPr>
      <w:tblGrid>
        <w:gridCol w:w="4673"/>
        <w:gridCol w:w="4672"/>
      </w:tblGrid>
      <w:tr w:rsidR="00C51F67" w:rsidRPr="00C61EBD" w14:paraId="64C1AE32" w14:textId="77777777" w:rsidTr="00C51F67">
        <w:tc>
          <w:tcPr>
            <w:tcW w:w="4673" w:type="dxa"/>
            <w:tcBorders>
              <w:top w:val="nil"/>
              <w:left w:val="nil"/>
              <w:bottom w:val="nil"/>
              <w:right w:val="nil"/>
            </w:tcBorders>
          </w:tcPr>
          <w:p w14:paraId="384A7747" w14:textId="6AD04601" w:rsidR="00C51F67" w:rsidRPr="00C61EBD" w:rsidRDefault="00B47FDB" w:rsidP="00974D16">
            <w:pPr>
              <w:pStyle w:val="Pagrindiniotekstotrauka3"/>
              <w:spacing w:after="0"/>
              <w:ind w:left="0"/>
              <w:rPr>
                <w:sz w:val="24"/>
                <w:szCs w:val="24"/>
              </w:rPr>
            </w:pPr>
            <w:r w:rsidRPr="00C61EBD">
              <w:rPr>
                <w:sz w:val="24"/>
                <w:szCs w:val="24"/>
              </w:rPr>
              <w:t>Vyr. specialistė</w:t>
            </w:r>
          </w:p>
        </w:tc>
        <w:tc>
          <w:tcPr>
            <w:tcW w:w="4672" w:type="dxa"/>
            <w:tcBorders>
              <w:top w:val="nil"/>
              <w:left w:val="nil"/>
              <w:bottom w:val="nil"/>
              <w:right w:val="nil"/>
            </w:tcBorders>
          </w:tcPr>
          <w:p w14:paraId="1BCEB9FC" w14:textId="596A822E" w:rsidR="00C51F67" w:rsidRPr="00C61EBD" w:rsidRDefault="00B47FDB" w:rsidP="00C51F67">
            <w:pPr>
              <w:pStyle w:val="Pagrindiniotekstotrauka3"/>
              <w:spacing w:after="0"/>
              <w:ind w:left="0"/>
              <w:jc w:val="right"/>
              <w:rPr>
                <w:sz w:val="24"/>
                <w:szCs w:val="24"/>
              </w:rPr>
            </w:pPr>
            <w:r w:rsidRPr="00C61EBD">
              <w:rPr>
                <w:sz w:val="24"/>
                <w:szCs w:val="24"/>
              </w:rPr>
              <w:t>Rūta Šešelgienė</w:t>
            </w:r>
          </w:p>
        </w:tc>
      </w:tr>
    </w:tbl>
    <w:p w14:paraId="23729834" w14:textId="3DEAA293" w:rsidR="005D1983" w:rsidRPr="00E52BD5" w:rsidRDefault="005D1983" w:rsidP="00C51F67">
      <w:pPr>
        <w:pStyle w:val="Pagrindiniotekstotrauka3"/>
        <w:spacing w:after="0"/>
        <w:ind w:left="0"/>
        <w:rPr>
          <w:b/>
          <w:bCs/>
          <w:sz w:val="24"/>
          <w:szCs w:val="24"/>
        </w:rPr>
      </w:pPr>
    </w:p>
    <w:sectPr w:rsidR="005D1983" w:rsidRPr="00E52BD5">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3BF5C" w14:textId="77777777" w:rsidR="00D12E61" w:rsidRPr="00C61EBD" w:rsidRDefault="00D12E61">
      <w:r w:rsidRPr="00C61EBD">
        <w:separator/>
      </w:r>
    </w:p>
  </w:endnote>
  <w:endnote w:type="continuationSeparator" w:id="0">
    <w:p w14:paraId="118E90AF" w14:textId="77777777" w:rsidR="00D12E61" w:rsidRPr="00C61EBD" w:rsidRDefault="00D12E61">
      <w:r w:rsidRPr="00C61E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4BEDA" w14:textId="77777777" w:rsidR="008A1957" w:rsidRPr="00C61EBD" w:rsidRDefault="008A19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BE4F8" w14:textId="77777777" w:rsidR="008A1957" w:rsidRPr="00C61EBD" w:rsidRDefault="008A19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6F918" w14:textId="77777777" w:rsidR="00DD1F44" w:rsidRPr="00C61EBD"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FACFD" w14:textId="77777777" w:rsidR="00D12E61" w:rsidRPr="00C61EBD" w:rsidRDefault="00D12E61">
      <w:r w:rsidRPr="00C61EBD">
        <w:separator/>
      </w:r>
    </w:p>
  </w:footnote>
  <w:footnote w:type="continuationSeparator" w:id="0">
    <w:p w14:paraId="7147A92A" w14:textId="77777777" w:rsidR="00D12E61" w:rsidRPr="00C61EBD" w:rsidRDefault="00D12E61">
      <w:r w:rsidRPr="00C61E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67329" w14:textId="77777777" w:rsidR="00DD1F44" w:rsidRPr="00C61EBD" w:rsidRDefault="00DD1F44">
    <w:pPr>
      <w:pStyle w:val="Antrats"/>
      <w:framePr w:wrap="around" w:vAnchor="text" w:hAnchor="margin" w:xAlign="center" w:y="1"/>
      <w:rPr>
        <w:rStyle w:val="Puslapionumeris"/>
        <w:lang w:val="lt-LT"/>
      </w:rPr>
    </w:pPr>
    <w:r w:rsidRPr="00C61EBD">
      <w:rPr>
        <w:rStyle w:val="Puslapionumeris"/>
        <w:lang w:val="lt-LT"/>
      </w:rPr>
      <w:fldChar w:fldCharType="begin"/>
    </w:r>
    <w:r w:rsidRPr="00C61EBD">
      <w:rPr>
        <w:rStyle w:val="Puslapionumeris"/>
        <w:lang w:val="lt-LT"/>
      </w:rPr>
      <w:instrText xml:space="preserve">PAGE  </w:instrText>
    </w:r>
    <w:r w:rsidRPr="00C61EBD">
      <w:rPr>
        <w:rStyle w:val="Puslapionumeris"/>
        <w:lang w:val="lt-LT"/>
      </w:rPr>
      <w:fldChar w:fldCharType="end"/>
    </w:r>
  </w:p>
  <w:p w14:paraId="1D6CB04E" w14:textId="77777777" w:rsidR="00DD1F44" w:rsidRPr="00C61EBD" w:rsidRDefault="00DD1F44">
    <w:pPr>
      <w:pStyle w:val="Antrats"/>
      <w:rPr>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14CC1" w14:textId="77777777" w:rsidR="00DD1F44" w:rsidRPr="00C61EBD" w:rsidRDefault="00DD1F44">
    <w:pPr>
      <w:pStyle w:val="Antrats"/>
      <w:framePr w:wrap="around" w:vAnchor="text" w:hAnchor="margin" w:xAlign="center" w:y="1"/>
      <w:rPr>
        <w:rStyle w:val="Puslapionumeris"/>
        <w:lang w:val="lt-LT"/>
      </w:rPr>
    </w:pPr>
    <w:r w:rsidRPr="00C61EBD">
      <w:rPr>
        <w:rStyle w:val="Puslapionumeris"/>
        <w:lang w:val="lt-LT"/>
      </w:rPr>
      <w:fldChar w:fldCharType="begin"/>
    </w:r>
    <w:r w:rsidRPr="00C61EBD">
      <w:rPr>
        <w:rStyle w:val="Puslapionumeris"/>
        <w:lang w:val="lt-LT"/>
      </w:rPr>
      <w:instrText xml:space="preserve">PAGE  </w:instrText>
    </w:r>
    <w:r w:rsidRPr="00C61EBD">
      <w:rPr>
        <w:rStyle w:val="Puslapionumeris"/>
        <w:lang w:val="lt-LT"/>
      </w:rPr>
      <w:fldChar w:fldCharType="separate"/>
    </w:r>
    <w:r w:rsidR="0002068F" w:rsidRPr="00C61EBD">
      <w:rPr>
        <w:rStyle w:val="Puslapionumeris"/>
        <w:lang w:val="lt-LT"/>
      </w:rPr>
      <w:t>2</w:t>
    </w:r>
    <w:r w:rsidRPr="00C61EBD">
      <w:rPr>
        <w:rStyle w:val="Puslapionumeris"/>
        <w:lang w:val="lt-LT"/>
      </w:rPr>
      <w:fldChar w:fldCharType="end"/>
    </w:r>
  </w:p>
  <w:p w14:paraId="7E7A5E5A" w14:textId="77777777" w:rsidR="00DD1F44" w:rsidRPr="00C61EBD" w:rsidRDefault="00DD1F44">
    <w:pPr>
      <w:pStyle w:val="Antrats"/>
      <w:rPr>
        <w:lang w:val="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16045" w14:textId="77777777" w:rsidR="008A1957" w:rsidRPr="00C61EBD" w:rsidRDefault="008A1957">
    <w:pPr>
      <w:pStyle w:val="Antrats"/>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4343A5"/>
    <w:multiLevelType w:val="hybridMultilevel"/>
    <w:tmpl w:val="D3EA30DA"/>
    <w:lvl w:ilvl="0" w:tplc="B48619B0">
      <w:start w:val="1"/>
      <w:numFmt w:val="decimal"/>
      <w:suff w:val="space"/>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num w:numId="1" w16cid:durableId="9472032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2068F"/>
    <w:rsid w:val="000330FD"/>
    <w:rsid w:val="000734BA"/>
    <w:rsid w:val="000A2F4A"/>
    <w:rsid w:val="0010652F"/>
    <w:rsid w:val="001423D2"/>
    <w:rsid w:val="001470C6"/>
    <w:rsid w:val="001C253E"/>
    <w:rsid w:val="001C3D92"/>
    <w:rsid w:val="00215238"/>
    <w:rsid w:val="002F308A"/>
    <w:rsid w:val="00322C9A"/>
    <w:rsid w:val="0036529E"/>
    <w:rsid w:val="00387063"/>
    <w:rsid w:val="003E44A1"/>
    <w:rsid w:val="00414014"/>
    <w:rsid w:val="0042230F"/>
    <w:rsid w:val="00423A78"/>
    <w:rsid w:val="004B0302"/>
    <w:rsid w:val="004F38A0"/>
    <w:rsid w:val="00554106"/>
    <w:rsid w:val="00592728"/>
    <w:rsid w:val="005D1983"/>
    <w:rsid w:val="005F260D"/>
    <w:rsid w:val="006100CA"/>
    <w:rsid w:val="006248DF"/>
    <w:rsid w:val="006846A2"/>
    <w:rsid w:val="00725DAF"/>
    <w:rsid w:val="007670E8"/>
    <w:rsid w:val="00794803"/>
    <w:rsid w:val="007B1579"/>
    <w:rsid w:val="007D00ED"/>
    <w:rsid w:val="007D46A3"/>
    <w:rsid w:val="00870339"/>
    <w:rsid w:val="008A1957"/>
    <w:rsid w:val="008B7CFF"/>
    <w:rsid w:val="008F3337"/>
    <w:rsid w:val="00971896"/>
    <w:rsid w:val="00974D16"/>
    <w:rsid w:val="009B4FA3"/>
    <w:rsid w:val="00A339E9"/>
    <w:rsid w:val="00A551F4"/>
    <w:rsid w:val="00AB453E"/>
    <w:rsid w:val="00AB57C8"/>
    <w:rsid w:val="00AC2188"/>
    <w:rsid w:val="00B03E5C"/>
    <w:rsid w:val="00B101AB"/>
    <w:rsid w:val="00B12A7F"/>
    <w:rsid w:val="00B16166"/>
    <w:rsid w:val="00B47FDB"/>
    <w:rsid w:val="00B55D2E"/>
    <w:rsid w:val="00B578F0"/>
    <w:rsid w:val="00B818BA"/>
    <w:rsid w:val="00BD2786"/>
    <w:rsid w:val="00C51F67"/>
    <w:rsid w:val="00C61A51"/>
    <w:rsid w:val="00C61EBD"/>
    <w:rsid w:val="00CB5CF9"/>
    <w:rsid w:val="00CC76AA"/>
    <w:rsid w:val="00CE139B"/>
    <w:rsid w:val="00D12E61"/>
    <w:rsid w:val="00D16FBB"/>
    <w:rsid w:val="00D3443B"/>
    <w:rsid w:val="00D4644B"/>
    <w:rsid w:val="00D56454"/>
    <w:rsid w:val="00D94979"/>
    <w:rsid w:val="00D95AEE"/>
    <w:rsid w:val="00DC0643"/>
    <w:rsid w:val="00DD1F44"/>
    <w:rsid w:val="00DD39B7"/>
    <w:rsid w:val="00E263A0"/>
    <w:rsid w:val="00E52BD5"/>
    <w:rsid w:val="00EA10B5"/>
    <w:rsid w:val="00EB61B7"/>
    <w:rsid w:val="00F2137A"/>
    <w:rsid w:val="00F24838"/>
    <w:rsid w:val="00F64891"/>
    <w:rsid w:val="00F969F4"/>
    <w:rsid w:val="00FC58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0ADC8"/>
  <w15:chartTrackingRefBased/>
  <w15:docId w15:val="{A3587922-895C-4CAD-95BE-024F6A95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table" w:styleId="Lentelstinklelis">
    <w:name w:val="Table Grid"/>
    <w:basedOn w:val="prastojilentel"/>
    <w:rsid w:val="00C51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1423D2"/>
    <w:rPr>
      <w:sz w:val="24"/>
      <w:lang w:eastAsia="en-US"/>
    </w:rPr>
  </w:style>
  <w:style w:type="paragraph" w:styleId="Sraopastraipa">
    <w:name w:val="List Paragraph"/>
    <w:basedOn w:val="prastasis"/>
    <w:uiPriority w:val="34"/>
    <w:qFormat/>
    <w:rsid w:val="001423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434</Words>
  <Characters>3152</Characters>
  <Application>Microsoft Office Word</Application>
  <DocSecurity>0</DocSecurity>
  <Lines>26</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Dromantienė</dc:creator>
  <cp:keywords/>
  <dc:description/>
  <cp:lastModifiedBy>Rūta Šešelgienė</cp:lastModifiedBy>
  <cp:revision>4</cp:revision>
  <dcterms:created xsi:type="dcterms:W3CDTF">2026-03-10T13:05:00Z</dcterms:created>
  <dcterms:modified xsi:type="dcterms:W3CDTF">2026-03-12T08:06:00Z</dcterms:modified>
</cp:coreProperties>
</file>