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824B" w14:textId="77777777" w:rsidR="00FC3192" w:rsidRDefault="00FC3192" w:rsidP="00FC3192">
      <w:pPr>
        <w:pStyle w:val="Antrinispavadinimas"/>
      </w:pPr>
      <w:r>
        <w:t xml:space="preserve">ŠILUTĖS RAJONO SAVIVALDYBĖS ADMINISTRACIJOS </w:t>
      </w:r>
    </w:p>
    <w:p w14:paraId="19334E7A" w14:textId="6532741E" w:rsidR="00DD1F44" w:rsidRPr="00E52BD5" w:rsidRDefault="00181E86" w:rsidP="00DD1F44">
      <w:pPr>
        <w:pStyle w:val="Pavadinimas"/>
        <w:rPr>
          <w:caps/>
        </w:rPr>
      </w:pPr>
      <w:r>
        <w:t>VIEŠŲJŲ PASLAUGŲ SKYRIUS</w:t>
      </w:r>
    </w:p>
    <w:p w14:paraId="799B7745" w14:textId="77777777" w:rsidR="00F969F4" w:rsidRPr="00E52BD5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E52BD5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E52BD5" w:rsidRDefault="00DD1F44" w:rsidP="00DD1F44">
      <w:pPr>
        <w:pStyle w:val="Antrinispavadinimas"/>
      </w:pPr>
      <w:r w:rsidRPr="00E52BD5">
        <w:t>AIŠKINAMASIS RAŠTAS</w:t>
      </w:r>
    </w:p>
    <w:p w14:paraId="5FD66C72" w14:textId="06845948" w:rsidR="005C77A2" w:rsidRDefault="00DD1F44" w:rsidP="00DD1F44">
      <w:pPr>
        <w:jc w:val="center"/>
        <w:rPr>
          <w:b/>
          <w:bCs/>
          <w:caps/>
          <w:szCs w:val="24"/>
        </w:rPr>
      </w:pPr>
      <w:r w:rsidRPr="00E52BD5">
        <w:rPr>
          <w:b/>
          <w:bCs/>
          <w:caps/>
          <w:szCs w:val="24"/>
        </w:rPr>
        <w:t>Dėl TARYBOS sprendimo „</w:t>
      </w:r>
      <w:r w:rsidR="00535060" w:rsidRPr="00535060">
        <w:rPr>
          <w:b/>
          <w:caps/>
          <w:szCs w:val="24"/>
          <w:lang w:eastAsia="lt-LT"/>
        </w:rPr>
        <w:t>DĖL ŠILUTĖS RAJONO SAVIVALDYBĖS ATLIEKŲ TVARKYMO TAISYKLIŲ PATVIRTINIMO</w:t>
      </w:r>
      <w:r w:rsidRPr="00E52BD5">
        <w:rPr>
          <w:b/>
          <w:bCs/>
          <w:caps/>
          <w:szCs w:val="24"/>
        </w:rPr>
        <w:t xml:space="preserve">“ </w:t>
      </w:r>
    </w:p>
    <w:p w14:paraId="561D177F" w14:textId="39F0A428" w:rsidR="00DD1F44" w:rsidRPr="00E52BD5" w:rsidRDefault="00DD1F44" w:rsidP="00DD1F44">
      <w:pPr>
        <w:jc w:val="center"/>
        <w:rPr>
          <w:b/>
          <w:bCs/>
          <w:caps/>
          <w:szCs w:val="24"/>
        </w:rPr>
      </w:pPr>
      <w:r w:rsidRPr="00E52BD5">
        <w:rPr>
          <w:b/>
          <w:bCs/>
          <w:caps/>
          <w:szCs w:val="24"/>
        </w:rPr>
        <w:t>projekto</w:t>
      </w:r>
    </w:p>
    <w:p w14:paraId="351B34BC" w14:textId="77777777" w:rsidR="00F2137A" w:rsidRPr="00E52BD5" w:rsidRDefault="00F2137A" w:rsidP="00B16166">
      <w:pPr>
        <w:rPr>
          <w:caps/>
          <w:szCs w:val="24"/>
        </w:rPr>
      </w:pPr>
    </w:p>
    <w:p w14:paraId="6FC2E2B7" w14:textId="77777777" w:rsidR="00DD1F44" w:rsidRPr="00E52BD5" w:rsidRDefault="00DD1F44" w:rsidP="00B16166">
      <w:pPr>
        <w:rPr>
          <w:caps/>
          <w:szCs w:val="24"/>
        </w:rPr>
      </w:pPr>
    </w:p>
    <w:p w14:paraId="22807F31" w14:textId="4C005F00" w:rsidR="00DD1F44" w:rsidRPr="00E52BD5" w:rsidRDefault="00E5513C" w:rsidP="00DD1F44">
      <w:pPr>
        <w:tabs>
          <w:tab w:val="left" w:pos="567"/>
        </w:tabs>
        <w:jc w:val="center"/>
        <w:rPr>
          <w:szCs w:val="24"/>
        </w:rPr>
      </w:pPr>
      <w:r w:rsidRPr="00E5513C">
        <w:rPr>
          <w:szCs w:val="24"/>
        </w:rPr>
        <w:t>2026</w:t>
      </w:r>
      <w:r w:rsidR="004F38A0" w:rsidRPr="00E5513C">
        <w:rPr>
          <w:szCs w:val="24"/>
        </w:rPr>
        <w:t xml:space="preserve"> </w:t>
      </w:r>
      <w:r w:rsidR="00DD1F44" w:rsidRPr="00E5513C">
        <w:rPr>
          <w:szCs w:val="24"/>
        </w:rPr>
        <w:t xml:space="preserve">m. </w:t>
      </w:r>
      <w:r w:rsidRPr="00E5513C">
        <w:rPr>
          <w:szCs w:val="24"/>
        </w:rPr>
        <w:t>kovo 4</w:t>
      </w:r>
      <w:r w:rsidR="00DD39B7" w:rsidRPr="00E5513C">
        <w:rPr>
          <w:szCs w:val="24"/>
        </w:rPr>
        <w:t xml:space="preserve"> </w:t>
      </w:r>
      <w:r w:rsidR="00DD1F44" w:rsidRPr="00E5513C">
        <w:rPr>
          <w:szCs w:val="24"/>
        </w:rPr>
        <w:t>d.</w:t>
      </w:r>
    </w:p>
    <w:p w14:paraId="034ADBE0" w14:textId="77777777" w:rsidR="00F2137A" w:rsidRPr="00E52BD5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E52BD5" w14:paraId="5F80859B" w14:textId="77777777" w:rsidTr="00DD1F44">
        <w:tc>
          <w:tcPr>
            <w:tcW w:w="9854" w:type="dxa"/>
          </w:tcPr>
          <w:p w14:paraId="190492CD" w14:textId="77777777" w:rsidR="00DD1F44" w:rsidRPr="00E52BD5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E52BD5" w14:paraId="6F8F02D0" w14:textId="77777777" w:rsidTr="00DD1F44">
        <w:tc>
          <w:tcPr>
            <w:tcW w:w="9854" w:type="dxa"/>
          </w:tcPr>
          <w:p w14:paraId="609281EB" w14:textId="0DBE27E5" w:rsidR="00DD1F44" w:rsidRPr="00E52BD5" w:rsidRDefault="0038533A" w:rsidP="00584C58">
            <w:pPr>
              <w:ind w:firstLine="540"/>
              <w:jc w:val="both"/>
            </w:pPr>
            <w:r>
              <w:t>Sprendimo projekto tikslas –</w:t>
            </w:r>
            <w:r w:rsidR="00584C58">
              <w:t xml:space="preserve"> p</w:t>
            </w:r>
            <w:r w:rsidR="001900C6">
              <w:t>akeisti</w:t>
            </w:r>
            <w:r>
              <w:t xml:space="preserve"> Šilutės rajono savivaldybės </w:t>
            </w:r>
            <w:r w:rsidR="008F0C34">
              <w:t xml:space="preserve">tarybos 2019 m. gruodžio 19 d. sprendimu Nr. T1-208 „Dėl Šilutės rajono savivaldybės atliekų tvarkymo taisyklių patvirtinimo“ patvirtintas </w:t>
            </w:r>
            <w:r>
              <w:t>taisykles</w:t>
            </w:r>
            <w:r w:rsidR="001900C6">
              <w:t xml:space="preserve"> </w:t>
            </w:r>
            <w:r w:rsidR="00E5513C">
              <w:t xml:space="preserve">ir išdėstyti </w:t>
            </w:r>
            <w:r w:rsidR="001900C6">
              <w:t xml:space="preserve">jas nauja redakcija. </w:t>
            </w:r>
          </w:p>
        </w:tc>
      </w:tr>
      <w:tr w:rsidR="00DD1F44" w:rsidRPr="00E52BD5" w14:paraId="17911A4A" w14:textId="77777777" w:rsidTr="00DD1F44">
        <w:tc>
          <w:tcPr>
            <w:tcW w:w="9854" w:type="dxa"/>
          </w:tcPr>
          <w:p w14:paraId="30D93348" w14:textId="77777777" w:rsidR="00DD1F44" w:rsidRPr="00E52BD5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E52BD5" w14:paraId="0378547A" w14:textId="77777777" w:rsidTr="00DD1F44">
        <w:tc>
          <w:tcPr>
            <w:tcW w:w="9854" w:type="dxa"/>
          </w:tcPr>
          <w:p w14:paraId="34AA4726" w14:textId="776DBEBC" w:rsidR="00C2621C" w:rsidRPr="00E52BD5" w:rsidRDefault="001B3874" w:rsidP="00584C58">
            <w:pPr>
              <w:ind w:firstLine="5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Naujos taisyklės pakoreguotos </w:t>
            </w:r>
            <w:r w:rsidR="00145639">
              <w:rPr>
                <w:szCs w:val="24"/>
                <w:lang w:eastAsia="lt-LT"/>
              </w:rPr>
              <w:t>ir</w:t>
            </w:r>
            <w:r w:rsidR="00573C36">
              <w:rPr>
                <w:szCs w:val="24"/>
                <w:lang w:eastAsia="lt-LT"/>
              </w:rPr>
              <w:t xml:space="preserve"> papildytos naujomis </w:t>
            </w:r>
            <w:r>
              <w:rPr>
                <w:szCs w:val="24"/>
                <w:lang w:eastAsia="lt-LT"/>
              </w:rPr>
              <w:t>sąvokomis</w:t>
            </w:r>
            <w:r w:rsidR="00573C36">
              <w:rPr>
                <w:szCs w:val="24"/>
                <w:lang w:eastAsia="lt-LT"/>
              </w:rPr>
              <w:t>. Patikslintos ir papildytos  atliekų turėtojo ir atliekų vežėjo teisės ir pareigos. Papildyta</w:t>
            </w:r>
            <w:r w:rsidR="00E5513C">
              <w:rPr>
                <w:szCs w:val="24"/>
                <w:lang w:eastAsia="lt-LT"/>
              </w:rPr>
              <w:t xml:space="preserve"> tvarka dėl</w:t>
            </w:r>
            <w:r w:rsidR="00573C36">
              <w:rPr>
                <w:szCs w:val="24"/>
                <w:lang w:eastAsia="lt-LT"/>
              </w:rPr>
              <w:t xml:space="preserve"> biologiškai skaidžių atliekų tvarkym</w:t>
            </w:r>
            <w:r w:rsidR="00E5513C">
              <w:rPr>
                <w:szCs w:val="24"/>
                <w:lang w:eastAsia="lt-LT"/>
              </w:rPr>
              <w:t>o</w:t>
            </w:r>
            <w:r w:rsidR="00573C36">
              <w:rPr>
                <w:szCs w:val="24"/>
                <w:lang w:eastAsia="lt-LT"/>
              </w:rPr>
              <w:t xml:space="preserve"> </w:t>
            </w:r>
            <w:r w:rsidR="00145639">
              <w:rPr>
                <w:szCs w:val="24"/>
                <w:lang w:eastAsia="lt-LT"/>
              </w:rPr>
              <w:t>(</w:t>
            </w:r>
            <w:r w:rsidR="00573C36">
              <w:rPr>
                <w:szCs w:val="24"/>
                <w:lang w:eastAsia="lt-LT"/>
              </w:rPr>
              <w:t>maisto ir virtuvės atliek</w:t>
            </w:r>
            <w:r w:rsidR="00145639">
              <w:rPr>
                <w:szCs w:val="24"/>
                <w:lang w:eastAsia="lt-LT"/>
              </w:rPr>
              <w:t>o</w:t>
            </w:r>
            <w:r w:rsidR="00573C36">
              <w:rPr>
                <w:szCs w:val="24"/>
                <w:lang w:eastAsia="lt-LT"/>
              </w:rPr>
              <w:t>s</w:t>
            </w:r>
            <w:r w:rsidR="00145639">
              <w:rPr>
                <w:szCs w:val="24"/>
                <w:lang w:eastAsia="lt-LT"/>
              </w:rPr>
              <w:t>)</w:t>
            </w:r>
            <w:r w:rsidR="00573C36">
              <w:rPr>
                <w:szCs w:val="24"/>
                <w:lang w:eastAsia="lt-LT"/>
              </w:rPr>
              <w:t>. Papildyta tvarka dėl pakuočių, tekstilės atliekų tvarkymo. P</w:t>
            </w:r>
            <w:r w:rsidR="00B427EE">
              <w:rPr>
                <w:szCs w:val="24"/>
                <w:lang w:eastAsia="lt-LT"/>
              </w:rPr>
              <w:t xml:space="preserve">ridėti atliekų sąrašai. </w:t>
            </w:r>
          </w:p>
        </w:tc>
      </w:tr>
      <w:tr w:rsidR="00DD1F44" w:rsidRPr="00E52BD5" w14:paraId="3191BEF2" w14:textId="77777777" w:rsidTr="00DD1F44">
        <w:tc>
          <w:tcPr>
            <w:tcW w:w="9854" w:type="dxa"/>
          </w:tcPr>
          <w:p w14:paraId="47696698" w14:textId="77777777" w:rsidR="00DD1F44" w:rsidRPr="00E52BD5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E52BD5" w14:paraId="08F5C37A" w14:textId="77777777" w:rsidTr="00DD1F44">
        <w:tc>
          <w:tcPr>
            <w:tcW w:w="9854" w:type="dxa"/>
          </w:tcPr>
          <w:p w14:paraId="3F5708B4" w14:textId="483B3845" w:rsidR="003A6AB8" w:rsidRPr="00E52BD5" w:rsidRDefault="003A6AB8" w:rsidP="00145639">
            <w:pPr>
              <w:ind w:firstLine="540"/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Taisyklės </w:t>
            </w:r>
            <w:r w:rsidR="00B427EE">
              <w:rPr>
                <w:color w:val="000000" w:themeColor="text1"/>
                <w:szCs w:val="24"/>
              </w:rPr>
              <w:t xml:space="preserve">papildytos naujomis sąvokomis ir tvarkomis, kuriose aiškiau ir tiksliau nurodyti taisyklių apibrėžimai. </w:t>
            </w:r>
          </w:p>
        </w:tc>
      </w:tr>
      <w:tr w:rsidR="00DD1F44" w:rsidRPr="00E52BD5" w14:paraId="7DAB720E" w14:textId="77777777" w:rsidTr="00DD1F44">
        <w:tc>
          <w:tcPr>
            <w:tcW w:w="9854" w:type="dxa"/>
          </w:tcPr>
          <w:p w14:paraId="04459D2D" w14:textId="77777777" w:rsidR="00DD1F44" w:rsidRPr="00E52BD5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E52BD5" w14:paraId="77645E68" w14:textId="77777777" w:rsidTr="00DD1F44">
        <w:tc>
          <w:tcPr>
            <w:tcW w:w="9854" w:type="dxa"/>
          </w:tcPr>
          <w:p w14:paraId="35437175" w14:textId="49EA409F" w:rsidR="00DD1F44" w:rsidRPr="00E52BD5" w:rsidRDefault="00BC068B" w:rsidP="00DD1F44">
            <w:pPr>
              <w:ind w:firstLine="540"/>
              <w:jc w:val="both"/>
              <w:rPr>
                <w:szCs w:val="24"/>
              </w:rPr>
            </w:pPr>
            <w:r>
              <w:t>Neigiamų pasekmių nenumatoma.</w:t>
            </w:r>
          </w:p>
        </w:tc>
      </w:tr>
      <w:tr w:rsidR="00DD1F44" w:rsidRPr="00E52BD5" w14:paraId="1E495A7F" w14:textId="77777777" w:rsidTr="00DD1F44">
        <w:tc>
          <w:tcPr>
            <w:tcW w:w="9854" w:type="dxa"/>
          </w:tcPr>
          <w:p w14:paraId="2A6275AE" w14:textId="77777777" w:rsidR="00DD1F44" w:rsidRPr="00E52BD5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E52BD5" w14:paraId="42A4989E" w14:textId="77777777" w:rsidTr="00DD1F44">
        <w:tc>
          <w:tcPr>
            <w:tcW w:w="9854" w:type="dxa"/>
          </w:tcPr>
          <w:p w14:paraId="7F217C25" w14:textId="19458CF5" w:rsidR="00BC068B" w:rsidRPr="00E5513C" w:rsidRDefault="00535060" w:rsidP="00E5513C">
            <w:pPr>
              <w:jc w:val="both"/>
            </w:pPr>
            <w:r>
              <w:t xml:space="preserve">          3. </w:t>
            </w:r>
            <w:r w:rsidR="004A22C4">
              <w:t xml:space="preserve">Reikia pripažinti netekusiu galios </w:t>
            </w:r>
            <w:r w:rsidR="00BC068B">
              <w:t>Šilutės rajono savivaldybės tarybos 2019 m. gruodžio 19 d. sprendim</w:t>
            </w:r>
            <w:r w:rsidR="004A22C4">
              <w:t>ą</w:t>
            </w:r>
            <w:r w:rsidR="00BC068B">
              <w:t xml:space="preserve"> Nr. T1-208 „Dėl Šilutės rajono savivaldybės atliekų tvarkymo taisyklių patvirtinimo“. </w:t>
            </w:r>
          </w:p>
        </w:tc>
      </w:tr>
      <w:tr w:rsidR="00DD1F44" w:rsidRPr="00E52BD5" w14:paraId="1DBC2C76" w14:textId="77777777" w:rsidTr="00DD1F44">
        <w:tc>
          <w:tcPr>
            <w:tcW w:w="9854" w:type="dxa"/>
          </w:tcPr>
          <w:p w14:paraId="23B2CF01" w14:textId="556362A5" w:rsidR="00DD1F44" w:rsidRPr="00E52BD5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</w:t>
            </w:r>
            <w:r w:rsidR="00F3203B">
              <w:rPr>
                <w:b/>
                <w:bCs/>
                <w:i/>
                <w:iCs/>
                <w:szCs w:val="24"/>
              </w:rPr>
              <w:t>.</w:t>
            </w:r>
          </w:p>
        </w:tc>
      </w:tr>
      <w:tr w:rsidR="00DD1F44" w:rsidRPr="00E52BD5" w14:paraId="1370EA8C" w14:textId="77777777" w:rsidTr="00DD1F44">
        <w:tc>
          <w:tcPr>
            <w:tcW w:w="9854" w:type="dxa"/>
          </w:tcPr>
          <w:p w14:paraId="57026F33" w14:textId="45449BEB" w:rsidR="00DD1F44" w:rsidRPr="00E52BD5" w:rsidRDefault="0053506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Antikorupcinis vertinimas reikalingas</w:t>
            </w:r>
          </w:p>
        </w:tc>
      </w:tr>
      <w:tr w:rsidR="00DD1F44" w:rsidRPr="00E52BD5" w14:paraId="279606A4" w14:textId="77777777" w:rsidTr="00DD1F44">
        <w:tc>
          <w:tcPr>
            <w:tcW w:w="9854" w:type="dxa"/>
          </w:tcPr>
          <w:p w14:paraId="2B8850F1" w14:textId="77777777" w:rsidR="00DD1F44" w:rsidRPr="00E52BD5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E52BD5" w14:paraId="56F10B7B" w14:textId="77777777" w:rsidTr="00DD1F44">
        <w:tc>
          <w:tcPr>
            <w:tcW w:w="9854" w:type="dxa"/>
          </w:tcPr>
          <w:p w14:paraId="41899A4B" w14:textId="741E62E8" w:rsidR="00DD1F44" w:rsidRPr="00E52BD5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  <w:tr w:rsidR="00DD1F44" w:rsidRPr="00E52BD5" w14:paraId="46A79F98" w14:textId="77777777" w:rsidTr="00DD1F44">
        <w:tc>
          <w:tcPr>
            <w:tcW w:w="9854" w:type="dxa"/>
          </w:tcPr>
          <w:p w14:paraId="0B0129A7" w14:textId="77777777" w:rsidR="00DD1F44" w:rsidRPr="00E52BD5" w:rsidRDefault="00DD1F44" w:rsidP="00DD1F44">
            <w:pPr>
              <w:ind w:firstLine="540"/>
              <w:rPr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E52BD5" w14:paraId="1B304D45" w14:textId="77777777" w:rsidTr="00DD1F44">
        <w:tc>
          <w:tcPr>
            <w:tcW w:w="9854" w:type="dxa"/>
          </w:tcPr>
          <w:p w14:paraId="27A25F57" w14:textId="3EFBBB87" w:rsidR="00DD1F44" w:rsidRPr="00E52BD5" w:rsidRDefault="00E5513C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Viešojo administravimo institucijos specialistė Danguolė </w:t>
            </w:r>
            <w:proofErr w:type="spellStart"/>
            <w:r>
              <w:rPr>
                <w:szCs w:val="24"/>
              </w:rPr>
              <w:t>Dimičiukienė</w:t>
            </w:r>
            <w:proofErr w:type="spellEnd"/>
          </w:p>
        </w:tc>
      </w:tr>
      <w:tr w:rsidR="00DD1F44" w:rsidRPr="00E52BD5" w14:paraId="21F507B3" w14:textId="77777777" w:rsidTr="00DD1F44">
        <w:tc>
          <w:tcPr>
            <w:tcW w:w="9854" w:type="dxa"/>
          </w:tcPr>
          <w:p w14:paraId="571A2B1E" w14:textId="77777777" w:rsidR="00DD1F44" w:rsidRPr="00E52BD5" w:rsidRDefault="00DD1F44" w:rsidP="007D00ED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E52BD5" w14:paraId="21AAB3FB" w14:textId="77777777" w:rsidTr="00DD1F44">
        <w:tc>
          <w:tcPr>
            <w:tcW w:w="9854" w:type="dxa"/>
          </w:tcPr>
          <w:p w14:paraId="503523C9" w14:textId="330CD758" w:rsidR="00DD1F44" w:rsidRPr="00E52BD5" w:rsidRDefault="00DD1F44" w:rsidP="00DD1F44">
            <w:pPr>
              <w:ind w:firstLine="540"/>
              <w:rPr>
                <w:szCs w:val="24"/>
              </w:rPr>
            </w:pPr>
          </w:p>
        </w:tc>
      </w:tr>
      <w:tr w:rsidR="00DD1F44" w:rsidRPr="00E52BD5" w14:paraId="4F9FC60C" w14:textId="77777777" w:rsidTr="00DD1F44">
        <w:tc>
          <w:tcPr>
            <w:tcW w:w="9854" w:type="dxa"/>
          </w:tcPr>
          <w:p w14:paraId="7AF2CC97" w14:textId="77777777" w:rsidR="00DD1F44" w:rsidRPr="00E52BD5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E52BD5" w14:paraId="53099367" w14:textId="77777777" w:rsidTr="00DD1F44">
        <w:tc>
          <w:tcPr>
            <w:tcW w:w="9854" w:type="dxa"/>
          </w:tcPr>
          <w:p w14:paraId="3F7DAAAD" w14:textId="0EAE2603" w:rsidR="00DD1F44" w:rsidRPr="00E52BD5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E52BD5" w:rsidRDefault="00DD1F44" w:rsidP="00974D16">
      <w:pPr>
        <w:pStyle w:val="Pagrindiniotekstotrauka3"/>
        <w:spacing w:after="0"/>
        <w:rPr>
          <w:sz w:val="24"/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C51F67" w:rsidRPr="00E52BD5" w14:paraId="64C1AE32" w14:textId="77777777" w:rsidTr="00C51F67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84A7747" w14:textId="363158D2" w:rsidR="00C51F67" w:rsidRPr="00E52BD5" w:rsidRDefault="00F3203B" w:rsidP="00974D16">
            <w:pPr>
              <w:pStyle w:val="Pagrindiniotekstotrauk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Viešojo administravimo institucijos specialistė 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BCEB9FC" w14:textId="28115A9D" w:rsidR="00C51F67" w:rsidRPr="00E52BD5" w:rsidRDefault="00F3203B" w:rsidP="00C51F67">
            <w:pPr>
              <w:pStyle w:val="Pagrindiniotekstotrauka3"/>
              <w:spacing w:after="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Danguolė </w:t>
            </w:r>
            <w:proofErr w:type="spellStart"/>
            <w:r>
              <w:rPr>
                <w:sz w:val="24"/>
                <w:szCs w:val="24"/>
              </w:rPr>
              <w:t>Dimičiukienė</w:t>
            </w:r>
            <w:proofErr w:type="spellEnd"/>
          </w:p>
        </w:tc>
      </w:tr>
    </w:tbl>
    <w:p w14:paraId="23729834" w14:textId="3DEAA293" w:rsidR="005D1983" w:rsidRPr="00E52BD5" w:rsidRDefault="005D1983" w:rsidP="00E5513C">
      <w:pPr>
        <w:pStyle w:val="Pagrindiniotekstotrauka3"/>
        <w:spacing w:after="0"/>
        <w:ind w:left="0"/>
        <w:rPr>
          <w:b/>
          <w:bCs/>
          <w:sz w:val="24"/>
          <w:szCs w:val="24"/>
        </w:rPr>
      </w:pPr>
    </w:p>
    <w:sectPr w:rsidR="005D1983" w:rsidRPr="00E52BD5">
      <w:headerReference w:type="even" r:id="rId8"/>
      <w:headerReference w:type="default" r:id="rId9"/>
      <w:footerReference w:type="first" r:id="rId10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AAF6" w14:textId="77777777" w:rsidR="00AA52FC" w:rsidRDefault="00AA52FC">
      <w:r>
        <w:separator/>
      </w:r>
    </w:p>
  </w:endnote>
  <w:endnote w:type="continuationSeparator" w:id="0">
    <w:p w14:paraId="37ECE7B5" w14:textId="77777777" w:rsidR="00AA52FC" w:rsidRDefault="00AA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E275" w14:textId="77777777" w:rsidR="00AA52FC" w:rsidRDefault="00AA52FC">
      <w:r>
        <w:separator/>
      </w:r>
    </w:p>
  </w:footnote>
  <w:footnote w:type="continuationSeparator" w:id="0">
    <w:p w14:paraId="03532265" w14:textId="77777777" w:rsidR="00AA52FC" w:rsidRDefault="00AA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665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7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1D5"/>
    <w:rsid w:val="0002068F"/>
    <w:rsid w:val="000330FD"/>
    <w:rsid w:val="000734BA"/>
    <w:rsid w:val="000A2F4A"/>
    <w:rsid w:val="00145639"/>
    <w:rsid w:val="0017492B"/>
    <w:rsid w:val="00181E86"/>
    <w:rsid w:val="001900C6"/>
    <w:rsid w:val="001B3874"/>
    <w:rsid w:val="001C253E"/>
    <w:rsid w:val="002747DA"/>
    <w:rsid w:val="002860E9"/>
    <w:rsid w:val="0029665B"/>
    <w:rsid w:val="002F03EA"/>
    <w:rsid w:val="00322C9A"/>
    <w:rsid w:val="003558C9"/>
    <w:rsid w:val="0036529E"/>
    <w:rsid w:val="0038533A"/>
    <w:rsid w:val="00387063"/>
    <w:rsid w:val="0039631A"/>
    <w:rsid w:val="003A6AB8"/>
    <w:rsid w:val="003E44A1"/>
    <w:rsid w:val="0041040D"/>
    <w:rsid w:val="00414014"/>
    <w:rsid w:val="0041777A"/>
    <w:rsid w:val="0042230F"/>
    <w:rsid w:val="00446BFD"/>
    <w:rsid w:val="004669C2"/>
    <w:rsid w:val="004731B9"/>
    <w:rsid w:val="004A22C4"/>
    <w:rsid w:val="004B0302"/>
    <w:rsid w:val="004B47D7"/>
    <w:rsid w:val="004F38A0"/>
    <w:rsid w:val="005072AD"/>
    <w:rsid w:val="00525D0A"/>
    <w:rsid w:val="00535060"/>
    <w:rsid w:val="00573C36"/>
    <w:rsid w:val="00584C58"/>
    <w:rsid w:val="00592728"/>
    <w:rsid w:val="005C4B59"/>
    <w:rsid w:val="005C77A2"/>
    <w:rsid w:val="005D1983"/>
    <w:rsid w:val="005D569F"/>
    <w:rsid w:val="005F260D"/>
    <w:rsid w:val="006100CA"/>
    <w:rsid w:val="006248DF"/>
    <w:rsid w:val="00666ACF"/>
    <w:rsid w:val="00667BD7"/>
    <w:rsid w:val="006846A2"/>
    <w:rsid w:val="00725DAF"/>
    <w:rsid w:val="00736886"/>
    <w:rsid w:val="00743D09"/>
    <w:rsid w:val="007670E8"/>
    <w:rsid w:val="00790A9B"/>
    <w:rsid w:val="00794803"/>
    <w:rsid w:val="007B1579"/>
    <w:rsid w:val="007C39A2"/>
    <w:rsid w:val="007D00ED"/>
    <w:rsid w:val="00822649"/>
    <w:rsid w:val="00832B87"/>
    <w:rsid w:val="00870339"/>
    <w:rsid w:val="008A1957"/>
    <w:rsid w:val="008C6EEA"/>
    <w:rsid w:val="008F0C34"/>
    <w:rsid w:val="008F3337"/>
    <w:rsid w:val="00926123"/>
    <w:rsid w:val="00965C1D"/>
    <w:rsid w:val="00971896"/>
    <w:rsid w:val="00974D16"/>
    <w:rsid w:val="0097645D"/>
    <w:rsid w:val="00981D56"/>
    <w:rsid w:val="009B4FA3"/>
    <w:rsid w:val="009D5D4A"/>
    <w:rsid w:val="00A21CE6"/>
    <w:rsid w:val="00A339E9"/>
    <w:rsid w:val="00AA4156"/>
    <w:rsid w:val="00AA52FC"/>
    <w:rsid w:val="00AB57C8"/>
    <w:rsid w:val="00AC2188"/>
    <w:rsid w:val="00AC39BD"/>
    <w:rsid w:val="00AD131F"/>
    <w:rsid w:val="00B03E5C"/>
    <w:rsid w:val="00B101AB"/>
    <w:rsid w:val="00B12A7F"/>
    <w:rsid w:val="00B16166"/>
    <w:rsid w:val="00B427EE"/>
    <w:rsid w:val="00B55D2E"/>
    <w:rsid w:val="00B578F0"/>
    <w:rsid w:val="00B818BA"/>
    <w:rsid w:val="00B9571E"/>
    <w:rsid w:val="00BB45EA"/>
    <w:rsid w:val="00BC068B"/>
    <w:rsid w:val="00BD2786"/>
    <w:rsid w:val="00C068AC"/>
    <w:rsid w:val="00C07CE0"/>
    <w:rsid w:val="00C10E37"/>
    <w:rsid w:val="00C2621C"/>
    <w:rsid w:val="00C51F67"/>
    <w:rsid w:val="00C61A51"/>
    <w:rsid w:val="00CB5CF9"/>
    <w:rsid w:val="00CC76AA"/>
    <w:rsid w:val="00CD55CA"/>
    <w:rsid w:val="00CD73EF"/>
    <w:rsid w:val="00CE139B"/>
    <w:rsid w:val="00CE5081"/>
    <w:rsid w:val="00D16FBB"/>
    <w:rsid w:val="00D3443B"/>
    <w:rsid w:val="00D4644B"/>
    <w:rsid w:val="00DD1F44"/>
    <w:rsid w:val="00DD39B7"/>
    <w:rsid w:val="00E17E9C"/>
    <w:rsid w:val="00E263A0"/>
    <w:rsid w:val="00E52BD5"/>
    <w:rsid w:val="00E5513C"/>
    <w:rsid w:val="00ED273C"/>
    <w:rsid w:val="00ED3685"/>
    <w:rsid w:val="00F2137A"/>
    <w:rsid w:val="00F24838"/>
    <w:rsid w:val="00F3203B"/>
    <w:rsid w:val="00F521F6"/>
    <w:rsid w:val="00F969F4"/>
    <w:rsid w:val="00FC3192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table" w:styleId="Lentelstinklelis">
    <w:name w:val="Table Grid"/>
    <w:basedOn w:val="prastojilentel"/>
    <w:rsid w:val="00C5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533A"/>
    <w:pPr>
      <w:ind w:left="720"/>
      <w:contextualSpacing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4A22C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1EC72-6281-4B59-B38A-22F7458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</dc:creator>
  <cp:keywords/>
  <dc:description/>
  <cp:lastModifiedBy>Rinkimai</cp:lastModifiedBy>
  <cp:revision>3</cp:revision>
  <dcterms:created xsi:type="dcterms:W3CDTF">2026-03-12T11:24:00Z</dcterms:created>
  <dcterms:modified xsi:type="dcterms:W3CDTF">2026-03-12T11:25:00Z</dcterms:modified>
</cp:coreProperties>
</file>