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7230DE8B" w:rsidR="00E45B36" w:rsidRPr="00C74CEA" w:rsidRDefault="0050016C" w:rsidP="0050016C">
      <w:pPr>
        <w:spacing w:after="480"/>
        <w:jc w:val="center"/>
        <w:rPr>
          <w:b/>
          <w:caps/>
        </w:rPr>
      </w:pPr>
      <w:r w:rsidRPr="00C74CEA">
        <w:rPr>
          <w:b/>
          <w:caps/>
        </w:rPr>
        <w:t>TARYBA</w:t>
      </w:r>
    </w:p>
    <w:p w14:paraId="35716BF2" w14:textId="693F4371" w:rsidR="00F25F3A" w:rsidRPr="00C74CEA" w:rsidRDefault="00F25F3A" w:rsidP="00F25F3A">
      <w:pPr>
        <w:jc w:val="center"/>
        <w:rPr>
          <w:b/>
          <w:caps/>
        </w:rPr>
      </w:pPr>
      <w:r w:rsidRPr="00C74CEA">
        <w:rPr>
          <w:b/>
          <w:caps/>
        </w:rPr>
        <w:t>sprendimas</w:t>
      </w:r>
    </w:p>
    <w:p w14:paraId="11D32B72" w14:textId="711F27A0" w:rsidR="00E45B36" w:rsidRPr="00C74CEA" w:rsidRDefault="00E45B36" w:rsidP="00F25F3A">
      <w:pPr>
        <w:jc w:val="center"/>
        <w:rPr>
          <w:b/>
        </w:rPr>
      </w:pPr>
      <w:r w:rsidRPr="00C74CEA">
        <w:rPr>
          <w:b/>
          <w:caps/>
        </w:rPr>
        <w:t>DĖL</w:t>
      </w:r>
      <w:r w:rsidR="00827913" w:rsidRPr="00C74CEA">
        <w:rPr>
          <w:b/>
          <w:caps/>
        </w:rPr>
        <w:t xml:space="preserve"> </w:t>
      </w:r>
      <w:r w:rsidR="003E6A80">
        <w:rPr>
          <w:b/>
          <w:caps/>
        </w:rPr>
        <w:t>PRITARIMO ĮGYVENDINTI PROJEKTĄ „DIDELIŲ GABARITŲ</w:t>
      </w:r>
      <w:r w:rsidR="00DE38A0">
        <w:rPr>
          <w:b/>
          <w:caps/>
        </w:rPr>
        <w:t xml:space="preserve"> </w:t>
      </w:r>
      <w:r w:rsidR="003E6A80">
        <w:rPr>
          <w:b/>
          <w:caps/>
        </w:rPr>
        <w:t>ATLIEKŲ SURINKIMO AIKŠTELIŲ TINKLO PLĖTRA ŠILUTĖS RAJONO SAVIVALDYBĖJE“</w:t>
      </w:r>
    </w:p>
    <w:p w14:paraId="5B46EEAA" w14:textId="01D7A764" w:rsidR="00F25F3A" w:rsidRPr="00C74CEA" w:rsidRDefault="00F25F3A" w:rsidP="00CA4F9B">
      <w:pPr>
        <w:rPr>
          <w:bCs/>
        </w:rPr>
      </w:pPr>
    </w:p>
    <w:p w14:paraId="4B3EE219" w14:textId="77777777" w:rsidR="00F25F3A" w:rsidRPr="00C74CEA" w:rsidRDefault="00F25F3A" w:rsidP="00CA4F9B">
      <w:pPr>
        <w:pStyle w:val="ISTATYMAS"/>
        <w:jc w:val="left"/>
        <w:rPr>
          <w:rFonts w:ascii="Times New Roman" w:hAnsi="Times New Roman"/>
          <w:bCs/>
          <w:sz w:val="24"/>
          <w:szCs w:val="24"/>
          <w:lang w:val="lt-LT"/>
        </w:rPr>
      </w:pPr>
    </w:p>
    <w:p w14:paraId="4674B9F7" w14:textId="38402509" w:rsidR="00F25F3A" w:rsidRPr="00C74CEA" w:rsidRDefault="00B6640C" w:rsidP="00F25F3A">
      <w:pPr>
        <w:jc w:val="center"/>
      </w:pPr>
      <w:r w:rsidRPr="003E6A80">
        <w:t>20</w:t>
      </w:r>
      <w:r w:rsidR="00E45B36" w:rsidRPr="003E6A80">
        <w:t>2</w:t>
      </w:r>
      <w:r w:rsidR="003E6A80" w:rsidRPr="003E6A80">
        <w:t>6</w:t>
      </w:r>
      <w:r w:rsidRPr="003E6A80">
        <w:t xml:space="preserve"> </w:t>
      </w:r>
      <w:r w:rsidR="00F25F3A" w:rsidRPr="003E6A80">
        <w:t>m.</w:t>
      </w:r>
      <w:r w:rsidR="00BF2D08" w:rsidRPr="003E6A80">
        <w:t xml:space="preserve"> </w:t>
      </w:r>
      <w:r w:rsidR="00A72208" w:rsidRPr="003E6A80">
        <w:t xml:space="preserve">             </w:t>
      </w:r>
      <w:r w:rsidR="00E45B36" w:rsidRPr="003E6A80">
        <w:t xml:space="preserve">      d</w:t>
      </w:r>
      <w:r w:rsidRPr="003E6A80">
        <w:t>. Nr.</w:t>
      </w:r>
      <w:r w:rsidR="00E45B36" w:rsidRPr="003E6A80">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F25F3A"/>
    <w:p w14:paraId="02956A2B" w14:textId="3CFB7E34" w:rsidR="003E6A80" w:rsidRDefault="00F25F3A" w:rsidP="00E73194">
      <w:pPr>
        <w:ind w:firstLine="567"/>
        <w:jc w:val="both"/>
      </w:pPr>
      <w:r w:rsidRPr="00C74CEA">
        <w:t>Vadovaudamasi Lietuvos Respubl</w:t>
      </w:r>
      <w:r w:rsidR="003F6B77" w:rsidRPr="00C74CEA">
        <w:t>ikos vietos savivaldos įstatymo</w:t>
      </w:r>
      <w:r w:rsidR="00B6640C" w:rsidRPr="00C74CEA">
        <w:t xml:space="preserve"> </w:t>
      </w:r>
      <w:r w:rsidR="003E6A80">
        <w:t>15</w:t>
      </w:r>
      <w:r w:rsidR="00BF2D08" w:rsidRPr="00C74CEA">
        <w:t xml:space="preserve"> </w:t>
      </w:r>
      <w:r w:rsidRPr="00C74CEA">
        <w:t>str</w:t>
      </w:r>
      <w:r w:rsidR="00B6640C" w:rsidRPr="00C74CEA">
        <w:t xml:space="preserve">aipsnio </w:t>
      </w:r>
      <w:r w:rsidR="003E6A80">
        <w:t>4</w:t>
      </w:r>
      <w:r w:rsidR="00B6640C" w:rsidRPr="00C74CEA">
        <w:t xml:space="preserve"> dalimi</w:t>
      </w:r>
      <w:r w:rsidRPr="00C74CEA">
        <w:t xml:space="preserve"> </w:t>
      </w:r>
      <w:r w:rsidR="003F6B77" w:rsidRPr="00C74CEA">
        <w:t>ir</w:t>
      </w:r>
      <w:r w:rsidRPr="00C74CEA">
        <w:t xml:space="preserve"> atsižvelgdama į </w:t>
      </w:r>
      <w:r w:rsidR="003E6A80" w:rsidRPr="003E6A80">
        <w:t>Regioninės pažangos priemonės Nr. 02-001-06-10-01(RE) „Skatinti rūšiuojamąjį atliekų surinkimą“ finansavimo gair</w:t>
      </w:r>
      <w:r w:rsidR="003E6A80">
        <w:t>e</w:t>
      </w:r>
      <w:r w:rsidR="003E6A80" w:rsidRPr="003E6A80">
        <w:t>s, patvirtint</w:t>
      </w:r>
      <w:r w:rsidR="003E6A80">
        <w:t>a</w:t>
      </w:r>
      <w:r w:rsidR="003E6A80" w:rsidRPr="003E6A80">
        <w:t xml:space="preserve">s Lietuvos Respublikos aplinkos ministro 2023 m. rugsėjo 22 d. įsakymu Nr. D1-323 </w:t>
      </w:r>
      <w:r w:rsidR="003E6A80">
        <w:t>„</w:t>
      </w:r>
      <w:r w:rsidR="003E6A80" w:rsidRPr="003E6A80">
        <w:t>Dėl Regioninės pažangos</w:t>
      </w:r>
      <w:r w:rsidR="003E6A80">
        <w:t xml:space="preserve"> priemonės </w:t>
      </w:r>
      <w:r w:rsidR="003E6A80" w:rsidRPr="003E6A80">
        <w:t>Nr. 02-001-06-10-01(RE) „Skatinti rūšiuojamąjį atliekų surinkimą“ finansavimo gairių patvirtinimo“</w:t>
      </w:r>
      <w:r w:rsidR="003E6A80">
        <w:t xml:space="preserve"> </w:t>
      </w:r>
      <w:r w:rsidR="006D6514">
        <w:t>ir</w:t>
      </w:r>
      <w:r w:rsidR="003E6A80" w:rsidRPr="003E6A80">
        <w:t xml:space="preserve"> 2020–2030 m. Klaipėdos regiono plėtros plano, patvirtinto Klaipėdos regiono plėtros tarybos 2024 m. birželio 20 d. sprendimo Nr. K/S-12 „Dėl Klaipėdos regiono plėtros tarybos 2023 m. kovo 10 d. sprendimo Nr. K/S-10 „Dėl 2022–2030 m. Klaipėdos regiono plėtros plano patvirtinimo“ pakeitimo“ VII skirsnio 48 lentelės 2.</w:t>
      </w:r>
      <w:r w:rsidR="003E6A80">
        <w:t>5</w:t>
      </w:r>
      <w:r w:rsidR="003E6A80" w:rsidRPr="003E6A80">
        <w:t xml:space="preserve"> papunkčiu, Šilutės rajono savivaldybės taryba </w:t>
      </w:r>
      <w:r w:rsidR="006D6514">
        <w:t xml:space="preserve"> </w:t>
      </w:r>
      <w:r w:rsidR="003E6A80" w:rsidRPr="003E6A80">
        <w:t>n u s p r e n d ž i a:</w:t>
      </w:r>
    </w:p>
    <w:p w14:paraId="5A958C34" w14:textId="2E9F007E" w:rsidR="003E6A80" w:rsidRDefault="003E6A80" w:rsidP="003E6A80">
      <w:pPr>
        <w:ind w:firstLine="567"/>
        <w:jc w:val="both"/>
      </w:pPr>
      <w:r>
        <w:t>1. Pritarti projekto „Didelių gabaritų atliekų surinkimo aikštelių tinklo plėtra Šilutės rajono savivaldybėje“ (toliau – Projektas) įgyvendinimui.</w:t>
      </w:r>
    </w:p>
    <w:p w14:paraId="3630A05A" w14:textId="77777777" w:rsidR="003E6A80" w:rsidRDefault="003E6A80" w:rsidP="003E6A80">
      <w:pPr>
        <w:ind w:firstLine="567"/>
        <w:jc w:val="both"/>
      </w:pPr>
      <w:r>
        <w:t>2. Prisidėti prie Projekto finansavimo iš savivaldybės biudžeto ne mažiau kaip 15 proc. visų tinkamų finansuoti Projekto išlaidų ir užtikrinti netinkamų finansuoti, tačiau šiam Projektui įgyvendinti būtinų išlaidų padengimą ir tinkamų finansuoti išlaidų, kurių nepadengia Projektui skiriama parama, dalį.</w:t>
      </w:r>
    </w:p>
    <w:p w14:paraId="02846109" w14:textId="77777777" w:rsidR="003E6A80" w:rsidRDefault="003E6A80" w:rsidP="003E6A80">
      <w:pPr>
        <w:ind w:firstLine="567"/>
        <w:jc w:val="both"/>
      </w:pPr>
      <w:r>
        <w:t>3. Užtikrinti Projekto investicijų tęstinumą 5 metus po Projekto finansavimo pabaigos.</w:t>
      </w:r>
    </w:p>
    <w:p w14:paraId="2B8B3C8F" w14:textId="77777777" w:rsidR="003E6A80" w:rsidRDefault="003E6A80" w:rsidP="003E6A80">
      <w:pPr>
        <w:ind w:firstLine="567"/>
        <w:jc w:val="both"/>
      </w:pPr>
      <w:r>
        <w:t>4. Įgalioti Administracijos direktorių, o tarnybinių komandiruočių, atostogų, ligos ar kitais atvejais, kai jis negali eiti pareigų, Savivaldybės administracijos direktorių pavaduojantį asmenį, pasirašyti visus su Projektu susijusius dokumentus.</w:t>
      </w:r>
    </w:p>
    <w:p w14:paraId="179F0CD3" w14:textId="77777777" w:rsidR="003E6A80" w:rsidRDefault="003E6A80" w:rsidP="003E6A80">
      <w:pPr>
        <w:ind w:firstLine="567"/>
        <w:jc w:val="both"/>
      </w:pPr>
      <w:r>
        <w:t>5. Skelbti šį sprendimą Šilutės rajono savivaldybės interneto svetainėje www.silute.lt.</w:t>
      </w:r>
    </w:p>
    <w:p w14:paraId="353D79F2" w14:textId="4BBBC116" w:rsidR="003E6A80" w:rsidRDefault="003E6A80" w:rsidP="003E6A80">
      <w:pPr>
        <w:ind w:firstLine="567"/>
        <w:jc w:val="both"/>
      </w:pPr>
      <w: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6108D5C3" w14:textId="77777777" w:rsidR="00E45B36" w:rsidRPr="00C74CEA" w:rsidRDefault="00E45B36" w:rsidP="00F25F3A"/>
    <w:p w14:paraId="042E1920" w14:textId="77777777" w:rsidR="004B7D10" w:rsidRPr="00C74CEA"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778684E3" w14:textId="77777777" w:rsidR="004B7D10" w:rsidRPr="00C74CEA" w:rsidRDefault="004B7D10" w:rsidP="004B7D10">
      <w:pPr>
        <w:rPr>
          <w:szCs w:val="20"/>
          <w:lang w:eastAsia="en-US"/>
        </w:rPr>
      </w:pPr>
    </w:p>
    <w:p w14:paraId="7EA4F55E" w14:textId="77777777" w:rsidR="004B7D10" w:rsidRPr="00C74CEA" w:rsidRDefault="004B7D10" w:rsidP="004B7D10">
      <w:pPr>
        <w:rPr>
          <w:lang w:eastAsia="en-US"/>
        </w:rPr>
      </w:pPr>
    </w:p>
    <w:p w14:paraId="743471BA" w14:textId="77777777" w:rsidR="00E45B36" w:rsidRPr="00C74CEA" w:rsidRDefault="00E45B36" w:rsidP="004B7D10">
      <w:pPr>
        <w:jc w:val="both"/>
        <w:rPr>
          <w:lang w:eastAsia="en-US"/>
        </w:rPr>
      </w:pPr>
    </w:p>
    <w:p w14:paraId="13DA7B8E" w14:textId="77777777" w:rsidR="003E6A80" w:rsidRDefault="003E6A80" w:rsidP="003E6A80">
      <w:pPr>
        <w:jc w:val="both"/>
        <w:rPr>
          <w:lang w:eastAsia="en-US"/>
        </w:rPr>
      </w:pPr>
      <w:r>
        <w:rPr>
          <w:lang w:eastAsia="en-US"/>
        </w:rPr>
        <w:t xml:space="preserve">Parengė </w:t>
      </w:r>
      <w:r>
        <w:rPr>
          <w:lang w:eastAsia="en-US"/>
        </w:rPr>
        <w:tab/>
      </w:r>
    </w:p>
    <w:p w14:paraId="3FC2BA9F" w14:textId="17255F58" w:rsidR="003E6A80" w:rsidRDefault="003E6A80" w:rsidP="003E6A80">
      <w:pPr>
        <w:jc w:val="both"/>
        <w:rPr>
          <w:lang w:eastAsia="en-US"/>
        </w:rPr>
      </w:pPr>
      <w:r>
        <w:rPr>
          <w:lang w:eastAsia="en-US"/>
        </w:rPr>
        <w:t>Romualdas Ambrulaitis, tel. +370 441 79 218, el. p. romualdas.ambrulaitis@silute.lt</w:t>
      </w:r>
    </w:p>
    <w:p w14:paraId="6404302E" w14:textId="5D2DC9C8" w:rsidR="00E45B36" w:rsidRPr="00C74CEA" w:rsidRDefault="003E6A80" w:rsidP="003E6A80">
      <w:pPr>
        <w:jc w:val="both"/>
        <w:rPr>
          <w:lang w:eastAsia="en-US"/>
        </w:rPr>
      </w:pPr>
      <w:r>
        <w:rPr>
          <w:lang w:eastAsia="en-US"/>
        </w:rPr>
        <w:t>2026-03-10</w:t>
      </w:r>
    </w:p>
    <w:sectPr w:rsidR="00E45B36" w:rsidRPr="00C74CEA" w:rsidSect="00930503">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97BB" w14:textId="77777777" w:rsidR="00D14753" w:rsidRDefault="00D14753" w:rsidP="001D50EF">
      <w:r>
        <w:separator/>
      </w:r>
    </w:p>
  </w:endnote>
  <w:endnote w:type="continuationSeparator" w:id="0">
    <w:p w14:paraId="071185B8" w14:textId="77777777" w:rsidR="00D14753" w:rsidRDefault="00D1475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A8D0" w14:textId="77777777" w:rsidR="00D14753" w:rsidRDefault="00D14753" w:rsidP="001D50EF">
      <w:r>
        <w:separator/>
      </w:r>
    </w:p>
  </w:footnote>
  <w:footnote w:type="continuationSeparator" w:id="0">
    <w:p w14:paraId="2A662E1F" w14:textId="77777777" w:rsidR="00D14753" w:rsidRDefault="00D1475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73D57"/>
    <w:rsid w:val="00094A3C"/>
    <w:rsid w:val="000F260F"/>
    <w:rsid w:val="001D50EF"/>
    <w:rsid w:val="001D62BD"/>
    <w:rsid w:val="001E3600"/>
    <w:rsid w:val="00261961"/>
    <w:rsid w:val="0037464E"/>
    <w:rsid w:val="003D1C35"/>
    <w:rsid w:val="003D28BB"/>
    <w:rsid w:val="003E6A80"/>
    <w:rsid w:val="003F6B77"/>
    <w:rsid w:val="004065DB"/>
    <w:rsid w:val="004A182A"/>
    <w:rsid w:val="004A5D70"/>
    <w:rsid w:val="004B7D10"/>
    <w:rsid w:val="0050016C"/>
    <w:rsid w:val="0056113F"/>
    <w:rsid w:val="005943DB"/>
    <w:rsid w:val="005978DD"/>
    <w:rsid w:val="005A3DD4"/>
    <w:rsid w:val="005C5878"/>
    <w:rsid w:val="005D1311"/>
    <w:rsid w:val="0068501F"/>
    <w:rsid w:val="006D6514"/>
    <w:rsid w:val="006E7AFA"/>
    <w:rsid w:val="00706384"/>
    <w:rsid w:val="00762699"/>
    <w:rsid w:val="007B1579"/>
    <w:rsid w:val="007F3220"/>
    <w:rsid w:val="00827913"/>
    <w:rsid w:val="00875EC8"/>
    <w:rsid w:val="00896345"/>
    <w:rsid w:val="00915F27"/>
    <w:rsid w:val="00930503"/>
    <w:rsid w:val="00946768"/>
    <w:rsid w:val="00963D6E"/>
    <w:rsid w:val="00985436"/>
    <w:rsid w:val="009E2C45"/>
    <w:rsid w:val="009F2706"/>
    <w:rsid w:val="00A31665"/>
    <w:rsid w:val="00A72208"/>
    <w:rsid w:val="00AD5055"/>
    <w:rsid w:val="00B54ACB"/>
    <w:rsid w:val="00B54AF3"/>
    <w:rsid w:val="00B6640C"/>
    <w:rsid w:val="00B745E4"/>
    <w:rsid w:val="00B80356"/>
    <w:rsid w:val="00B818BA"/>
    <w:rsid w:val="00BD0A48"/>
    <w:rsid w:val="00BE68EE"/>
    <w:rsid w:val="00BF2D08"/>
    <w:rsid w:val="00C20CEB"/>
    <w:rsid w:val="00C42E16"/>
    <w:rsid w:val="00C67210"/>
    <w:rsid w:val="00C74CEA"/>
    <w:rsid w:val="00CA4F9B"/>
    <w:rsid w:val="00CD0B7D"/>
    <w:rsid w:val="00D14753"/>
    <w:rsid w:val="00D87ECC"/>
    <w:rsid w:val="00DE38A0"/>
    <w:rsid w:val="00E12F58"/>
    <w:rsid w:val="00E45B36"/>
    <w:rsid w:val="00E62715"/>
    <w:rsid w:val="00E73194"/>
    <w:rsid w:val="00E86791"/>
    <w:rsid w:val="00EF59E9"/>
    <w:rsid w:val="00F10BB4"/>
    <w:rsid w:val="00F25F3A"/>
    <w:rsid w:val="00F4442F"/>
    <w:rsid w:val="00F87C6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8BC3F7B4-354C-486C-B63E-91A3DFED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Pataisymai">
    <w:name w:val="Revision"/>
    <w:hidden/>
    <w:uiPriority w:val="99"/>
    <w:semiHidden/>
    <w:rsid w:val="006D65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2167</Characters>
  <Application>Microsoft Office Word</Application>
  <DocSecurity>0</DocSecurity>
  <Lines>18</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Ple_RA</cp:lastModifiedBy>
  <cp:revision>5</cp:revision>
  <dcterms:created xsi:type="dcterms:W3CDTF">2026-03-10T09:36:00Z</dcterms:created>
  <dcterms:modified xsi:type="dcterms:W3CDTF">2026-03-13T13:25:00Z</dcterms:modified>
</cp:coreProperties>
</file>