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A096881" w14:textId="4D255751" w:rsidR="00382B48" w:rsidRPr="00382B48" w:rsidRDefault="00382B48" w:rsidP="00382B48">
      <w:pPr>
        <w:pStyle w:val="tactip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82B48">
        <w:rPr>
          <w:b/>
          <w:bCs/>
          <w:color w:val="000000"/>
        </w:rPr>
        <w:t>DĖL HERMANO ZUDERMANO VARDO SUTEIKIMO ŠILUTĖS KAMERINIAM DRAMOS TEATRUI  IR ŠILUTĖS HERMANO ZUDERMANO KAMERINIO DRAMOS TEATRO NUOSTATŲ PATVIRTINIMO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20749960" w:rsidR="00F25F3A" w:rsidRDefault="00B6640C" w:rsidP="00F25F3A">
      <w:pPr>
        <w:jc w:val="center"/>
      </w:pPr>
      <w:r>
        <w:t>20</w:t>
      </w:r>
      <w:r w:rsidR="00E45B36">
        <w:t>2</w:t>
      </w:r>
      <w:r w:rsidR="001F4EAA">
        <w:t>6</w:t>
      </w:r>
      <w:r w:rsidR="00C212B0"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C0F1ADA" w14:textId="042FB387" w:rsidR="00192902" w:rsidRPr="00AB272D" w:rsidRDefault="00F25F3A" w:rsidP="0018139E">
      <w:pPr>
        <w:autoSpaceDE w:val="0"/>
        <w:autoSpaceDN w:val="0"/>
        <w:adjustRightInd w:val="0"/>
        <w:ind w:firstLine="709"/>
        <w:jc w:val="both"/>
      </w:pPr>
      <w:r w:rsidRPr="00AB272D">
        <w:t>Vadovaudamasi Lietuvos Respubl</w:t>
      </w:r>
      <w:r w:rsidR="003F6B77" w:rsidRPr="00AB272D">
        <w:t>ikos vietos savivaldos įstatym</w:t>
      </w:r>
      <w:r w:rsidR="00F87F1B" w:rsidRPr="00AB272D">
        <w:t xml:space="preserve">o 15 straipsnio 2 dalies 9 punktu, Lietuvos Respublikos biudžetinių įstaigų įstatymo </w:t>
      </w:r>
      <w:r w:rsidR="00AB272D" w:rsidRPr="00AB272D">
        <w:t>5 straipsnio 3 dalies 1 punktu ir atsižvelgdama į Šilutės rajono savivaldybės mero 2026</w:t>
      </w:r>
      <w:r w:rsidR="00012F09">
        <w:t xml:space="preserve"> m. kovo 4 d.</w:t>
      </w:r>
      <w:r w:rsidR="00AB272D" w:rsidRPr="00AB272D">
        <w:t xml:space="preserve"> potvarkį Nr. M1-129 „Dėl tarybos sprendimo projekto teikimo tvirtinti Šilutės rajono savivaldybės </w:t>
      </w:r>
      <w:r w:rsidR="00012F09" w:rsidRPr="00AB272D">
        <w:t>tarybai“</w:t>
      </w:r>
      <w:r w:rsidR="00012F09">
        <w:t>, į</w:t>
      </w:r>
      <w:r w:rsidR="00192902" w:rsidRPr="00AB272D">
        <w:t xml:space="preserve"> Šilutės kamerinio dramos teatro 2024 m. lapkričio 7 d. raštą Nr. R4-13 „Dėl vardo suteikimo Šilutės rajono savivaldybės Šilutės kameriniam dramos teatrui“</w:t>
      </w:r>
      <w:r w:rsidR="00192902" w:rsidRPr="00AB272D">
        <w:rPr>
          <w:bCs/>
        </w:rPr>
        <w:t>, Šilutės</w:t>
      </w:r>
      <w:r w:rsidR="00192902" w:rsidRPr="00AB272D">
        <w:t xml:space="preserve"> rajono savivaldybės taryba </w:t>
      </w:r>
      <w:r w:rsidR="001F4EAA">
        <w:t xml:space="preserve"> </w:t>
      </w:r>
      <w:r w:rsidR="00192902" w:rsidRPr="00AB272D">
        <w:t>n u s p r e n d ž i a:</w:t>
      </w:r>
    </w:p>
    <w:p w14:paraId="5B9EDC31" w14:textId="77777777" w:rsidR="0035548D" w:rsidRPr="0035548D" w:rsidRDefault="0035548D" w:rsidP="0035548D">
      <w:pPr>
        <w:shd w:val="clear" w:color="auto" w:fill="FFFFFF"/>
        <w:ind w:firstLine="709"/>
        <w:jc w:val="both"/>
        <w:rPr>
          <w:color w:val="000000"/>
        </w:rPr>
      </w:pPr>
      <w:r w:rsidRPr="0035548D">
        <w:rPr>
          <w:color w:val="000000"/>
        </w:rPr>
        <w:t xml:space="preserve">1. Suteikti Šilutės kameriniam dramos teatrui Hermano Zudermano vardą ir jį vadinti Šilutės Hermano Zudermano kameriniu dramos teatru. </w:t>
      </w:r>
    </w:p>
    <w:p w14:paraId="78721B8A" w14:textId="77777777" w:rsidR="0035548D" w:rsidRPr="0035548D" w:rsidRDefault="0035548D" w:rsidP="0035548D">
      <w:pPr>
        <w:ind w:firstLine="720"/>
        <w:jc w:val="both"/>
        <w:rPr>
          <w:color w:val="000000"/>
        </w:rPr>
      </w:pPr>
      <w:r w:rsidRPr="0035548D">
        <w:rPr>
          <w:color w:val="000000"/>
        </w:rPr>
        <w:t xml:space="preserve">2. Patvirtinti Šilutės Hermano Zudermano kamerinio dramos teatro nuostatus (pridedama). </w:t>
      </w:r>
    </w:p>
    <w:p w14:paraId="4C9771DF" w14:textId="263BF23A" w:rsidR="0035548D" w:rsidRPr="0035548D" w:rsidRDefault="0035548D" w:rsidP="0035548D">
      <w:pPr>
        <w:ind w:firstLine="720"/>
        <w:jc w:val="both"/>
      </w:pPr>
      <w:r w:rsidRPr="0035548D">
        <w:rPr>
          <w:color w:val="000000"/>
        </w:rPr>
        <w:t xml:space="preserve">3. Įgalioti Šilutės </w:t>
      </w:r>
      <w:r w:rsidR="00021280" w:rsidRPr="0035548D">
        <w:rPr>
          <w:color w:val="000000"/>
        </w:rPr>
        <w:t xml:space="preserve">Hermano Zudermano kamerinio </w:t>
      </w:r>
      <w:r w:rsidRPr="0035548D">
        <w:rPr>
          <w:color w:val="000000"/>
        </w:rPr>
        <w:t xml:space="preserve"> dramos teatro direktorę Ramunę </w:t>
      </w:r>
      <w:proofErr w:type="spellStart"/>
      <w:r w:rsidRPr="0035548D">
        <w:rPr>
          <w:color w:val="000000"/>
        </w:rPr>
        <w:t>Kiniulytę</w:t>
      </w:r>
      <w:proofErr w:type="spellEnd"/>
      <w:r w:rsidRPr="0035548D">
        <w:rPr>
          <w:color w:val="000000"/>
        </w:rPr>
        <w:t xml:space="preserve"> </w:t>
      </w:r>
      <w:r w:rsidRPr="0035548D">
        <w:rPr>
          <w:color w:val="000000"/>
          <w:shd w:val="clear" w:color="auto" w:fill="FFFFFF"/>
          <w:lang w:eastAsia="en-US"/>
        </w:rPr>
        <w:t xml:space="preserve">pasirašyti </w:t>
      </w:r>
      <w:r w:rsidRPr="0035548D">
        <w:rPr>
          <w:color w:val="000000"/>
        </w:rPr>
        <w:t xml:space="preserve">Šilutės Hermano Zudermano kamerinio dramos teatro nuostatus </w:t>
      </w:r>
      <w:r w:rsidRPr="0035548D">
        <w:rPr>
          <w:color w:val="000000"/>
          <w:shd w:val="clear" w:color="auto" w:fill="FFFFFF"/>
          <w:lang w:eastAsia="en-US"/>
        </w:rPr>
        <w:t>ir įregistruoti juos Juridinių asmenų registre.</w:t>
      </w:r>
    </w:p>
    <w:p w14:paraId="68F851D9" w14:textId="64C855AA" w:rsidR="0035548D" w:rsidRPr="0035548D" w:rsidRDefault="0035548D" w:rsidP="0035548D">
      <w:pPr>
        <w:ind w:firstLine="720"/>
        <w:jc w:val="both"/>
      </w:pPr>
      <w:r w:rsidRPr="0035548D">
        <w:rPr>
          <w:color w:val="000000"/>
        </w:rPr>
        <w:t xml:space="preserve">4. </w:t>
      </w:r>
      <w:r w:rsidRPr="0035548D">
        <w:t xml:space="preserve">Įpareigoti </w:t>
      </w:r>
      <w:r w:rsidRPr="0035548D">
        <w:rPr>
          <w:color w:val="000000"/>
        </w:rPr>
        <w:t>Šilutės Hermano Zudermano kamerinio dramos teatro direktor</w:t>
      </w:r>
      <w:r w:rsidR="00355B1E">
        <w:rPr>
          <w:color w:val="000000"/>
        </w:rPr>
        <w:t>ę</w:t>
      </w:r>
      <w:r w:rsidRPr="0035548D">
        <w:rPr>
          <w:color w:val="000000"/>
        </w:rPr>
        <w:t xml:space="preserve"> </w:t>
      </w:r>
      <w:r w:rsidRPr="0035548D">
        <w:t>apie priimtą sprendimą informuoti Lietuvos Respublikos kultūros ministeriją ir atitinkamose institucijose ir savo įstaigoje atlikti visus reikalingus veiksmus, susijusius su įstaigos pavadinimo pakeitimu.</w:t>
      </w:r>
    </w:p>
    <w:p w14:paraId="1968E9DF" w14:textId="77777777" w:rsidR="0035548D" w:rsidRPr="0035548D" w:rsidRDefault="0035548D" w:rsidP="0035548D">
      <w:pPr>
        <w:ind w:firstLine="709"/>
        <w:jc w:val="both"/>
        <w:rPr>
          <w:color w:val="000000"/>
        </w:rPr>
      </w:pPr>
      <w:r w:rsidRPr="0035548D">
        <w:rPr>
          <w:color w:val="000000"/>
        </w:rPr>
        <w:t>5. Pripažinti netekusiu galios 2024 m. birželio 27 d.  Šilutės rajono savivaldybės tarybos sprendimą T1-459 „</w:t>
      </w:r>
      <w:r w:rsidRPr="0035548D">
        <w:rPr>
          <w:color w:val="212529"/>
          <w:shd w:val="clear" w:color="auto" w:fill="FFFFFF"/>
        </w:rPr>
        <w:t>Dėl Šilutės rajono savivaldybės Šilutės kamerinio dramos teatro nuostatų patvirtinimo</w:t>
      </w:r>
      <w:r w:rsidRPr="0035548D">
        <w:rPr>
          <w:color w:val="000000"/>
        </w:rPr>
        <w:t>“.</w:t>
      </w:r>
    </w:p>
    <w:p w14:paraId="1C8FF982" w14:textId="09A59310" w:rsidR="009B632F" w:rsidRPr="00AB272D" w:rsidRDefault="009B632F" w:rsidP="0035548D">
      <w:pPr>
        <w:ind w:firstLine="709"/>
        <w:jc w:val="both"/>
        <w:rPr>
          <w:color w:val="000000"/>
        </w:rPr>
      </w:pPr>
      <w:r>
        <w:rPr>
          <w:color w:val="000000"/>
        </w:rPr>
        <w:t>6.</w:t>
      </w:r>
      <w:r w:rsidRPr="009B632F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Skelbti šį sprendimą teisės aktų registre ir Savivaldybės interneto svetainėje </w:t>
      </w:r>
      <w:r>
        <w:rPr>
          <w:rFonts w:ascii="TimesNewRomanPSMT" w:hAnsi="TimesNewRomanPSMT" w:cs="TimesNewRomanPSMT"/>
          <w:color w:val="0563C2"/>
        </w:rPr>
        <w:t>www.silute.lt</w:t>
      </w:r>
      <w:r>
        <w:rPr>
          <w:rFonts w:ascii="TimesNewRomanPSMT" w:hAnsi="TimesNewRomanPSMT" w:cs="TimesNewRomanPSMT"/>
          <w:color w:val="000000"/>
        </w:rPr>
        <w:t>.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423F20DF" w14:textId="77777777" w:rsidR="00C212B0" w:rsidRDefault="00C212B0" w:rsidP="00F25F3A"/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C212B0">
        <w:tc>
          <w:tcPr>
            <w:tcW w:w="7248" w:type="dxa"/>
          </w:tcPr>
          <w:p w14:paraId="2F966711" w14:textId="3B176710" w:rsidR="00E73194" w:rsidRPr="00E73194" w:rsidRDefault="00E73194" w:rsidP="0018139E">
            <w:pPr>
              <w:ind w:left="-105"/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390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51D51131" w14:textId="77777777" w:rsidR="001F4EAA" w:rsidRDefault="001F4EAA" w:rsidP="009B632F"/>
    <w:p w14:paraId="7E313314" w14:textId="77777777" w:rsidR="00E64C78" w:rsidRDefault="00E64C78" w:rsidP="009B632F"/>
    <w:p w14:paraId="3D3353D2" w14:textId="77777777" w:rsidR="00E64C78" w:rsidRDefault="00E64C78" w:rsidP="009B632F"/>
    <w:p w14:paraId="12EDFF8B" w14:textId="77777777" w:rsidR="00E64C78" w:rsidRDefault="00E64C78" w:rsidP="009B632F"/>
    <w:p w14:paraId="436779F7" w14:textId="77777777" w:rsidR="00E64C78" w:rsidRDefault="00E64C78" w:rsidP="009B632F"/>
    <w:p w14:paraId="16103679" w14:textId="77777777" w:rsidR="00E64C78" w:rsidRDefault="00E64C78" w:rsidP="009B632F"/>
    <w:p w14:paraId="29F13784" w14:textId="77777777" w:rsidR="001F4EAA" w:rsidRDefault="001F4EAA" w:rsidP="009B632F"/>
    <w:p w14:paraId="18DFC6F3" w14:textId="7A2649FC" w:rsidR="001F4EAA" w:rsidRDefault="00C212B0" w:rsidP="009B632F">
      <w:r w:rsidRPr="00C212B0">
        <w:t>Parengė</w:t>
      </w:r>
    </w:p>
    <w:p w14:paraId="62E761B2" w14:textId="09248317" w:rsidR="00382B48" w:rsidRDefault="00C212B0" w:rsidP="009B632F">
      <w:r w:rsidRPr="00C212B0">
        <w:t>Vilma Griškevičienė,</w:t>
      </w:r>
      <w:r w:rsidRPr="00C212B0">
        <w:rPr>
          <w:bCs/>
          <w:color w:val="000000" w:themeColor="text1"/>
        </w:rPr>
        <w:t xml:space="preserve"> tel.</w:t>
      </w:r>
      <w:r w:rsidRPr="00C212B0" w:rsidDel="002015A8">
        <w:rPr>
          <w:bCs/>
          <w:color w:val="000000" w:themeColor="text1"/>
        </w:rPr>
        <w:t xml:space="preserve"> </w:t>
      </w:r>
      <w:r w:rsidRPr="00C212B0">
        <w:rPr>
          <w:bCs/>
          <w:color w:val="000000" w:themeColor="text1"/>
        </w:rPr>
        <w:t>+340 441 79 28</w:t>
      </w:r>
      <w:r w:rsidR="004A27AA">
        <w:rPr>
          <w:bCs/>
          <w:color w:val="000000" w:themeColor="text1"/>
        </w:rPr>
        <w:t>4</w:t>
      </w:r>
      <w:r w:rsidRPr="00C212B0">
        <w:rPr>
          <w:bCs/>
          <w:color w:val="000000" w:themeColor="text1"/>
        </w:rPr>
        <w:t xml:space="preserve">, el. p. </w:t>
      </w:r>
      <w:hyperlink r:id="rId8" w:history="1">
        <w:r w:rsidRPr="00C212B0">
          <w:rPr>
            <w:rStyle w:val="Hipersaitas"/>
            <w:rFonts w:ascii="Times New Roman" w:hAnsi="Times New Roman"/>
            <w:bCs/>
            <w:sz w:val="24"/>
            <w:szCs w:val="24"/>
          </w:rPr>
          <w:t>vilma.griskeviciene@silute.lt</w:t>
        </w:r>
      </w:hyperlink>
      <w:r w:rsidRPr="00C212B0">
        <w:rPr>
          <w:bCs/>
          <w:color w:val="000000" w:themeColor="text1"/>
        </w:rPr>
        <w:t xml:space="preserve">  </w:t>
      </w:r>
    </w:p>
    <w:p w14:paraId="4ED98C8A" w14:textId="459E3F18" w:rsidR="00E45B36" w:rsidRDefault="00C212B0" w:rsidP="009B632F">
      <w:r w:rsidRPr="00C212B0">
        <w:t>2026-0</w:t>
      </w:r>
      <w:r w:rsidR="009B632F">
        <w:t>3</w:t>
      </w:r>
      <w:r w:rsidRPr="00C212B0">
        <w:t>-06</w:t>
      </w:r>
    </w:p>
    <w:sectPr w:rsidR="00E45B36" w:rsidSect="00382B48">
      <w:footerReference w:type="default" r:id="rId9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697" w14:textId="77777777" w:rsidR="007D32E3" w:rsidRDefault="007D32E3" w:rsidP="001D50EF">
      <w:r>
        <w:separator/>
      </w:r>
    </w:p>
  </w:endnote>
  <w:endnote w:type="continuationSeparator" w:id="0">
    <w:p w14:paraId="49CA08F0" w14:textId="77777777" w:rsidR="007D32E3" w:rsidRDefault="007D32E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134F" w14:textId="77777777" w:rsidR="007D32E3" w:rsidRDefault="007D32E3" w:rsidP="001D50EF">
      <w:r>
        <w:separator/>
      </w:r>
    </w:p>
  </w:footnote>
  <w:footnote w:type="continuationSeparator" w:id="0">
    <w:p w14:paraId="67DB2D39" w14:textId="77777777" w:rsidR="007D32E3" w:rsidRDefault="007D32E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2F09"/>
    <w:rsid w:val="00021280"/>
    <w:rsid w:val="00094A3C"/>
    <w:rsid w:val="000F260F"/>
    <w:rsid w:val="0018139E"/>
    <w:rsid w:val="00192902"/>
    <w:rsid w:val="001D3D30"/>
    <w:rsid w:val="001D50EF"/>
    <w:rsid w:val="001D62BD"/>
    <w:rsid w:val="001F4EAA"/>
    <w:rsid w:val="00222393"/>
    <w:rsid w:val="0024188D"/>
    <w:rsid w:val="00261961"/>
    <w:rsid w:val="00282B23"/>
    <w:rsid w:val="002B322D"/>
    <w:rsid w:val="00345C66"/>
    <w:rsid w:val="0035548D"/>
    <w:rsid w:val="00355B1E"/>
    <w:rsid w:val="0037464E"/>
    <w:rsid w:val="00382B48"/>
    <w:rsid w:val="00391F17"/>
    <w:rsid w:val="003B3994"/>
    <w:rsid w:val="003D28BB"/>
    <w:rsid w:val="003F6B77"/>
    <w:rsid w:val="004065DB"/>
    <w:rsid w:val="004856AC"/>
    <w:rsid w:val="004A182A"/>
    <w:rsid w:val="004A27AA"/>
    <w:rsid w:val="004B7D10"/>
    <w:rsid w:val="0050016C"/>
    <w:rsid w:val="00512C3F"/>
    <w:rsid w:val="0056113F"/>
    <w:rsid w:val="005943DB"/>
    <w:rsid w:val="005A3DD4"/>
    <w:rsid w:val="005C5878"/>
    <w:rsid w:val="005D1311"/>
    <w:rsid w:val="00665EDC"/>
    <w:rsid w:val="0068501F"/>
    <w:rsid w:val="006D6EE6"/>
    <w:rsid w:val="006E7AFA"/>
    <w:rsid w:val="006F6E7A"/>
    <w:rsid w:val="00706384"/>
    <w:rsid w:val="00715FA1"/>
    <w:rsid w:val="007D32E3"/>
    <w:rsid w:val="007F3220"/>
    <w:rsid w:val="00827913"/>
    <w:rsid w:val="00880B10"/>
    <w:rsid w:val="00896345"/>
    <w:rsid w:val="008D39BA"/>
    <w:rsid w:val="008F55F5"/>
    <w:rsid w:val="0090699F"/>
    <w:rsid w:val="00915F27"/>
    <w:rsid w:val="00930503"/>
    <w:rsid w:val="00946768"/>
    <w:rsid w:val="00963D6E"/>
    <w:rsid w:val="00985436"/>
    <w:rsid w:val="009B632F"/>
    <w:rsid w:val="009D0B1D"/>
    <w:rsid w:val="009F2428"/>
    <w:rsid w:val="009F6A93"/>
    <w:rsid w:val="00A0168E"/>
    <w:rsid w:val="00A30FA2"/>
    <w:rsid w:val="00A31665"/>
    <w:rsid w:val="00A31E5B"/>
    <w:rsid w:val="00A72208"/>
    <w:rsid w:val="00AB1321"/>
    <w:rsid w:val="00AB272D"/>
    <w:rsid w:val="00AD5055"/>
    <w:rsid w:val="00B54ACB"/>
    <w:rsid w:val="00B54AF3"/>
    <w:rsid w:val="00B6640C"/>
    <w:rsid w:val="00B818BA"/>
    <w:rsid w:val="00BB75D3"/>
    <w:rsid w:val="00BD0A48"/>
    <w:rsid w:val="00BE68EE"/>
    <w:rsid w:val="00BF2D08"/>
    <w:rsid w:val="00C20CEB"/>
    <w:rsid w:val="00C212B0"/>
    <w:rsid w:val="00C42E16"/>
    <w:rsid w:val="00C67210"/>
    <w:rsid w:val="00C77208"/>
    <w:rsid w:val="00CA4F9B"/>
    <w:rsid w:val="00CD0B7D"/>
    <w:rsid w:val="00D33473"/>
    <w:rsid w:val="00D74C12"/>
    <w:rsid w:val="00D87ECC"/>
    <w:rsid w:val="00DC6982"/>
    <w:rsid w:val="00DF77FD"/>
    <w:rsid w:val="00E12F58"/>
    <w:rsid w:val="00E45B36"/>
    <w:rsid w:val="00E62715"/>
    <w:rsid w:val="00E64C78"/>
    <w:rsid w:val="00E73194"/>
    <w:rsid w:val="00E75C5E"/>
    <w:rsid w:val="00E86791"/>
    <w:rsid w:val="00F10BB4"/>
    <w:rsid w:val="00F11DCA"/>
    <w:rsid w:val="00F25F3A"/>
    <w:rsid w:val="00F87F1B"/>
    <w:rsid w:val="00F906B9"/>
    <w:rsid w:val="00FA520A"/>
    <w:rsid w:val="00FD53DA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77BED8C3-52BF-4B1A-8CE0-E46651B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customStyle="1" w:styleId="Betarp1">
    <w:name w:val="Be tarpų1"/>
    <w:qFormat/>
    <w:rsid w:val="00282B23"/>
    <w:pPr>
      <w:suppressAutoHyphens/>
    </w:pPr>
    <w:rPr>
      <w:sz w:val="24"/>
      <w:szCs w:val="24"/>
      <w:lang w:val="en-US" w:eastAsia="ar-SA"/>
    </w:rPr>
  </w:style>
  <w:style w:type="paragraph" w:customStyle="1" w:styleId="Default">
    <w:name w:val="Default"/>
    <w:rsid w:val="001929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rsid w:val="00C212B0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customStyle="1" w:styleId="tajtip">
    <w:name w:val="tajtip"/>
    <w:basedOn w:val="prastasis"/>
    <w:rsid w:val="00AB272D"/>
    <w:pPr>
      <w:spacing w:before="100" w:beforeAutospacing="1" w:after="100" w:afterAutospacing="1"/>
    </w:pPr>
  </w:style>
  <w:style w:type="paragraph" w:customStyle="1" w:styleId="tactip">
    <w:name w:val="tactip"/>
    <w:basedOn w:val="prastasis"/>
    <w:rsid w:val="00382B48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4A27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grisk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Asta Jagelavičienė</cp:lastModifiedBy>
  <cp:revision>4</cp:revision>
  <cp:lastPrinted>2026-03-09T11:51:00Z</cp:lastPrinted>
  <dcterms:created xsi:type="dcterms:W3CDTF">2026-03-13T09:33:00Z</dcterms:created>
  <dcterms:modified xsi:type="dcterms:W3CDTF">2026-03-13T09:36:00Z</dcterms:modified>
</cp:coreProperties>
</file>