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3F7F4" w14:textId="77777777" w:rsidR="002521A6" w:rsidRPr="006C1DD6" w:rsidRDefault="002521A6" w:rsidP="002521A6">
      <w:pPr>
        <w:spacing w:after="0" w:line="240" w:lineRule="auto"/>
        <w:jc w:val="center"/>
        <w:rPr>
          <w:rFonts w:eastAsia="Times New Roman"/>
          <w:color w:val="EE0000"/>
          <w:kern w:val="0"/>
          <w:sz w:val="20"/>
          <w:szCs w:val="20"/>
          <w:lang w:val="pt-BR"/>
          <w14:ligatures w14:val="none"/>
        </w:rPr>
      </w:pPr>
      <w:bookmarkStart w:id="0" w:name="_Hlk159835367"/>
      <w:r w:rsidRPr="006C1DD6">
        <w:rPr>
          <w:rFonts w:ascii="Georgia" w:eastAsia="Arial Unicode MS" w:hAnsi="Georgia" w:cs="Arial Unicode MS"/>
          <w:noProof/>
          <w:color w:val="EE0000"/>
          <w:kern w:val="0"/>
          <w:lang w:eastAsia="lt-LT"/>
          <w14:ligatures w14:val="none"/>
        </w:rPr>
        <w:drawing>
          <wp:inline distT="0" distB="0" distL="0" distR="0" wp14:anchorId="19E029A8" wp14:editId="47AAD458">
            <wp:extent cx="581025"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750C0E66" w14:textId="77777777" w:rsidR="002521A6" w:rsidRPr="006C1DD6" w:rsidRDefault="002521A6" w:rsidP="002521A6">
      <w:pPr>
        <w:spacing w:after="0" w:line="240" w:lineRule="auto"/>
        <w:jc w:val="center"/>
        <w:rPr>
          <w:rFonts w:eastAsia="Times New Roman"/>
          <w:color w:val="EE0000"/>
          <w:kern w:val="0"/>
          <w:sz w:val="20"/>
          <w:szCs w:val="20"/>
          <w:lang w:val="pt-BR"/>
          <w14:ligatures w14:val="none"/>
        </w:rPr>
      </w:pPr>
    </w:p>
    <w:p w14:paraId="6A91592F" w14:textId="77777777" w:rsidR="002521A6" w:rsidRPr="006C1DD6" w:rsidRDefault="002521A6" w:rsidP="002521A6">
      <w:pPr>
        <w:keepNext/>
        <w:tabs>
          <w:tab w:val="left" w:pos="1296"/>
        </w:tabs>
        <w:spacing w:after="0" w:line="240" w:lineRule="auto"/>
        <w:jc w:val="center"/>
        <w:outlineLvl w:val="0"/>
        <w:rPr>
          <w:rFonts w:eastAsia="Times New Roman"/>
          <w:b/>
          <w:caps/>
          <w:kern w:val="0"/>
          <w:lang w:eastAsia="lt-LT"/>
          <w14:ligatures w14:val="none"/>
        </w:rPr>
      </w:pPr>
      <w:r w:rsidRPr="006C1DD6">
        <w:rPr>
          <w:rFonts w:eastAsia="Times New Roman"/>
          <w:b/>
          <w:caps/>
          <w:kern w:val="0"/>
          <w:lang w:eastAsia="lt-LT"/>
          <w14:ligatures w14:val="none"/>
        </w:rPr>
        <w:t>ŠILUTĖS RAJONO savivaldybės</w:t>
      </w:r>
    </w:p>
    <w:p w14:paraId="65176346" w14:textId="77777777" w:rsidR="002521A6" w:rsidRPr="006C1DD6" w:rsidRDefault="002521A6" w:rsidP="002521A6">
      <w:pPr>
        <w:keepNext/>
        <w:tabs>
          <w:tab w:val="left" w:pos="1296"/>
        </w:tabs>
        <w:spacing w:after="0" w:line="240" w:lineRule="auto"/>
        <w:jc w:val="center"/>
        <w:outlineLvl w:val="0"/>
        <w:rPr>
          <w:rFonts w:eastAsia="Times New Roman"/>
          <w:b/>
          <w:kern w:val="0"/>
          <w:lang w:eastAsia="lt-LT"/>
          <w14:ligatures w14:val="none"/>
        </w:rPr>
      </w:pPr>
      <w:r w:rsidRPr="006C1DD6">
        <w:rPr>
          <w:rFonts w:eastAsia="Times New Roman"/>
          <w:b/>
          <w:caps/>
          <w:kern w:val="0"/>
          <w:lang w:eastAsia="lt-LT"/>
          <w14:ligatures w14:val="none"/>
        </w:rPr>
        <w:t>taryba</w:t>
      </w:r>
    </w:p>
    <w:p w14:paraId="4D48504B" w14:textId="77777777" w:rsidR="002521A6" w:rsidRPr="006C1DD6" w:rsidRDefault="002521A6" w:rsidP="002521A6">
      <w:pPr>
        <w:spacing w:after="0" w:line="240" w:lineRule="auto"/>
        <w:jc w:val="center"/>
        <w:rPr>
          <w:rFonts w:eastAsia="Times New Roman"/>
          <w:b/>
          <w:kern w:val="0"/>
          <w:lang w:eastAsia="lt-LT"/>
          <w14:ligatures w14:val="none"/>
        </w:rPr>
      </w:pPr>
    </w:p>
    <w:p w14:paraId="6A3D1B3F" w14:textId="77777777" w:rsidR="002521A6" w:rsidRPr="006C1DD6" w:rsidRDefault="002521A6" w:rsidP="002521A6">
      <w:pPr>
        <w:spacing w:after="0" w:line="240" w:lineRule="auto"/>
        <w:jc w:val="center"/>
        <w:rPr>
          <w:rFonts w:eastAsia="Times New Roman"/>
          <w:b/>
          <w:caps/>
          <w:kern w:val="0"/>
          <w:lang w:eastAsia="lt-LT"/>
          <w14:ligatures w14:val="none"/>
        </w:rPr>
      </w:pPr>
      <w:r w:rsidRPr="006C1DD6">
        <w:rPr>
          <w:rFonts w:eastAsia="Times New Roman"/>
          <w:b/>
          <w:caps/>
          <w:kern w:val="0"/>
          <w:lang w:eastAsia="lt-LT"/>
          <w14:ligatures w14:val="none"/>
        </w:rPr>
        <w:t>sprendimas</w:t>
      </w:r>
    </w:p>
    <w:p w14:paraId="454B1D19" w14:textId="77777777" w:rsidR="002521A6" w:rsidRPr="006C1DD6" w:rsidRDefault="002521A6" w:rsidP="002521A6">
      <w:pPr>
        <w:spacing w:after="0" w:line="240" w:lineRule="auto"/>
        <w:jc w:val="center"/>
        <w:rPr>
          <w:rFonts w:eastAsia="Times New Roman"/>
          <w:b/>
          <w:kern w:val="0"/>
          <w:lang w:eastAsia="lt-LT"/>
          <w14:ligatures w14:val="none"/>
        </w:rPr>
      </w:pPr>
      <w:r w:rsidRPr="006C1DD6">
        <w:rPr>
          <w:rFonts w:eastAsia="Times New Roman"/>
          <w:b/>
          <w:caps/>
          <w:kern w:val="0"/>
          <w:lang w:eastAsia="lt-LT"/>
          <w14:ligatures w14:val="none"/>
        </w:rPr>
        <w:t>DĖL PRITARIMO ŠILUTĖS RAJONO SAVIVALDYBĖS KONTROLĖS IR AUDITO TARNYBOS 2025 METŲ ATASKAITŲ RINKINIUI</w:t>
      </w:r>
    </w:p>
    <w:p w14:paraId="6DA8206C" w14:textId="77777777" w:rsidR="002521A6" w:rsidRPr="006C1DD6" w:rsidRDefault="002521A6" w:rsidP="002521A6">
      <w:pPr>
        <w:spacing w:after="0" w:line="240" w:lineRule="auto"/>
        <w:jc w:val="center"/>
        <w:rPr>
          <w:rFonts w:eastAsia="Times New Roman"/>
          <w:kern w:val="0"/>
          <w:sz w:val="20"/>
          <w:szCs w:val="20"/>
          <w14:ligatures w14:val="none"/>
        </w:rPr>
      </w:pPr>
    </w:p>
    <w:p w14:paraId="65F0AEFE" w14:textId="77777777" w:rsidR="002521A6" w:rsidRPr="006C1DD6" w:rsidRDefault="002521A6" w:rsidP="002521A6">
      <w:pPr>
        <w:spacing w:after="0" w:line="240" w:lineRule="auto"/>
        <w:jc w:val="center"/>
        <w:rPr>
          <w:rFonts w:eastAsia="Times New Roman"/>
          <w:kern w:val="0"/>
          <w:lang w:eastAsia="lt-LT"/>
          <w14:ligatures w14:val="none"/>
        </w:rPr>
      </w:pPr>
      <w:r w:rsidRPr="006C1DD6">
        <w:rPr>
          <w:rFonts w:eastAsia="Times New Roman"/>
          <w:kern w:val="0"/>
          <w:lang w:eastAsia="lt-LT"/>
          <w14:ligatures w14:val="none"/>
        </w:rPr>
        <w:t>2026 m.                    d. Nr. T1-</w:t>
      </w:r>
    </w:p>
    <w:p w14:paraId="5D762581" w14:textId="77777777" w:rsidR="002521A6" w:rsidRPr="006C1DD6" w:rsidRDefault="002521A6" w:rsidP="002521A6">
      <w:pPr>
        <w:spacing w:after="0" w:line="240" w:lineRule="auto"/>
        <w:jc w:val="center"/>
        <w:rPr>
          <w:rFonts w:eastAsia="Times New Roman"/>
          <w:kern w:val="0"/>
          <w:lang w:eastAsia="lt-LT"/>
          <w14:ligatures w14:val="none"/>
        </w:rPr>
      </w:pPr>
      <w:r w:rsidRPr="006C1DD6">
        <w:rPr>
          <w:rFonts w:eastAsia="Times New Roman"/>
          <w:kern w:val="0"/>
          <w:lang w:eastAsia="lt-LT"/>
          <w14:ligatures w14:val="none"/>
        </w:rPr>
        <w:t>Šilutė</w:t>
      </w:r>
    </w:p>
    <w:p w14:paraId="1889C0E6" w14:textId="77777777" w:rsidR="002521A6" w:rsidRPr="006C1DD6" w:rsidRDefault="002521A6" w:rsidP="002521A6">
      <w:pPr>
        <w:spacing w:after="0" w:line="240" w:lineRule="auto"/>
        <w:rPr>
          <w:rFonts w:eastAsia="Times New Roman"/>
          <w:kern w:val="0"/>
          <w:lang w:eastAsia="lt-LT"/>
          <w14:ligatures w14:val="none"/>
        </w:rPr>
      </w:pPr>
    </w:p>
    <w:p w14:paraId="77B9F4C5" w14:textId="002B177A" w:rsidR="002521A6" w:rsidRPr="006C1DD6" w:rsidRDefault="002521A6" w:rsidP="002521A6">
      <w:pPr>
        <w:tabs>
          <w:tab w:val="left" w:pos="142"/>
        </w:tabs>
        <w:spacing w:after="0" w:line="240" w:lineRule="auto"/>
        <w:ind w:firstLine="720"/>
        <w:jc w:val="both"/>
        <w:rPr>
          <w:rFonts w:eastAsia="Calibri"/>
          <w:kern w:val="0"/>
          <w:lang w:eastAsia="lt-LT"/>
          <w14:ligatures w14:val="none"/>
        </w:rPr>
      </w:pPr>
      <w:r w:rsidRPr="006C1DD6">
        <w:rPr>
          <w:rFonts w:eastAsia="Times New Roman"/>
          <w:kern w:val="0"/>
          <w:lang w:eastAsia="lt-LT"/>
          <w14:ligatures w14:val="none"/>
        </w:rPr>
        <w:t xml:space="preserve">Vadovaudamasi Lietuvos Respublikos vietos savivaldos įstatymo 15 straipsnio 2 dalies 7 punktu, </w:t>
      </w:r>
      <w:r w:rsidR="00CD7DD2">
        <w:rPr>
          <w:rFonts w:eastAsia="Times New Roman"/>
          <w:kern w:val="0"/>
          <w:lang w:eastAsia="lt-LT"/>
          <w14:ligatures w14:val="none"/>
        </w:rPr>
        <w:t>67 straipsnio 9 dalies 14 punktu</w:t>
      </w:r>
      <w:r w:rsidR="00583BC2">
        <w:rPr>
          <w:rFonts w:eastAsia="Times New Roman"/>
          <w:kern w:val="0"/>
          <w:lang w:eastAsia="lt-LT"/>
          <w14:ligatures w14:val="none"/>
        </w:rPr>
        <w:t xml:space="preserve">, </w:t>
      </w:r>
      <w:r w:rsidR="00583BC2" w:rsidRPr="00583BC2">
        <w:rPr>
          <w:rFonts w:eastAsia="Times New Roman"/>
          <w:kern w:val="0"/>
          <w:lang w:eastAsia="lt-LT"/>
          <w14:ligatures w14:val="none"/>
        </w:rPr>
        <w:t> Šilutės rajono savivaldybės tarybos veiklos reglame</w:t>
      </w:r>
      <w:r w:rsidR="00583BC2">
        <w:rPr>
          <w:rFonts w:eastAsia="Times New Roman"/>
          <w:kern w:val="0"/>
          <w:lang w:eastAsia="lt-LT"/>
          <w14:ligatures w14:val="none"/>
        </w:rPr>
        <w:t xml:space="preserve">nto, patvirtinto Šilutės rajono savivaldybės tarybos </w:t>
      </w:r>
      <w:r w:rsidR="00583BC2" w:rsidRPr="00583BC2">
        <w:rPr>
          <w:rFonts w:eastAsia="Times New Roman"/>
          <w:kern w:val="0"/>
          <w:lang w:eastAsia="lt-LT"/>
          <w14:ligatures w14:val="none"/>
        </w:rPr>
        <w:t xml:space="preserve">2024 m. liepos 25 d. </w:t>
      </w:r>
      <w:r w:rsidR="00583BC2">
        <w:rPr>
          <w:rFonts w:eastAsia="Times New Roman"/>
          <w:kern w:val="0"/>
          <w:lang w:eastAsia="lt-LT"/>
          <w14:ligatures w14:val="none"/>
        </w:rPr>
        <w:t xml:space="preserve">sprendimu </w:t>
      </w:r>
      <w:r w:rsidR="00583BC2" w:rsidRPr="00583BC2">
        <w:rPr>
          <w:rFonts w:eastAsia="Times New Roman"/>
          <w:kern w:val="0"/>
          <w:lang w:eastAsia="lt-LT"/>
          <w14:ligatures w14:val="none"/>
        </w:rPr>
        <w:t>Nr. T1-492</w:t>
      </w:r>
      <w:r w:rsidR="00CD7DD2">
        <w:rPr>
          <w:rFonts w:eastAsia="Times New Roman"/>
          <w:kern w:val="0"/>
          <w:lang w:eastAsia="lt-LT"/>
          <w14:ligatures w14:val="none"/>
        </w:rPr>
        <w:t xml:space="preserve"> </w:t>
      </w:r>
      <w:r w:rsidR="00583BC2">
        <w:rPr>
          <w:rFonts w:eastAsia="Times New Roman"/>
          <w:kern w:val="0"/>
          <w:lang w:eastAsia="lt-LT"/>
          <w14:ligatures w14:val="none"/>
        </w:rPr>
        <w:t xml:space="preserve">„Dėl </w:t>
      </w:r>
      <w:r w:rsidR="00583BC2" w:rsidRPr="00583BC2">
        <w:rPr>
          <w:rFonts w:eastAsia="Times New Roman"/>
          <w:kern w:val="0"/>
          <w:lang w:eastAsia="lt-LT"/>
          <w14:ligatures w14:val="none"/>
        </w:rPr>
        <w:t>Šilutės rajono savivaldybės tarybos veiklos reglament</w:t>
      </w:r>
      <w:r w:rsidR="00583BC2">
        <w:rPr>
          <w:rFonts w:eastAsia="Times New Roman"/>
          <w:kern w:val="0"/>
          <w:lang w:eastAsia="lt-LT"/>
          <w14:ligatures w14:val="none"/>
        </w:rPr>
        <w:t>o patvirtinimo“ 131.2 papunkčiu</w:t>
      </w:r>
      <w:r w:rsidR="00A84354">
        <w:rPr>
          <w:rFonts w:eastAsia="Times New Roman"/>
          <w:kern w:val="0"/>
          <w:lang w:eastAsia="lt-LT"/>
          <w14:ligatures w14:val="none"/>
        </w:rPr>
        <w:t>,</w:t>
      </w:r>
      <w:r w:rsidR="00583BC2">
        <w:rPr>
          <w:rFonts w:eastAsia="Times New Roman"/>
          <w:kern w:val="0"/>
          <w:lang w:eastAsia="lt-LT"/>
          <w14:ligatures w14:val="none"/>
        </w:rPr>
        <w:t xml:space="preserve"> </w:t>
      </w:r>
      <w:r w:rsidRPr="006C1DD6">
        <w:rPr>
          <w:rFonts w:eastAsia="Calibri"/>
          <w:kern w:val="0"/>
          <w:lang w:eastAsia="lt-LT"/>
          <w14:ligatures w14:val="none"/>
        </w:rPr>
        <w:t xml:space="preserve">Šilutės rajono savivaldybės taryba  </w:t>
      </w:r>
      <w:r w:rsidRPr="006C1DD6">
        <w:rPr>
          <w:rFonts w:eastAsia="Calibri"/>
          <w:spacing w:val="60"/>
          <w:kern w:val="0"/>
          <w:lang w:eastAsia="lt-LT"/>
          <w14:ligatures w14:val="none"/>
        </w:rPr>
        <w:t>nusprendži</w:t>
      </w:r>
      <w:r w:rsidRPr="006C1DD6">
        <w:rPr>
          <w:rFonts w:eastAsia="Calibri"/>
          <w:kern w:val="0"/>
          <w:lang w:eastAsia="lt-LT"/>
          <w14:ligatures w14:val="none"/>
        </w:rPr>
        <w:t>a:</w:t>
      </w:r>
    </w:p>
    <w:p w14:paraId="33F012C4" w14:textId="10304C02" w:rsidR="002521A6" w:rsidRPr="006C1DD6" w:rsidRDefault="00A84354" w:rsidP="00A135D6">
      <w:pPr>
        <w:widowControl w:val="0"/>
        <w:autoSpaceDE w:val="0"/>
        <w:autoSpaceDN w:val="0"/>
        <w:adjustRightInd w:val="0"/>
        <w:spacing w:after="0" w:line="240" w:lineRule="auto"/>
        <w:ind w:firstLine="720"/>
        <w:jc w:val="both"/>
        <w:rPr>
          <w:rFonts w:eastAsia="Calibri"/>
          <w:kern w:val="0"/>
          <w:lang w:eastAsia="lt-LT"/>
          <w14:ligatures w14:val="none"/>
        </w:rPr>
      </w:pPr>
      <w:r>
        <w:rPr>
          <w:rFonts w:eastAsia="Calibri"/>
          <w:kern w:val="0"/>
          <w:lang w:eastAsia="lt-LT"/>
          <w14:ligatures w14:val="none"/>
        </w:rPr>
        <w:t>p</w:t>
      </w:r>
      <w:r w:rsidR="002521A6" w:rsidRPr="006C1DD6">
        <w:rPr>
          <w:rFonts w:eastAsia="Calibri"/>
          <w:kern w:val="0"/>
          <w:lang w:eastAsia="lt-LT"/>
          <w14:ligatures w14:val="none"/>
        </w:rPr>
        <w:t>ritarti Šilutės rajono savivaldybės kontrolės ir audito tarnybos 202</w:t>
      </w:r>
      <w:r w:rsidR="002521A6">
        <w:rPr>
          <w:rFonts w:eastAsia="Calibri"/>
          <w:kern w:val="0"/>
          <w:lang w:eastAsia="lt-LT"/>
          <w14:ligatures w14:val="none"/>
        </w:rPr>
        <w:t>5</w:t>
      </w:r>
      <w:r w:rsidR="002521A6" w:rsidRPr="006C1DD6">
        <w:rPr>
          <w:rFonts w:eastAsia="Calibri"/>
          <w:kern w:val="0"/>
          <w:lang w:eastAsia="lt-LT"/>
          <w14:ligatures w14:val="none"/>
        </w:rPr>
        <w:t xml:space="preserve"> metų ataskaitų rinkiniui (pridedama).</w:t>
      </w:r>
    </w:p>
    <w:p w14:paraId="45E13735" w14:textId="3882A241" w:rsidR="00583BC2" w:rsidRPr="008F1B53" w:rsidRDefault="00583BC2" w:rsidP="00A135D6">
      <w:pPr>
        <w:suppressAutoHyphens/>
        <w:spacing w:after="0" w:line="240" w:lineRule="auto"/>
        <w:ind w:firstLine="709"/>
        <w:jc w:val="both"/>
        <w:rPr>
          <w:rFonts w:eastAsia="Times New Roman"/>
          <w:color w:val="000000"/>
          <w:lang w:eastAsia="lt-LT"/>
        </w:rPr>
      </w:pPr>
      <w:r w:rsidRPr="008F1B53">
        <w:rPr>
          <w:rFonts w:eastAsia="Times New Roman"/>
          <w:color w:val="000000"/>
          <w:lang w:eastAsia="lt-LT"/>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w:t>
      </w:r>
      <w:r w:rsidR="00A84354">
        <w:rPr>
          <w:rFonts w:eastAsia="Times New Roman"/>
          <w:color w:val="000000"/>
          <w:lang w:eastAsia="lt-LT"/>
        </w:rPr>
        <w:t xml:space="preserve"> </w:t>
      </w:r>
      <w:r w:rsidRPr="008F1B53">
        <w:rPr>
          <w:rFonts w:eastAsia="Times New Roman"/>
          <w:color w:val="000000"/>
          <w:lang w:eastAsia="lt-LT"/>
        </w:rPr>
        <w:t>9, Klaipėda) per vieną mėnesį nuo šio teisės akto paskelbimo arba įteikimo suinteresuotam asmeniui dienos.</w:t>
      </w:r>
      <w:r w:rsidRPr="008F1B53">
        <w:rPr>
          <w:rFonts w:eastAsia="Times New Roman"/>
          <w:lang w:eastAsia="ar-SA"/>
        </w:rPr>
        <w:t xml:space="preserve"> </w:t>
      </w:r>
    </w:p>
    <w:p w14:paraId="30C5CD1E" w14:textId="77777777" w:rsidR="002521A6" w:rsidRPr="006C1DD6" w:rsidRDefault="002521A6" w:rsidP="002521A6">
      <w:pPr>
        <w:widowControl w:val="0"/>
        <w:autoSpaceDE w:val="0"/>
        <w:autoSpaceDN w:val="0"/>
        <w:adjustRightInd w:val="0"/>
        <w:spacing w:after="0" w:line="240" w:lineRule="auto"/>
        <w:ind w:firstLine="709"/>
        <w:jc w:val="both"/>
        <w:rPr>
          <w:rFonts w:eastAsia="Times New Roman"/>
          <w:kern w:val="0"/>
          <w:lang w:eastAsia="lt-LT"/>
          <w14:ligatures w14:val="none"/>
        </w:rPr>
      </w:pPr>
    </w:p>
    <w:p w14:paraId="2F5AC633" w14:textId="77777777" w:rsidR="002521A6" w:rsidRPr="006C1DD6" w:rsidRDefault="002521A6" w:rsidP="002521A6">
      <w:pPr>
        <w:widowControl w:val="0"/>
        <w:autoSpaceDE w:val="0"/>
        <w:autoSpaceDN w:val="0"/>
        <w:adjustRightInd w:val="0"/>
        <w:spacing w:after="0" w:line="240" w:lineRule="auto"/>
        <w:ind w:firstLine="720"/>
        <w:jc w:val="both"/>
        <w:rPr>
          <w:rFonts w:eastAsia="Calibri"/>
          <w:kern w:val="0"/>
          <w:lang w:eastAsia="lt-LT"/>
          <w14:ligatures w14:val="none"/>
        </w:rPr>
      </w:pPr>
    </w:p>
    <w:p w14:paraId="4872653F" w14:textId="77777777" w:rsidR="002521A6" w:rsidRPr="006C1DD6" w:rsidRDefault="002521A6" w:rsidP="002521A6">
      <w:pPr>
        <w:spacing w:after="0" w:line="240" w:lineRule="auto"/>
        <w:rPr>
          <w:rFonts w:eastAsia="Times New Roman"/>
          <w:kern w:val="0"/>
          <w:lang w:eastAsia="lt-LT"/>
          <w14:ligatures w14:val="none"/>
        </w:rPr>
      </w:pPr>
    </w:p>
    <w:p w14:paraId="67A3101B" w14:textId="77777777" w:rsidR="002521A6" w:rsidRPr="006C1DD6" w:rsidRDefault="002521A6" w:rsidP="002521A6">
      <w:pPr>
        <w:spacing w:after="0" w:line="240" w:lineRule="auto"/>
        <w:rPr>
          <w:rFonts w:eastAsia="Times New Roman"/>
          <w:kern w:val="0"/>
          <w:lang w:eastAsia="lt-LT"/>
          <w14:ligatures w14:val="none"/>
        </w:rPr>
      </w:pPr>
      <w:r w:rsidRPr="006C1DD6">
        <w:rPr>
          <w:rFonts w:eastAsia="Times New Roman"/>
          <w:kern w:val="0"/>
          <w:lang w:eastAsia="lt-LT"/>
          <w14:ligatures w14:val="none"/>
        </w:rPr>
        <w:t>Savivaldybės meras</w:t>
      </w:r>
      <w:r w:rsidRPr="006C1DD6">
        <w:rPr>
          <w:rFonts w:eastAsia="Times New Roman"/>
          <w:kern w:val="0"/>
          <w:lang w:eastAsia="lt-LT"/>
          <w14:ligatures w14:val="none"/>
        </w:rPr>
        <w:tab/>
      </w:r>
      <w:r w:rsidRPr="006C1DD6">
        <w:rPr>
          <w:rFonts w:eastAsia="Times New Roman"/>
          <w:kern w:val="0"/>
          <w:lang w:eastAsia="lt-LT"/>
          <w14:ligatures w14:val="none"/>
        </w:rPr>
        <w:tab/>
      </w:r>
      <w:r w:rsidRPr="006C1DD6">
        <w:rPr>
          <w:rFonts w:eastAsia="Times New Roman"/>
          <w:kern w:val="0"/>
          <w:lang w:eastAsia="lt-LT"/>
          <w14:ligatures w14:val="none"/>
        </w:rPr>
        <w:tab/>
      </w:r>
      <w:r w:rsidRPr="006C1DD6">
        <w:rPr>
          <w:rFonts w:eastAsia="Times New Roman"/>
          <w:kern w:val="0"/>
          <w:lang w:eastAsia="lt-LT"/>
          <w14:ligatures w14:val="none"/>
        </w:rPr>
        <w:tab/>
        <w:t xml:space="preserve">                 Vytautas Laurinaitis </w:t>
      </w:r>
    </w:p>
    <w:p w14:paraId="75ADBD10" w14:textId="77777777" w:rsidR="002521A6" w:rsidRPr="006C1DD6" w:rsidRDefault="002521A6" w:rsidP="002521A6">
      <w:pPr>
        <w:spacing w:after="0" w:line="240" w:lineRule="auto"/>
        <w:jc w:val="both"/>
        <w:rPr>
          <w:rFonts w:eastAsia="Times New Roman"/>
          <w:kern w:val="0"/>
          <w14:ligatures w14:val="none"/>
        </w:rPr>
      </w:pPr>
    </w:p>
    <w:p w14:paraId="253B062D" w14:textId="77777777" w:rsidR="002521A6" w:rsidRPr="006C1DD6" w:rsidRDefault="002521A6" w:rsidP="002521A6">
      <w:pPr>
        <w:tabs>
          <w:tab w:val="left" w:pos="7160"/>
        </w:tabs>
        <w:spacing w:after="0" w:line="240" w:lineRule="auto"/>
        <w:jc w:val="both"/>
        <w:rPr>
          <w:rFonts w:eastAsia="Times New Roman"/>
          <w:kern w:val="0"/>
          <w:lang w:eastAsia="lt-LT"/>
          <w14:ligatures w14:val="none"/>
        </w:rPr>
      </w:pPr>
    </w:p>
    <w:p w14:paraId="6468AD75" w14:textId="77777777" w:rsidR="002521A6" w:rsidRPr="006C1DD6" w:rsidRDefault="002521A6" w:rsidP="002521A6">
      <w:pPr>
        <w:tabs>
          <w:tab w:val="left" w:pos="7160"/>
        </w:tabs>
        <w:spacing w:after="0" w:line="240" w:lineRule="auto"/>
        <w:jc w:val="both"/>
        <w:rPr>
          <w:rFonts w:eastAsia="Times New Roman"/>
          <w:kern w:val="0"/>
          <w:lang w:eastAsia="lt-LT"/>
          <w14:ligatures w14:val="none"/>
        </w:rPr>
      </w:pPr>
    </w:p>
    <w:p w14:paraId="1ED35BCA" w14:textId="77777777" w:rsidR="002521A6" w:rsidRPr="006C1DD6" w:rsidRDefault="002521A6" w:rsidP="002521A6">
      <w:pPr>
        <w:tabs>
          <w:tab w:val="left" w:pos="7160"/>
        </w:tabs>
        <w:spacing w:after="0" w:line="240" w:lineRule="auto"/>
        <w:jc w:val="both"/>
        <w:rPr>
          <w:rFonts w:eastAsia="Times New Roman"/>
          <w:kern w:val="0"/>
          <w:lang w:eastAsia="lt-LT"/>
          <w14:ligatures w14:val="none"/>
        </w:rPr>
      </w:pPr>
    </w:p>
    <w:p w14:paraId="2D7518A5" w14:textId="77777777" w:rsidR="002521A6" w:rsidRPr="006C1DD6" w:rsidRDefault="002521A6" w:rsidP="002521A6">
      <w:pPr>
        <w:tabs>
          <w:tab w:val="left" w:pos="7160"/>
        </w:tabs>
        <w:spacing w:after="0" w:line="240" w:lineRule="auto"/>
        <w:jc w:val="both"/>
        <w:rPr>
          <w:rFonts w:eastAsia="Times New Roman"/>
          <w:kern w:val="0"/>
          <w:lang w:eastAsia="lt-LT"/>
          <w14:ligatures w14:val="none"/>
        </w:rPr>
      </w:pPr>
    </w:p>
    <w:p w14:paraId="1445CC1F" w14:textId="77777777" w:rsidR="002521A6" w:rsidRPr="006C1DD6" w:rsidRDefault="002521A6" w:rsidP="002521A6">
      <w:pPr>
        <w:tabs>
          <w:tab w:val="left" w:pos="7160"/>
        </w:tabs>
        <w:spacing w:after="0" w:line="240" w:lineRule="auto"/>
        <w:jc w:val="both"/>
        <w:rPr>
          <w:rFonts w:eastAsia="Times New Roman"/>
          <w:kern w:val="0"/>
          <w:lang w:eastAsia="lt-LT"/>
          <w14:ligatures w14:val="none"/>
        </w:rPr>
      </w:pPr>
    </w:p>
    <w:p w14:paraId="54B47051" w14:textId="77777777" w:rsidR="002521A6" w:rsidRPr="006C1DD6" w:rsidRDefault="002521A6" w:rsidP="002521A6">
      <w:pPr>
        <w:tabs>
          <w:tab w:val="left" w:pos="7160"/>
        </w:tabs>
        <w:spacing w:after="0" w:line="240" w:lineRule="auto"/>
        <w:jc w:val="both"/>
        <w:rPr>
          <w:rFonts w:eastAsia="Times New Roman"/>
          <w:kern w:val="0"/>
          <w:lang w:eastAsia="lt-LT"/>
          <w14:ligatures w14:val="none"/>
        </w:rPr>
      </w:pPr>
    </w:p>
    <w:p w14:paraId="2945BE55" w14:textId="77777777" w:rsidR="002521A6" w:rsidRPr="006C1DD6" w:rsidRDefault="002521A6" w:rsidP="002521A6">
      <w:pPr>
        <w:tabs>
          <w:tab w:val="left" w:pos="7160"/>
        </w:tabs>
        <w:spacing w:after="0" w:line="240" w:lineRule="auto"/>
        <w:jc w:val="both"/>
        <w:rPr>
          <w:rFonts w:eastAsia="Times New Roman"/>
          <w:kern w:val="0"/>
          <w:lang w:eastAsia="lt-LT"/>
          <w14:ligatures w14:val="none"/>
        </w:rPr>
      </w:pPr>
    </w:p>
    <w:p w14:paraId="73A385F0" w14:textId="77777777" w:rsidR="002521A6" w:rsidRPr="006C1DD6" w:rsidRDefault="002521A6" w:rsidP="002521A6">
      <w:pPr>
        <w:tabs>
          <w:tab w:val="left" w:pos="7160"/>
        </w:tabs>
        <w:spacing w:after="0" w:line="240" w:lineRule="auto"/>
        <w:jc w:val="both"/>
        <w:rPr>
          <w:rFonts w:eastAsia="Times New Roman"/>
          <w:kern w:val="0"/>
          <w:lang w:eastAsia="lt-LT"/>
          <w14:ligatures w14:val="none"/>
        </w:rPr>
      </w:pPr>
    </w:p>
    <w:p w14:paraId="635637D4" w14:textId="77777777" w:rsidR="002521A6" w:rsidRPr="006C1DD6" w:rsidRDefault="002521A6" w:rsidP="002521A6">
      <w:pPr>
        <w:tabs>
          <w:tab w:val="left" w:pos="7160"/>
        </w:tabs>
        <w:spacing w:after="0" w:line="240" w:lineRule="auto"/>
        <w:jc w:val="both"/>
        <w:rPr>
          <w:rFonts w:eastAsia="Times New Roman"/>
          <w:kern w:val="0"/>
          <w:lang w:eastAsia="lt-LT"/>
          <w14:ligatures w14:val="none"/>
        </w:rPr>
      </w:pPr>
    </w:p>
    <w:p w14:paraId="7DA8B2BA" w14:textId="77777777" w:rsidR="002521A6" w:rsidRDefault="002521A6" w:rsidP="002521A6">
      <w:pPr>
        <w:tabs>
          <w:tab w:val="left" w:pos="7160"/>
        </w:tabs>
        <w:spacing w:after="0" w:line="240" w:lineRule="auto"/>
        <w:jc w:val="both"/>
        <w:rPr>
          <w:rFonts w:eastAsia="Times New Roman"/>
          <w:kern w:val="0"/>
          <w:lang w:eastAsia="lt-LT"/>
          <w14:ligatures w14:val="none"/>
        </w:rPr>
      </w:pPr>
    </w:p>
    <w:p w14:paraId="72BC0BA0" w14:textId="77777777" w:rsidR="00A135D6" w:rsidRDefault="00A135D6" w:rsidP="002521A6">
      <w:pPr>
        <w:tabs>
          <w:tab w:val="left" w:pos="7160"/>
        </w:tabs>
        <w:spacing w:after="0" w:line="240" w:lineRule="auto"/>
        <w:jc w:val="both"/>
        <w:rPr>
          <w:rFonts w:eastAsia="Times New Roman"/>
          <w:kern w:val="0"/>
          <w:lang w:eastAsia="lt-LT"/>
          <w14:ligatures w14:val="none"/>
        </w:rPr>
      </w:pPr>
    </w:p>
    <w:p w14:paraId="574C0589" w14:textId="77777777" w:rsidR="00A135D6" w:rsidRDefault="00A135D6" w:rsidP="002521A6">
      <w:pPr>
        <w:tabs>
          <w:tab w:val="left" w:pos="7160"/>
        </w:tabs>
        <w:spacing w:after="0" w:line="240" w:lineRule="auto"/>
        <w:jc w:val="both"/>
        <w:rPr>
          <w:rFonts w:eastAsia="Times New Roman"/>
          <w:kern w:val="0"/>
          <w:lang w:eastAsia="lt-LT"/>
          <w14:ligatures w14:val="none"/>
        </w:rPr>
      </w:pPr>
    </w:p>
    <w:p w14:paraId="18D781DE" w14:textId="77777777" w:rsidR="00A135D6" w:rsidRDefault="00A135D6" w:rsidP="002521A6">
      <w:pPr>
        <w:tabs>
          <w:tab w:val="left" w:pos="7160"/>
        </w:tabs>
        <w:spacing w:after="0" w:line="240" w:lineRule="auto"/>
        <w:jc w:val="both"/>
        <w:rPr>
          <w:rFonts w:eastAsia="Times New Roman"/>
          <w:kern w:val="0"/>
          <w:lang w:eastAsia="lt-LT"/>
          <w14:ligatures w14:val="none"/>
        </w:rPr>
      </w:pPr>
    </w:p>
    <w:p w14:paraId="72F2E3BC" w14:textId="77777777" w:rsidR="00A135D6" w:rsidRDefault="00A135D6" w:rsidP="002521A6">
      <w:pPr>
        <w:tabs>
          <w:tab w:val="left" w:pos="7160"/>
        </w:tabs>
        <w:spacing w:after="0" w:line="240" w:lineRule="auto"/>
        <w:jc w:val="both"/>
        <w:rPr>
          <w:rFonts w:eastAsia="Times New Roman"/>
          <w:kern w:val="0"/>
          <w:lang w:eastAsia="lt-LT"/>
          <w14:ligatures w14:val="none"/>
        </w:rPr>
      </w:pPr>
    </w:p>
    <w:p w14:paraId="4BDD8D4B" w14:textId="77777777" w:rsidR="002521A6" w:rsidRPr="006C1DD6" w:rsidRDefault="002521A6" w:rsidP="002521A6">
      <w:pPr>
        <w:tabs>
          <w:tab w:val="left" w:pos="7160"/>
        </w:tabs>
        <w:spacing w:after="0" w:line="240" w:lineRule="auto"/>
        <w:jc w:val="both"/>
        <w:rPr>
          <w:rFonts w:eastAsia="Times New Roman"/>
          <w:kern w:val="0"/>
          <w:lang w:eastAsia="lt-LT"/>
          <w14:ligatures w14:val="none"/>
        </w:rPr>
      </w:pPr>
    </w:p>
    <w:p w14:paraId="0D825CAD" w14:textId="77777777" w:rsidR="002521A6" w:rsidRDefault="002521A6" w:rsidP="002521A6">
      <w:pPr>
        <w:tabs>
          <w:tab w:val="left" w:pos="7160"/>
        </w:tabs>
        <w:spacing w:after="0" w:line="240" w:lineRule="auto"/>
        <w:jc w:val="both"/>
        <w:rPr>
          <w:rFonts w:eastAsia="Times New Roman"/>
          <w:kern w:val="0"/>
          <w:lang w:eastAsia="lt-LT"/>
          <w14:ligatures w14:val="none"/>
        </w:rPr>
      </w:pPr>
    </w:p>
    <w:p w14:paraId="2983811B" w14:textId="77777777" w:rsidR="00A84354" w:rsidRPr="006C1DD6" w:rsidRDefault="00A84354" w:rsidP="002521A6">
      <w:pPr>
        <w:tabs>
          <w:tab w:val="left" w:pos="7160"/>
        </w:tabs>
        <w:spacing w:after="0" w:line="240" w:lineRule="auto"/>
        <w:jc w:val="both"/>
        <w:rPr>
          <w:rFonts w:eastAsia="Times New Roman"/>
          <w:kern w:val="0"/>
          <w:lang w:eastAsia="lt-LT"/>
          <w14:ligatures w14:val="none"/>
        </w:rPr>
      </w:pPr>
    </w:p>
    <w:p w14:paraId="5D2A17F0" w14:textId="77777777" w:rsidR="002521A6" w:rsidRPr="006C1DD6" w:rsidRDefault="002521A6" w:rsidP="002521A6">
      <w:pPr>
        <w:tabs>
          <w:tab w:val="left" w:pos="7160"/>
        </w:tabs>
        <w:spacing w:after="0" w:line="240" w:lineRule="auto"/>
        <w:jc w:val="both"/>
        <w:rPr>
          <w:rFonts w:eastAsia="Times New Roman"/>
          <w:kern w:val="0"/>
          <w:lang w:eastAsia="lt-LT"/>
          <w14:ligatures w14:val="none"/>
        </w:rPr>
      </w:pPr>
      <w:r w:rsidRPr="006C1DD6">
        <w:rPr>
          <w:rFonts w:eastAsia="Times New Roman"/>
          <w:kern w:val="0"/>
          <w:lang w:eastAsia="lt-LT"/>
          <w14:ligatures w14:val="none"/>
        </w:rPr>
        <w:t xml:space="preserve">Parengė </w:t>
      </w:r>
      <w:r w:rsidRPr="006C1DD6">
        <w:rPr>
          <w:rFonts w:eastAsia="Times New Roman"/>
          <w:kern w:val="0"/>
          <w:lang w:eastAsia="lt-LT"/>
          <w14:ligatures w14:val="none"/>
        </w:rPr>
        <w:tab/>
      </w:r>
    </w:p>
    <w:p w14:paraId="32E529C8" w14:textId="7275CD28" w:rsidR="002521A6" w:rsidRPr="006C1DD6" w:rsidRDefault="002521A6" w:rsidP="002521A6">
      <w:pPr>
        <w:spacing w:after="0" w:line="240" w:lineRule="auto"/>
        <w:rPr>
          <w:rFonts w:eastAsia="Times New Roman"/>
          <w:kern w:val="0"/>
          <w:lang w:eastAsia="lt-LT"/>
          <w14:ligatures w14:val="none"/>
        </w:rPr>
      </w:pPr>
      <w:r w:rsidRPr="006C1DD6">
        <w:rPr>
          <w:rFonts w:eastAsia="Times New Roman"/>
          <w:kern w:val="0"/>
          <w:lang w:eastAsia="lt-LT"/>
          <w14:ligatures w14:val="none"/>
        </w:rPr>
        <w:t xml:space="preserve">Jolita Stonkuvienė, </w:t>
      </w:r>
      <w:r w:rsidR="00583BC2">
        <w:rPr>
          <w:rFonts w:eastAsia="Times New Roman"/>
          <w:kern w:val="0"/>
          <w:lang w:eastAsia="lt-LT"/>
          <w14:ligatures w14:val="none"/>
        </w:rPr>
        <w:t>+370</w:t>
      </w:r>
      <w:r w:rsidRPr="006C1DD6">
        <w:rPr>
          <w:rFonts w:eastAsia="Times New Roman"/>
          <w:kern w:val="0"/>
          <w:lang w:eastAsia="lt-LT"/>
          <w14:ligatures w14:val="none"/>
        </w:rPr>
        <w:t xml:space="preserve"> 441 79 289, el. p. </w:t>
      </w:r>
      <w:hyperlink r:id="rId7" w:history="1">
        <w:r w:rsidRPr="006C1DD6">
          <w:rPr>
            <w:rFonts w:eastAsia="Times New Roman"/>
            <w:kern w:val="0"/>
            <w:u w:val="single"/>
            <w:lang w:eastAsia="lt-LT"/>
            <w14:ligatures w14:val="none"/>
          </w:rPr>
          <w:t>jolita.stonkuviene@silute.lt</w:t>
        </w:r>
      </w:hyperlink>
    </w:p>
    <w:p w14:paraId="0862E4F2" w14:textId="3C101370" w:rsidR="008561AA" w:rsidRDefault="002521A6" w:rsidP="00A135D6">
      <w:pPr>
        <w:spacing w:after="0" w:line="240" w:lineRule="auto"/>
      </w:pPr>
      <w:r w:rsidRPr="006C1DD6">
        <w:rPr>
          <w:rFonts w:eastAsia="Times New Roman"/>
          <w:kern w:val="0"/>
          <w:lang w:eastAsia="lt-LT"/>
          <w14:ligatures w14:val="none"/>
        </w:rPr>
        <w:t>2026-03-</w:t>
      </w:r>
      <w:bookmarkEnd w:id="0"/>
      <w:r w:rsidR="007C4AF0">
        <w:rPr>
          <w:rFonts w:eastAsia="Times New Roman"/>
          <w:kern w:val="0"/>
          <w:lang w:eastAsia="lt-LT"/>
          <w14:ligatures w14:val="none"/>
        </w:rPr>
        <w:t>10</w:t>
      </w:r>
    </w:p>
    <w:sectPr w:rsidR="008561AA" w:rsidSect="002521A6">
      <w:footerReference w:type="default" r:id="rId8"/>
      <w:pgSz w:w="11906" w:h="16838"/>
      <w:pgMar w:top="1276"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3114A" w14:textId="77777777" w:rsidR="004B4AFD" w:rsidRDefault="004B4AFD">
      <w:pPr>
        <w:spacing w:after="0" w:line="240" w:lineRule="auto"/>
      </w:pPr>
      <w:r>
        <w:separator/>
      </w:r>
    </w:p>
  </w:endnote>
  <w:endnote w:type="continuationSeparator" w:id="0">
    <w:p w14:paraId="0E5C51F5" w14:textId="77777777" w:rsidR="004B4AFD" w:rsidRDefault="004B4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044A" w14:textId="77777777" w:rsidR="002521A6" w:rsidRDefault="002521A6"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49CA0" w14:textId="77777777" w:rsidR="004B4AFD" w:rsidRDefault="004B4AFD">
      <w:pPr>
        <w:spacing w:after="0" w:line="240" w:lineRule="auto"/>
      </w:pPr>
      <w:r>
        <w:separator/>
      </w:r>
    </w:p>
  </w:footnote>
  <w:footnote w:type="continuationSeparator" w:id="0">
    <w:p w14:paraId="51BFB6FF" w14:textId="77777777" w:rsidR="004B4AFD" w:rsidRDefault="004B4A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1A6"/>
    <w:rsid w:val="00012F2E"/>
    <w:rsid w:val="00092F51"/>
    <w:rsid w:val="002521A6"/>
    <w:rsid w:val="002A4623"/>
    <w:rsid w:val="00396903"/>
    <w:rsid w:val="003A05C6"/>
    <w:rsid w:val="003D033C"/>
    <w:rsid w:val="004522A3"/>
    <w:rsid w:val="00462089"/>
    <w:rsid w:val="004B4AFD"/>
    <w:rsid w:val="00583BC2"/>
    <w:rsid w:val="00761736"/>
    <w:rsid w:val="007C4AF0"/>
    <w:rsid w:val="008561AA"/>
    <w:rsid w:val="00A135D6"/>
    <w:rsid w:val="00A84354"/>
    <w:rsid w:val="00AF7E1A"/>
    <w:rsid w:val="00B00C1D"/>
    <w:rsid w:val="00B84B7C"/>
    <w:rsid w:val="00BC6E1B"/>
    <w:rsid w:val="00BD25CE"/>
    <w:rsid w:val="00C20D57"/>
    <w:rsid w:val="00C5798A"/>
    <w:rsid w:val="00CD7DD2"/>
    <w:rsid w:val="00DB2270"/>
    <w:rsid w:val="00E06333"/>
    <w:rsid w:val="00E90C94"/>
    <w:rsid w:val="00FE54C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E17D2"/>
  <w15:chartTrackingRefBased/>
  <w15:docId w15:val="{85F2A102-D10F-48BB-8A40-1E45DA67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1A6"/>
  </w:style>
  <w:style w:type="paragraph" w:styleId="Antrat1">
    <w:name w:val="heading 1"/>
    <w:basedOn w:val="prastasis"/>
    <w:next w:val="prastasis"/>
    <w:link w:val="Antrat1Diagrama"/>
    <w:uiPriority w:val="9"/>
    <w:qFormat/>
    <w:rsid w:val="002521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521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521A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521A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521A6"/>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2521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521A6"/>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521A6"/>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521A6"/>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521A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521A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521A6"/>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521A6"/>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521A6"/>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2521A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521A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521A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521A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52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521A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521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521A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521A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521A6"/>
    <w:rPr>
      <w:i/>
      <w:iCs/>
      <w:color w:val="404040" w:themeColor="text1" w:themeTint="BF"/>
    </w:rPr>
  </w:style>
  <w:style w:type="paragraph" w:styleId="Sraopastraipa">
    <w:name w:val="List Paragraph"/>
    <w:basedOn w:val="prastasis"/>
    <w:uiPriority w:val="34"/>
    <w:qFormat/>
    <w:rsid w:val="002521A6"/>
    <w:pPr>
      <w:ind w:left="720"/>
      <w:contextualSpacing/>
    </w:pPr>
  </w:style>
  <w:style w:type="character" w:styleId="Rykuspabraukimas">
    <w:name w:val="Intense Emphasis"/>
    <w:basedOn w:val="Numatytasispastraiposriftas"/>
    <w:uiPriority w:val="21"/>
    <w:qFormat/>
    <w:rsid w:val="002521A6"/>
    <w:rPr>
      <w:i/>
      <w:iCs/>
      <w:color w:val="2F5496" w:themeColor="accent1" w:themeShade="BF"/>
    </w:rPr>
  </w:style>
  <w:style w:type="paragraph" w:styleId="Iskirtacitata">
    <w:name w:val="Intense Quote"/>
    <w:basedOn w:val="prastasis"/>
    <w:next w:val="prastasis"/>
    <w:link w:val="IskirtacitataDiagrama"/>
    <w:uiPriority w:val="30"/>
    <w:qFormat/>
    <w:rsid w:val="002521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521A6"/>
    <w:rPr>
      <w:i/>
      <w:iCs/>
      <w:color w:val="2F5496" w:themeColor="accent1" w:themeShade="BF"/>
    </w:rPr>
  </w:style>
  <w:style w:type="character" w:styleId="Rykinuoroda">
    <w:name w:val="Intense Reference"/>
    <w:basedOn w:val="Numatytasispastraiposriftas"/>
    <w:uiPriority w:val="32"/>
    <w:qFormat/>
    <w:rsid w:val="002521A6"/>
    <w:rPr>
      <w:b/>
      <w:bCs/>
      <w:smallCaps/>
      <w:color w:val="2F5496" w:themeColor="accent1" w:themeShade="BF"/>
      <w:spacing w:val="5"/>
    </w:rPr>
  </w:style>
  <w:style w:type="paragraph" w:styleId="Porat">
    <w:name w:val="footer"/>
    <w:basedOn w:val="prastasis"/>
    <w:link w:val="PoratDiagrama"/>
    <w:uiPriority w:val="99"/>
    <w:semiHidden/>
    <w:unhideWhenUsed/>
    <w:rsid w:val="002521A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2521A6"/>
  </w:style>
  <w:style w:type="paragraph" w:styleId="Pataisymai">
    <w:name w:val="Revision"/>
    <w:hidden/>
    <w:uiPriority w:val="99"/>
    <w:semiHidden/>
    <w:rsid w:val="00CD7D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dita.seroviene@silut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856</Words>
  <Characters>489</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Kontrol_JST</dc:creator>
  <cp:keywords/>
  <dc:description/>
  <cp:lastModifiedBy>Asta Jagelavičienė</cp:lastModifiedBy>
  <cp:revision>3</cp:revision>
  <dcterms:created xsi:type="dcterms:W3CDTF">2026-03-12T13:38:00Z</dcterms:created>
  <dcterms:modified xsi:type="dcterms:W3CDTF">2026-03-13T07:11:00Z</dcterms:modified>
</cp:coreProperties>
</file>