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0B3D" w14:textId="5E1373B7" w:rsidR="009D2618" w:rsidRDefault="003602E8" w:rsidP="003602E8">
      <w:pPr>
        <w:pStyle w:val="Pavadinimas"/>
        <w:tabs>
          <w:tab w:val="left" w:pos="4078"/>
        </w:tabs>
        <w:jc w:val="left"/>
      </w:pPr>
      <w:r>
        <w:tab/>
      </w:r>
    </w:p>
    <w:p w14:paraId="1A0A40BE" w14:textId="77777777" w:rsidR="009D2618" w:rsidRDefault="009D2618" w:rsidP="00DD1F44">
      <w:pPr>
        <w:pStyle w:val="Pavadinimas"/>
      </w:pPr>
    </w:p>
    <w:p w14:paraId="3E83A148" w14:textId="626544C4" w:rsidR="00F2137A" w:rsidRDefault="00C62447" w:rsidP="00DD1F44">
      <w:pPr>
        <w:pStyle w:val="Pavadinimas"/>
      </w:pPr>
      <w:r>
        <w:t>ŠILUTĖS RAJONO SAVIVALDYBĖS ADMINISTRACIJOS</w:t>
      </w:r>
    </w:p>
    <w:p w14:paraId="7C064EAE" w14:textId="3478DE26" w:rsidR="00C62447" w:rsidRDefault="009D2618" w:rsidP="00DD1F44">
      <w:pPr>
        <w:pStyle w:val="Pavadinimas"/>
      </w:pPr>
      <w:r>
        <w:rPr>
          <w:caps/>
        </w:rPr>
        <w:t xml:space="preserve">ARCHITEKTŪROS IR URBANISTIKOS </w:t>
      </w:r>
      <w:r w:rsidR="00C62447">
        <w:t>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658724E" w:rsidR="00DD1F44" w:rsidRDefault="001654E3" w:rsidP="002827E2">
      <w:pPr>
        <w:jc w:val="center"/>
        <w:rPr>
          <w:b/>
          <w:bCs/>
          <w:caps/>
        </w:rPr>
      </w:pPr>
      <w:r>
        <w:rPr>
          <w:b/>
          <w:bCs/>
          <w:caps/>
        </w:rPr>
        <w:t xml:space="preserve">DĖL TARYBOS SPRENDIMO </w:t>
      </w:r>
      <w:r w:rsidR="00C11263">
        <w:rPr>
          <w:b/>
          <w:bCs/>
          <w:caps/>
        </w:rPr>
        <w:t>„</w:t>
      </w:r>
      <w:r w:rsidR="00465FF2" w:rsidRPr="00465FF2">
        <w:rPr>
          <w:b/>
          <w:bCs/>
          <w:caps/>
        </w:rPr>
        <w:t>DĖL ŠILUTĖS RAJONO SAVIVALDYBĖS NEKILNOJAMOJO KULTŪROS PAVELDO VERTINIMO TARYBOS NUOSTATŲ PATVIRTINIMO</w:t>
      </w:r>
      <w:r w:rsidR="00C11263" w:rsidRPr="00373926">
        <w:rPr>
          <w:b/>
        </w:rPr>
        <w:t>“ PROJEKTO</w:t>
      </w:r>
    </w:p>
    <w:p w14:paraId="0D4D8542" w14:textId="77777777" w:rsidR="00DD1F44" w:rsidRDefault="00DD1F44" w:rsidP="00DD1F44">
      <w:pPr>
        <w:jc w:val="center"/>
        <w:rPr>
          <w:b/>
          <w:bCs/>
          <w:caps/>
          <w:sz w:val="16"/>
          <w:szCs w:val="16"/>
        </w:rPr>
      </w:pPr>
    </w:p>
    <w:p w14:paraId="3491FE66" w14:textId="7E951C88" w:rsidR="00B55D2E" w:rsidRPr="00B55D2E" w:rsidRDefault="00C62447" w:rsidP="00657A77">
      <w:pPr>
        <w:tabs>
          <w:tab w:val="left" w:pos="567"/>
        </w:tabs>
        <w:jc w:val="center"/>
        <w:rPr>
          <w:sz w:val="16"/>
          <w:szCs w:val="16"/>
        </w:rPr>
      </w:pPr>
      <w:r w:rsidRPr="0047402F">
        <w:t>202</w:t>
      </w:r>
      <w:r w:rsidR="0047402F" w:rsidRPr="0047402F">
        <w:t>6</w:t>
      </w:r>
      <w:r w:rsidRPr="0047402F">
        <w:t xml:space="preserve"> </w:t>
      </w:r>
      <w:r w:rsidR="00DD1F44" w:rsidRPr="0047402F">
        <w:t xml:space="preserve">m. </w:t>
      </w:r>
      <w:r w:rsidR="00465FF2">
        <w:t>kovo</w:t>
      </w:r>
      <w:r w:rsidR="0047402F" w:rsidRPr="0047402F">
        <w:t xml:space="preserve"> </w:t>
      </w:r>
      <w:r w:rsidR="00465FF2">
        <w:t>13</w:t>
      </w:r>
      <w:r w:rsidR="00403F96" w:rsidRPr="0047402F">
        <w:t xml:space="preserve"> </w:t>
      </w:r>
      <w:r w:rsidR="00DD1F44" w:rsidRPr="0047402F">
        <w:t>d.</w:t>
      </w:r>
      <w:r w:rsidR="00B55D2E">
        <w:rPr>
          <w:sz w:val="16"/>
          <w:szCs w:val="16"/>
        </w:rPr>
        <w:t xml:space="preserve">       </w:t>
      </w:r>
      <w:r w:rsidR="00923661">
        <w:rPr>
          <w:sz w:val="16"/>
          <w:szCs w:val="16"/>
        </w:rPr>
        <w:t xml:space="preserve"> </w:t>
      </w:r>
      <w:r w:rsidR="00B55D2E" w:rsidRPr="00B55D2E">
        <w:rPr>
          <w:sz w:val="16"/>
          <w:szCs w:val="16"/>
        </w:rPr>
        <w:t xml:space="preserve">                </w:t>
      </w:r>
      <w:r w:rsidR="00B55D2E">
        <w:rPr>
          <w:sz w:val="16"/>
          <w:szCs w:val="16"/>
        </w:rPr>
        <w:t xml:space="preserve"> </w:t>
      </w:r>
    </w:p>
    <w:p w14:paraId="5FD96E49" w14:textId="77777777" w:rsidR="00DD1F44" w:rsidRDefault="00DD1F44" w:rsidP="00DD1F44">
      <w:pPr>
        <w:tabs>
          <w:tab w:val="left" w:pos="0"/>
        </w:tabs>
        <w:jc w:val="center"/>
      </w:pPr>
      <w:r>
        <w:t>Šilutė</w:t>
      </w:r>
    </w:p>
    <w:p w14:paraId="59A1C1CD" w14:textId="77777777" w:rsidR="00F2137A" w:rsidRDefault="00F2137A" w:rsidP="003602E8">
      <w:pPr>
        <w:tabs>
          <w:tab w:val="left" w:pos="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657A77">
        <w:tc>
          <w:tcPr>
            <w:tcW w:w="9854" w:type="dxa"/>
          </w:tcPr>
          <w:p w14:paraId="2D94BEAC" w14:textId="77777777" w:rsidR="00DD1F44" w:rsidRPr="0002062E" w:rsidRDefault="00DD1F44" w:rsidP="00DD1F44">
            <w:pPr>
              <w:ind w:firstLine="540"/>
              <w:rPr>
                <w:b/>
                <w:bCs/>
                <w:i/>
                <w:iCs/>
                <w:sz w:val="12"/>
                <w:szCs w:val="12"/>
              </w:rPr>
            </w:pPr>
          </w:p>
          <w:p w14:paraId="3E63A739" w14:textId="77777777" w:rsidR="00DD1F44" w:rsidRPr="0002062E" w:rsidRDefault="00DD1F44" w:rsidP="00DD1F44">
            <w:pPr>
              <w:ind w:firstLine="540"/>
              <w:rPr>
                <w:b/>
                <w:bCs/>
              </w:rPr>
            </w:pPr>
            <w:r w:rsidRPr="0002062E">
              <w:rPr>
                <w:b/>
                <w:bCs/>
                <w:i/>
                <w:iCs/>
              </w:rPr>
              <w:t>1. Parengto projekto tikslai ir uždaviniai.</w:t>
            </w:r>
          </w:p>
        </w:tc>
      </w:tr>
      <w:tr w:rsidR="00DD1F44" w14:paraId="0A0D15A8" w14:textId="77777777" w:rsidTr="00657A77">
        <w:tc>
          <w:tcPr>
            <w:tcW w:w="9854" w:type="dxa"/>
          </w:tcPr>
          <w:p w14:paraId="541DE5A1" w14:textId="603A2460" w:rsidR="001C67EB" w:rsidRDefault="00DB06E8" w:rsidP="003839F0">
            <w:pPr>
              <w:ind w:firstLine="540"/>
              <w:jc w:val="both"/>
            </w:pPr>
            <w:r w:rsidRPr="0002062E">
              <w:t>Tiksla</w:t>
            </w:r>
            <w:r w:rsidR="001C67EB">
              <w:t>i:</w:t>
            </w:r>
          </w:p>
          <w:p w14:paraId="3F549505" w14:textId="294005F2" w:rsidR="0004251B" w:rsidRDefault="00B3661D" w:rsidP="003839F0">
            <w:pPr>
              <w:ind w:firstLine="540"/>
              <w:jc w:val="both"/>
            </w:pPr>
            <w:r>
              <w:t>1</w:t>
            </w:r>
            <w:r w:rsidR="001C67EB">
              <w:t>)</w:t>
            </w:r>
            <w:r w:rsidR="00DB06E8" w:rsidRPr="0002062E">
              <w:t xml:space="preserve"> </w:t>
            </w:r>
            <w:r w:rsidR="00C079F6">
              <w:t>pa</w:t>
            </w:r>
            <w:r w:rsidR="0004251B">
              <w:t>naikinti</w:t>
            </w:r>
            <w:r w:rsidR="007C635D">
              <w:t xml:space="preserve"> ank</w:t>
            </w:r>
            <w:r w:rsidR="001654E3">
              <w:t>s</w:t>
            </w:r>
            <w:r w:rsidR="007C635D">
              <w:t>čiau galiojus</w:t>
            </w:r>
            <w:r w:rsidR="00B8497D">
              <w:t>ius Nuostatus</w:t>
            </w:r>
            <w:r w:rsidR="0004251B">
              <w:t>;</w:t>
            </w:r>
          </w:p>
          <w:p w14:paraId="249995FB" w14:textId="1830D5A8" w:rsidR="00F70DCE" w:rsidRDefault="00B3661D" w:rsidP="003839F0">
            <w:pPr>
              <w:ind w:firstLine="540"/>
              <w:jc w:val="both"/>
            </w:pPr>
            <w:r>
              <w:t>2</w:t>
            </w:r>
            <w:r w:rsidR="0004251B">
              <w:t>) patvirtinti nauj</w:t>
            </w:r>
            <w:r w:rsidR="00465FF2">
              <w:t>us</w:t>
            </w:r>
            <w:r w:rsidR="0004251B">
              <w:t xml:space="preserve"> </w:t>
            </w:r>
            <w:r w:rsidR="00465FF2" w:rsidRPr="00465FF2">
              <w:t>Šilutės rajono savivaldybės nekilnojamojo kultūros paveldo vertinimo tarybos nuostatus</w:t>
            </w:r>
            <w:r w:rsidR="00E32B67">
              <w:t>.</w:t>
            </w:r>
          </w:p>
          <w:p w14:paraId="461761BB" w14:textId="24813F1C" w:rsidR="00AF2C8F" w:rsidRPr="0002062E" w:rsidRDefault="00F70DCE" w:rsidP="00465FF2">
            <w:pPr>
              <w:ind w:firstLine="540"/>
              <w:jc w:val="both"/>
            </w:pPr>
            <w:r>
              <w:t>Uždavin</w:t>
            </w:r>
            <w:r w:rsidR="00AE17B0">
              <w:t>ys</w:t>
            </w:r>
            <w:r>
              <w:t>:</w:t>
            </w:r>
            <w:r w:rsidRPr="00F70DCE">
              <w:t xml:space="preserve"> </w:t>
            </w:r>
            <w:r w:rsidR="00465FF2">
              <w:t xml:space="preserve">aiškiau reglamentuoti </w:t>
            </w:r>
            <w:r w:rsidR="00465FF2" w:rsidRPr="00465FF2">
              <w:t>Šilutės rajono savivaldybės nekilnojamojo kultūros paveldo vertinimo tarybos</w:t>
            </w:r>
            <w:r w:rsidR="00465FF2">
              <w:t xml:space="preserve"> veiklą</w:t>
            </w:r>
            <w:r w:rsidR="00455626">
              <w:t xml:space="preserve"> </w:t>
            </w:r>
            <w:r w:rsidR="005A1ABB">
              <w:t>ir</w:t>
            </w:r>
            <w:r w:rsidR="00455626">
              <w:t xml:space="preserve"> padidinti galimą kadencijų skaičių.</w:t>
            </w:r>
          </w:p>
        </w:tc>
      </w:tr>
      <w:tr w:rsidR="00DD1F44" w14:paraId="0CC9B835" w14:textId="77777777" w:rsidTr="00657A77">
        <w:tc>
          <w:tcPr>
            <w:tcW w:w="9854" w:type="dxa"/>
          </w:tcPr>
          <w:p w14:paraId="330495E3" w14:textId="77777777" w:rsidR="00DD1F44" w:rsidRPr="0002062E" w:rsidRDefault="00DD1F44" w:rsidP="00DD1F44">
            <w:pPr>
              <w:ind w:firstLine="540"/>
              <w:rPr>
                <w:b/>
                <w:bCs/>
                <w:sz w:val="12"/>
                <w:szCs w:val="12"/>
              </w:rPr>
            </w:pPr>
          </w:p>
          <w:p w14:paraId="51F706B9" w14:textId="77777777" w:rsidR="00DD1F44" w:rsidRPr="0002062E" w:rsidRDefault="00DD1F44" w:rsidP="00DD1F44">
            <w:pPr>
              <w:ind w:firstLine="540"/>
              <w:rPr>
                <w:b/>
                <w:bCs/>
              </w:rPr>
            </w:pPr>
            <w:r w:rsidRPr="0002062E">
              <w:rPr>
                <w:b/>
                <w:bCs/>
                <w:i/>
                <w:iCs/>
              </w:rPr>
              <w:t>2. Kaip šiuo metu yra sureguliuoti projekte aptarti klausimai.</w:t>
            </w:r>
          </w:p>
        </w:tc>
      </w:tr>
      <w:tr w:rsidR="00DD1F44" w14:paraId="43422C33" w14:textId="77777777" w:rsidTr="00657A77">
        <w:tc>
          <w:tcPr>
            <w:tcW w:w="9854" w:type="dxa"/>
          </w:tcPr>
          <w:p w14:paraId="2C7BD61D" w14:textId="39B5E31B" w:rsidR="00455626" w:rsidRDefault="00455626" w:rsidP="00455626">
            <w:pPr>
              <w:ind w:firstLine="594"/>
              <w:jc w:val="both"/>
            </w:pPr>
            <w:r>
              <w:t>Šilutės rajono savivaldybės nekilnojamojo kultūros paveldo vertinimo tarybos (toliau – Vertinimo taryba) nuostatai nustato Vertinimo tarybos funkcijas, teises, sudarymą bei darbo organizavimo tvarką. Vertinimo taryba atlieka vietinio reikšmingumo kultūros paveldo objektų ir vietovių vertinimą: sprendžia klausimus dėl paveldo objektų apsaugos reikalingumo, dėl jų vertingųjų savybių tikslinimo, apibrėžia paveldo objektų teritorijų ir jų apsaugos zonų ribas, tikslina kultūros paveldo objektų ar vietovių apskaitos duomenis ir kt.</w:t>
            </w:r>
          </w:p>
          <w:p w14:paraId="31AC8A4B" w14:textId="25D1DAA6" w:rsidR="00AF2C8F" w:rsidRPr="0002062E" w:rsidRDefault="00455626" w:rsidP="00455626">
            <w:pPr>
              <w:ind w:firstLine="594"/>
              <w:jc w:val="both"/>
            </w:pPr>
            <w:r>
              <w:t>Kadangi baigėsi Vertinimo tarybos kadencija, reikalinga patvirtinti naujus nuostatus ir suformuoti Vertinimo tarybą.</w:t>
            </w:r>
          </w:p>
        </w:tc>
      </w:tr>
      <w:tr w:rsidR="00DD1F44" w14:paraId="40EDA627" w14:textId="77777777" w:rsidTr="00657A77">
        <w:tc>
          <w:tcPr>
            <w:tcW w:w="9854" w:type="dxa"/>
          </w:tcPr>
          <w:p w14:paraId="5CA668E8" w14:textId="77777777" w:rsidR="00DD1F44" w:rsidRPr="0002062E" w:rsidRDefault="00DD1F44" w:rsidP="00DD1F44">
            <w:pPr>
              <w:ind w:firstLine="540"/>
              <w:rPr>
                <w:i/>
                <w:iCs/>
                <w:sz w:val="12"/>
                <w:szCs w:val="12"/>
              </w:rPr>
            </w:pPr>
          </w:p>
          <w:p w14:paraId="771377F3" w14:textId="77777777" w:rsidR="00DD1F44" w:rsidRPr="0002062E" w:rsidRDefault="00DD1F44" w:rsidP="00DD1F44">
            <w:pPr>
              <w:ind w:firstLine="540"/>
              <w:rPr>
                <w:b/>
                <w:bCs/>
                <w:i/>
                <w:iCs/>
              </w:rPr>
            </w:pPr>
            <w:r w:rsidRPr="0002062E">
              <w:rPr>
                <w:b/>
                <w:bCs/>
                <w:i/>
                <w:iCs/>
              </w:rPr>
              <w:t>3. Kokių pozityvių rezultatų laukiama.</w:t>
            </w:r>
          </w:p>
        </w:tc>
      </w:tr>
      <w:tr w:rsidR="00DD1F44" w14:paraId="01D60278" w14:textId="77777777" w:rsidTr="00657A77">
        <w:tc>
          <w:tcPr>
            <w:tcW w:w="9854" w:type="dxa"/>
          </w:tcPr>
          <w:p w14:paraId="780C1030" w14:textId="2DC3FE84" w:rsidR="00AF2C8F" w:rsidRPr="0002062E" w:rsidRDefault="00455626" w:rsidP="00442898">
            <w:pPr>
              <w:ind w:firstLine="540"/>
              <w:jc w:val="both"/>
            </w:pPr>
            <w:r w:rsidRPr="00455626">
              <w:t>Įgyvendinus šį projektą, bus patvirtinti nauji Vertinimo tarybos nuostatai, kuriais vadovaujantis bus suformuota nauja Vertinimo taryba, kuri atliks įstatymais ir kitais teisės aktais bei šiais nuostatais nustatytą darbą Šilutės rajono savivaldybės nekilnojamojo kultūros paveldo tvarkymo bei išsaugojimo srityje.</w:t>
            </w:r>
          </w:p>
        </w:tc>
      </w:tr>
      <w:tr w:rsidR="00DD1F44" w14:paraId="1BA3C0D0" w14:textId="77777777" w:rsidTr="00657A77">
        <w:tc>
          <w:tcPr>
            <w:tcW w:w="9854" w:type="dxa"/>
          </w:tcPr>
          <w:p w14:paraId="0A2960FB" w14:textId="77777777" w:rsidR="00DD1F44" w:rsidRPr="0002062E" w:rsidRDefault="00DD1F44" w:rsidP="00DD1F44">
            <w:pPr>
              <w:ind w:firstLine="540"/>
              <w:rPr>
                <w:i/>
                <w:iCs/>
                <w:sz w:val="12"/>
                <w:szCs w:val="12"/>
              </w:rPr>
            </w:pPr>
          </w:p>
          <w:p w14:paraId="707A372E" w14:textId="77777777" w:rsidR="00DD1F44" w:rsidRPr="0002062E" w:rsidRDefault="00DD1F44" w:rsidP="00822F40">
            <w:pPr>
              <w:ind w:firstLine="540"/>
              <w:jc w:val="both"/>
              <w:rPr>
                <w:b/>
                <w:bCs/>
                <w:i/>
                <w:iCs/>
              </w:rPr>
            </w:pPr>
            <w:r w:rsidRPr="0002062E">
              <w:rPr>
                <w:b/>
                <w:bCs/>
                <w:i/>
                <w:iCs/>
              </w:rPr>
              <w:t>4. Galimos neigiamos priimto projekto pasekmės ir kokių priemonių reikėtų imtis, kad tokių pasekmių būtų išvengta.</w:t>
            </w:r>
          </w:p>
        </w:tc>
      </w:tr>
      <w:tr w:rsidR="00DD1F44" w14:paraId="557B5387" w14:textId="77777777" w:rsidTr="00657A77">
        <w:tc>
          <w:tcPr>
            <w:tcW w:w="9854" w:type="dxa"/>
          </w:tcPr>
          <w:p w14:paraId="542B4C32" w14:textId="77777777" w:rsidR="00AF2C8F" w:rsidRDefault="009C7156" w:rsidP="003839F0">
            <w:pPr>
              <w:ind w:firstLine="540"/>
              <w:jc w:val="both"/>
            </w:pPr>
            <w:r w:rsidRPr="0002062E">
              <w:t xml:space="preserve">Nenumatoma. </w:t>
            </w:r>
          </w:p>
          <w:p w14:paraId="74289F7C" w14:textId="6052664C" w:rsidR="00D4216E" w:rsidRPr="0002062E" w:rsidRDefault="00D4216E" w:rsidP="003839F0">
            <w:pPr>
              <w:ind w:firstLine="540"/>
              <w:jc w:val="both"/>
            </w:pPr>
          </w:p>
        </w:tc>
      </w:tr>
      <w:tr w:rsidR="00DD1F44" w14:paraId="4B80383A" w14:textId="77777777" w:rsidTr="00657A77">
        <w:tc>
          <w:tcPr>
            <w:tcW w:w="9854" w:type="dxa"/>
          </w:tcPr>
          <w:p w14:paraId="77404911" w14:textId="77777777" w:rsidR="00DD1F44" w:rsidRPr="0002062E" w:rsidRDefault="00DD1F44" w:rsidP="00DD1F44">
            <w:pPr>
              <w:ind w:firstLine="540"/>
              <w:rPr>
                <w:b/>
                <w:bCs/>
                <w:i/>
                <w:iCs/>
                <w:sz w:val="12"/>
                <w:szCs w:val="12"/>
              </w:rPr>
            </w:pPr>
          </w:p>
          <w:p w14:paraId="78400802" w14:textId="77777777" w:rsidR="00DD1F44" w:rsidRPr="0002062E" w:rsidRDefault="00DD1F44" w:rsidP="00DD1F44">
            <w:pPr>
              <w:ind w:firstLine="540"/>
              <w:jc w:val="both"/>
              <w:rPr>
                <w:b/>
                <w:bCs/>
                <w:i/>
                <w:iCs/>
              </w:rPr>
            </w:pPr>
            <w:r w:rsidRPr="0002062E">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657A77">
        <w:tc>
          <w:tcPr>
            <w:tcW w:w="9854" w:type="dxa"/>
          </w:tcPr>
          <w:p w14:paraId="0630A05A" w14:textId="0DDEB972" w:rsidR="0033584B" w:rsidRDefault="009C7156" w:rsidP="003839F0">
            <w:pPr>
              <w:ind w:firstLine="540"/>
              <w:jc w:val="both"/>
            </w:pPr>
            <w:r w:rsidRPr="0002062E">
              <w:t xml:space="preserve">Galiojantys aktai: </w:t>
            </w:r>
            <w:r w:rsidR="00455626" w:rsidRPr="00455626">
              <w:t>Lietuvos Respublikos kultūros ministro 2005</w:t>
            </w:r>
            <w:r w:rsidR="00B3661D">
              <w:t xml:space="preserve"> m. balandžio 15 d.</w:t>
            </w:r>
            <w:r w:rsidR="00455626" w:rsidRPr="00455626">
              <w:t xml:space="preserve"> įsakymu Nr. ĮV 149 (Lietuvos Respublikos kultūros ministro 2019</w:t>
            </w:r>
            <w:r w:rsidR="00B3661D">
              <w:t xml:space="preserve"> m. rugsėjo 25 d. </w:t>
            </w:r>
            <w:r w:rsidR="00455626" w:rsidRPr="00455626">
              <w:t xml:space="preserve"> įsakymo Nr. ĮV-607 redakcija) patvirtinti Nekilnojamojo kultūros paveldo vertinimo tarybos pavyzdiniai nuostatai</w:t>
            </w:r>
            <w:r w:rsidR="00455626">
              <w:t>.</w:t>
            </w:r>
          </w:p>
          <w:p w14:paraId="10F9DA85" w14:textId="257736CA" w:rsidR="00AF2C8F" w:rsidRPr="0002062E" w:rsidRDefault="0004251B" w:rsidP="00455626">
            <w:pPr>
              <w:ind w:firstLine="540"/>
              <w:jc w:val="both"/>
            </w:pPr>
            <w:r>
              <w:t>Naikinamas</w:t>
            </w:r>
            <w:r w:rsidR="00C11263">
              <w:t xml:space="preserve"> </w:t>
            </w:r>
            <w:r w:rsidR="00E32B67">
              <w:t>teisės akta</w:t>
            </w:r>
            <w:r w:rsidR="00C11263">
              <w:t>s</w:t>
            </w:r>
            <w:r w:rsidR="00E32B67">
              <w:t xml:space="preserve">: </w:t>
            </w:r>
            <w:r w:rsidR="00E32B67" w:rsidRPr="00E32B67">
              <w:t>Šilutės rajono savivaldybės tarybos 20</w:t>
            </w:r>
            <w:r w:rsidR="00455626">
              <w:t>19</w:t>
            </w:r>
            <w:r w:rsidR="00E32B67" w:rsidRPr="00E32B67">
              <w:t xml:space="preserve"> m. </w:t>
            </w:r>
            <w:r w:rsidR="00C079F6">
              <w:t>l</w:t>
            </w:r>
            <w:r w:rsidR="00455626">
              <w:t>apkričio</w:t>
            </w:r>
            <w:r w:rsidR="00E32B67" w:rsidRPr="00E32B67">
              <w:t xml:space="preserve"> 2</w:t>
            </w:r>
            <w:r w:rsidR="00455626">
              <w:t>8</w:t>
            </w:r>
            <w:r w:rsidR="00E32B67" w:rsidRPr="00E32B67">
              <w:t xml:space="preserve"> d. sprendim</w:t>
            </w:r>
            <w:r w:rsidR="00E32B67">
              <w:t>as</w:t>
            </w:r>
            <w:r w:rsidR="00E32B67" w:rsidRPr="00E32B67">
              <w:t xml:space="preserve"> Nr. T1-</w:t>
            </w:r>
            <w:r w:rsidR="00455626">
              <w:t>178</w:t>
            </w:r>
            <w:r w:rsidR="00E32B67" w:rsidRPr="00E32B67">
              <w:t xml:space="preserve"> „Dėl </w:t>
            </w:r>
            <w:r w:rsidR="00455626" w:rsidRPr="00455626">
              <w:t>Šilutės rajono savivaldybės nekilnojamojo kultūros paveldo vertinimo tarybos nuostat</w:t>
            </w:r>
            <w:r w:rsidR="00455626">
              <w:t>ų</w:t>
            </w:r>
            <w:r w:rsidR="00455626" w:rsidRPr="00455626">
              <w:t xml:space="preserve"> </w:t>
            </w:r>
            <w:r w:rsidR="00E32B67" w:rsidRPr="00E32B67">
              <w:t>patvirtinimo“.</w:t>
            </w:r>
          </w:p>
        </w:tc>
      </w:tr>
      <w:tr w:rsidR="00DD1F44" w14:paraId="49E41498" w14:textId="77777777" w:rsidTr="00657A77">
        <w:tc>
          <w:tcPr>
            <w:tcW w:w="9854" w:type="dxa"/>
          </w:tcPr>
          <w:p w14:paraId="40966710" w14:textId="77777777" w:rsidR="00DD1F44" w:rsidRPr="0002062E" w:rsidRDefault="00DD1F44" w:rsidP="00DD1F44">
            <w:pPr>
              <w:ind w:firstLine="540"/>
              <w:jc w:val="both"/>
              <w:rPr>
                <w:b/>
                <w:bCs/>
                <w:i/>
                <w:iCs/>
                <w:sz w:val="12"/>
                <w:szCs w:val="12"/>
              </w:rPr>
            </w:pPr>
          </w:p>
          <w:p w14:paraId="64FC9B70" w14:textId="2180AA08" w:rsidR="00AF2C8F" w:rsidRPr="0002062E" w:rsidRDefault="00DD1F44" w:rsidP="003839F0">
            <w:pPr>
              <w:ind w:firstLine="540"/>
              <w:jc w:val="both"/>
              <w:rPr>
                <w:b/>
                <w:bCs/>
                <w:i/>
                <w:iCs/>
              </w:rPr>
            </w:pPr>
            <w:r w:rsidRPr="0002062E">
              <w:rPr>
                <w:b/>
                <w:bCs/>
                <w:i/>
                <w:iCs/>
              </w:rPr>
              <w:t>6. Jeigu reikia atlikti sprendimo projekto antikorupcinį vertinimą, sprendžia projekto rengėjas, atsižvelgdamas į Teisės aktų projektų antikorupcinio vertinimo taisykles.</w:t>
            </w:r>
            <w:r w:rsidR="00AF2C8F" w:rsidRPr="0002062E">
              <w:rPr>
                <w:b/>
                <w:bCs/>
                <w:i/>
                <w:iCs/>
              </w:rPr>
              <w:t xml:space="preserve"> </w:t>
            </w:r>
          </w:p>
        </w:tc>
      </w:tr>
      <w:tr w:rsidR="00DD1F44" w14:paraId="12906FB4" w14:textId="77777777" w:rsidTr="00657A77">
        <w:tc>
          <w:tcPr>
            <w:tcW w:w="9854" w:type="dxa"/>
          </w:tcPr>
          <w:p w14:paraId="4DF6DD31" w14:textId="650C7C3D" w:rsidR="00D4216E" w:rsidRPr="00723172" w:rsidRDefault="00203948" w:rsidP="00723172">
            <w:pPr>
              <w:ind w:firstLine="540"/>
              <w:jc w:val="both"/>
              <w:rPr>
                <w:bCs/>
                <w:iCs/>
                <w:color w:val="0000FF"/>
              </w:rPr>
            </w:pPr>
            <w:r w:rsidRPr="00FD0877">
              <w:rPr>
                <w:bCs/>
                <w:iCs/>
              </w:rPr>
              <w:t xml:space="preserve">Sprendimo projekto antikorupcinis vertinimas </w:t>
            </w:r>
            <w:r w:rsidR="00455626" w:rsidRPr="00FD0877">
              <w:rPr>
                <w:bCs/>
                <w:iCs/>
              </w:rPr>
              <w:t>ne</w:t>
            </w:r>
            <w:r w:rsidR="004B2B8C" w:rsidRPr="00FD0877">
              <w:rPr>
                <w:bCs/>
                <w:iCs/>
              </w:rPr>
              <w:t>atliek</w:t>
            </w:r>
            <w:r w:rsidRPr="00FD0877">
              <w:rPr>
                <w:bCs/>
                <w:iCs/>
              </w:rPr>
              <w:t>amas</w:t>
            </w:r>
            <w:r w:rsidRPr="00FD0877">
              <w:rPr>
                <w:bCs/>
                <w:iCs/>
                <w:color w:val="0000FF"/>
              </w:rPr>
              <w:t>.</w:t>
            </w:r>
          </w:p>
        </w:tc>
      </w:tr>
      <w:tr w:rsidR="00DD1F44" w14:paraId="76760332" w14:textId="77777777" w:rsidTr="00657A77">
        <w:tc>
          <w:tcPr>
            <w:tcW w:w="9854" w:type="dxa"/>
          </w:tcPr>
          <w:p w14:paraId="4A1A0A22" w14:textId="77777777" w:rsidR="00DD1F44" w:rsidRPr="0002062E" w:rsidRDefault="00DD1F44" w:rsidP="00DD1F44">
            <w:pPr>
              <w:ind w:firstLine="540"/>
              <w:rPr>
                <w:i/>
                <w:iCs/>
                <w:sz w:val="12"/>
                <w:szCs w:val="12"/>
              </w:rPr>
            </w:pPr>
          </w:p>
          <w:p w14:paraId="6403879A" w14:textId="77777777" w:rsidR="00DD1F44" w:rsidRPr="0002062E" w:rsidRDefault="00DD1F44" w:rsidP="00203948">
            <w:pPr>
              <w:ind w:firstLine="540"/>
              <w:jc w:val="both"/>
              <w:rPr>
                <w:b/>
                <w:bCs/>
                <w:i/>
                <w:iCs/>
              </w:rPr>
            </w:pPr>
            <w:r w:rsidRPr="0002062E">
              <w:rPr>
                <w:b/>
                <w:bCs/>
                <w:i/>
                <w:iCs/>
              </w:rPr>
              <w:lastRenderedPageBreak/>
              <w:t>7. Projekto rengimo metu gauti specialistų vertinimai ir išvados, ekonominiai apskaičiavimai (sąmatos) ir konkretūs finansavimo šaltiniai.</w:t>
            </w:r>
          </w:p>
        </w:tc>
      </w:tr>
      <w:tr w:rsidR="00DD1F44" w14:paraId="5C53C691" w14:textId="77777777" w:rsidTr="00657A77">
        <w:tc>
          <w:tcPr>
            <w:tcW w:w="9854" w:type="dxa"/>
          </w:tcPr>
          <w:p w14:paraId="286596B8" w14:textId="7E4F504F" w:rsidR="00D4216E" w:rsidRPr="0002062E" w:rsidRDefault="00455626" w:rsidP="00723172">
            <w:pPr>
              <w:ind w:firstLine="540"/>
              <w:jc w:val="both"/>
            </w:pPr>
            <w:r>
              <w:lastRenderedPageBreak/>
              <w:t>Nėra</w:t>
            </w:r>
            <w:r w:rsidR="00203948" w:rsidRPr="0002062E">
              <w:t>.</w:t>
            </w:r>
          </w:p>
        </w:tc>
      </w:tr>
      <w:tr w:rsidR="00DD1F44" w14:paraId="1FB78749" w14:textId="77777777" w:rsidTr="00657A77">
        <w:tc>
          <w:tcPr>
            <w:tcW w:w="9854" w:type="dxa"/>
          </w:tcPr>
          <w:p w14:paraId="14F58B96" w14:textId="77777777" w:rsidR="00DD1F44" w:rsidRPr="0002062E" w:rsidRDefault="00DD1F44" w:rsidP="00DD1F44">
            <w:pPr>
              <w:ind w:firstLine="540"/>
              <w:rPr>
                <w:b/>
                <w:bCs/>
                <w:i/>
                <w:iCs/>
                <w:sz w:val="12"/>
                <w:szCs w:val="12"/>
              </w:rPr>
            </w:pPr>
          </w:p>
          <w:p w14:paraId="2AF8A3FA" w14:textId="6BFAA4DB" w:rsidR="00AF2C8F" w:rsidRPr="0002062E" w:rsidRDefault="00DD1F44" w:rsidP="00AF2C8F">
            <w:pPr>
              <w:ind w:firstLine="540"/>
              <w:rPr>
                <w:b/>
                <w:bCs/>
                <w:i/>
                <w:iCs/>
              </w:rPr>
            </w:pPr>
            <w:r w:rsidRPr="0002062E">
              <w:rPr>
                <w:b/>
                <w:bCs/>
                <w:i/>
                <w:iCs/>
              </w:rPr>
              <w:t>8. Projekto autorius ar autorių grupė.</w:t>
            </w:r>
            <w:r w:rsidR="00AF2C8F" w:rsidRPr="0002062E">
              <w:rPr>
                <w:b/>
                <w:bCs/>
                <w:i/>
                <w:iCs/>
              </w:rPr>
              <w:t xml:space="preserve"> </w:t>
            </w:r>
          </w:p>
        </w:tc>
      </w:tr>
      <w:tr w:rsidR="00DD1F44" w14:paraId="18CCC41D" w14:textId="77777777" w:rsidTr="00657A77">
        <w:tc>
          <w:tcPr>
            <w:tcW w:w="9854" w:type="dxa"/>
          </w:tcPr>
          <w:p w14:paraId="5ECDD0B6" w14:textId="16011421" w:rsidR="00D4216E" w:rsidRPr="0002062E" w:rsidRDefault="00E32B67" w:rsidP="00E32B67">
            <w:pPr>
              <w:ind w:firstLine="540"/>
            </w:pPr>
            <w:r w:rsidRPr="00E32B67">
              <w:t>Raminta Čėsnienė, Architektūros ir urbanistikos skyriaus vyriausioji specialistė.</w:t>
            </w:r>
          </w:p>
        </w:tc>
      </w:tr>
      <w:tr w:rsidR="00DD1F44" w14:paraId="35C359EF" w14:textId="77777777" w:rsidTr="00657A77">
        <w:tc>
          <w:tcPr>
            <w:tcW w:w="9854" w:type="dxa"/>
          </w:tcPr>
          <w:p w14:paraId="028C58E4" w14:textId="77777777" w:rsidR="00DD1F44" w:rsidRPr="0002062E" w:rsidRDefault="00DD1F44" w:rsidP="00DD1F44">
            <w:pPr>
              <w:ind w:firstLine="540"/>
              <w:rPr>
                <w:b/>
                <w:bCs/>
                <w:i/>
                <w:iCs/>
                <w:sz w:val="12"/>
                <w:szCs w:val="12"/>
              </w:rPr>
            </w:pPr>
          </w:p>
          <w:p w14:paraId="5D3AD9D3" w14:textId="77777777" w:rsidR="00DD1F44" w:rsidRPr="0002062E" w:rsidRDefault="00DD1F44" w:rsidP="00DD1F44">
            <w:pPr>
              <w:ind w:firstLine="540"/>
            </w:pPr>
            <w:r w:rsidRPr="0002062E">
              <w:rPr>
                <w:b/>
                <w:bCs/>
                <w:i/>
                <w:iCs/>
              </w:rPr>
              <w:t>9. Reikšminiai projekto žodžiai, kurių reikia šiam projektui įtraukti į kompiuterinę paieškos sistemą.</w:t>
            </w:r>
          </w:p>
        </w:tc>
      </w:tr>
      <w:tr w:rsidR="00DD1F44" w14:paraId="087F8CF4" w14:textId="77777777" w:rsidTr="00657A77">
        <w:tc>
          <w:tcPr>
            <w:tcW w:w="9854" w:type="dxa"/>
          </w:tcPr>
          <w:p w14:paraId="225DEDFB" w14:textId="08271D79" w:rsidR="00D4216E" w:rsidRPr="0002062E" w:rsidRDefault="00455626" w:rsidP="003839F0">
            <w:pPr>
              <w:ind w:firstLine="540"/>
            </w:pPr>
            <w:r w:rsidRPr="00455626">
              <w:rPr>
                <w:color w:val="000000"/>
                <w:shd w:val="clear" w:color="auto" w:fill="FFFFFF"/>
              </w:rPr>
              <w:t xml:space="preserve">Nekilnojamasis kultūros paveldas, vertinimo taryba, nuostatai. </w:t>
            </w:r>
          </w:p>
        </w:tc>
      </w:tr>
      <w:tr w:rsidR="00DD1F44" w14:paraId="1EE8E368" w14:textId="77777777" w:rsidTr="00657A77">
        <w:tc>
          <w:tcPr>
            <w:tcW w:w="9854" w:type="dxa"/>
          </w:tcPr>
          <w:p w14:paraId="204F2D28" w14:textId="77777777" w:rsidR="00DD1F44" w:rsidRPr="0002062E" w:rsidRDefault="00DD1F44" w:rsidP="00DD1F44">
            <w:pPr>
              <w:ind w:firstLine="540"/>
              <w:rPr>
                <w:b/>
                <w:bCs/>
                <w:i/>
                <w:iCs/>
                <w:sz w:val="12"/>
                <w:szCs w:val="12"/>
              </w:rPr>
            </w:pPr>
          </w:p>
          <w:p w14:paraId="18841A12" w14:textId="77777777" w:rsidR="00DD1F44" w:rsidRPr="0002062E" w:rsidRDefault="00DD1F44" w:rsidP="00DD1F44">
            <w:pPr>
              <w:ind w:firstLine="540"/>
              <w:rPr>
                <w:b/>
                <w:bCs/>
                <w:i/>
                <w:iCs/>
              </w:rPr>
            </w:pPr>
            <w:r w:rsidRPr="0002062E">
              <w:rPr>
                <w:b/>
                <w:bCs/>
                <w:i/>
                <w:iCs/>
              </w:rPr>
              <w:t>10. Kiti, autorių nuomone, reikalingi pagrindimai ir paaiškinimai.</w:t>
            </w:r>
          </w:p>
        </w:tc>
      </w:tr>
      <w:tr w:rsidR="00DD1F44" w14:paraId="3AEBFB65" w14:textId="77777777" w:rsidTr="00657A77">
        <w:tc>
          <w:tcPr>
            <w:tcW w:w="9854" w:type="dxa"/>
          </w:tcPr>
          <w:p w14:paraId="6768CF77" w14:textId="3C5B2C06" w:rsidR="00AF2C8F" w:rsidRPr="0002062E" w:rsidRDefault="00455626" w:rsidP="0004251B">
            <w:pPr>
              <w:jc w:val="both"/>
              <w:rPr>
                <w:color w:val="FF0000"/>
                <w:shd w:val="clear" w:color="auto" w:fill="FFFFFF"/>
              </w:rPr>
            </w:pPr>
            <w:r w:rsidRPr="00455626">
              <w:t>Lietuvos Respublikos kultūros ministro 2005</w:t>
            </w:r>
            <w:r w:rsidR="00B8497D">
              <w:t xml:space="preserve"> m. balandžio 15 d. </w:t>
            </w:r>
            <w:r w:rsidRPr="00455626">
              <w:t xml:space="preserve"> įsakymu Nr. ĮV 149 (Lietuvos Respublikos kultūros ministro 2019</w:t>
            </w:r>
            <w:r w:rsidR="00B8497D">
              <w:t xml:space="preserve"> m. rugsėjo 25 d. </w:t>
            </w:r>
            <w:r w:rsidRPr="00455626">
              <w:t xml:space="preserve"> įsakymo Nr. ĮV-607 redakcija) patvirtinti Nekilnojamojo kultūros paveldo vertinimo tarybos pavyzdiniai nuostatai yra rekomendacinio pobūdžio. </w:t>
            </w:r>
          </w:p>
        </w:tc>
      </w:tr>
    </w:tbl>
    <w:p w14:paraId="0A183281" w14:textId="379B40A2" w:rsidR="00DD1F44" w:rsidRDefault="00DD1F44" w:rsidP="00974D16">
      <w:pPr>
        <w:pStyle w:val="Pagrindiniotekstotrauka3"/>
        <w:spacing w:after="0"/>
        <w:rPr>
          <w:b/>
          <w:bCs/>
        </w:rPr>
      </w:pPr>
    </w:p>
    <w:p w14:paraId="4D91F08A" w14:textId="77777777" w:rsidR="00317E70" w:rsidRDefault="00317E70" w:rsidP="003602E8">
      <w:pPr>
        <w:pStyle w:val="Pagrindiniotekstotrauka3"/>
        <w:spacing w:after="0"/>
        <w:ind w:left="0"/>
        <w:rPr>
          <w:b/>
          <w:bCs/>
        </w:rPr>
      </w:pPr>
    </w:p>
    <w:p w14:paraId="5D56260D" w14:textId="38562093" w:rsidR="00DD1F44" w:rsidRDefault="00DD1F44" w:rsidP="00974D16">
      <w:pPr>
        <w:pStyle w:val="Pagrindiniotekstotrauka3"/>
        <w:spacing w:after="0"/>
        <w:rPr>
          <w:b/>
          <w:bCs/>
        </w:rPr>
      </w:pPr>
    </w:p>
    <w:p w14:paraId="5B2C7E9E" w14:textId="77777777" w:rsidR="003F128C" w:rsidRPr="00203948" w:rsidRDefault="003F128C" w:rsidP="00974D16">
      <w:pPr>
        <w:pStyle w:val="Pagrindiniotekstotrauka3"/>
        <w:spacing w:after="0"/>
        <w:rPr>
          <w:b/>
          <w:bCs/>
        </w:rPr>
      </w:pPr>
    </w:p>
    <w:p w14:paraId="3B69AF7B" w14:textId="77777777" w:rsidR="00E32B67" w:rsidRDefault="00E32B67" w:rsidP="00E32B67">
      <w:pPr>
        <w:pStyle w:val="Pagrindiniotekstotrauka3"/>
        <w:spacing w:after="0"/>
        <w:ind w:left="0"/>
        <w:jc w:val="both"/>
        <w:rPr>
          <w:sz w:val="24"/>
          <w:szCs w:val="24"/>
        </w:rPr>
      </w:pPr>
      <w:r w:rsidRPr="00BC3842">
        <w:rPr>
          <w:sz w:val="24"/>
          <w:szCs w:val="24"/>
        </w:rPr>
        <w:t>Architektūros ir urbanistikos skyriaus</w:t>
      </w:r>
    </w:p>
    <w:p w14:paraId="607DCBB6" w14:textId="77777777" w:rsidR="00E32B67" w:rsidRPr="00BC3842" w:rsidRDefault="00E32B67" w:rsidP="00E32B67">
      <w:pPr>
        <w:pStyle w:val="Pagrindiniotekstotrauka3"/>
        <w:spacing w:after="0"/>
        <w:ind w:left="0"/>
        <w:jc w:val="both"/>
        <w:rPr>
          <w:b/>
          <w:bCs/>
          <w:sz w:val="24"/>
          <w:szCs w:val="24"/>
        </w:rPr>
      </w:pPr>
      <w:r>
        <w:rPr>
          <w:sz w:val="24"/>
          <w:szCs w:val="24"/>
        </w:rPr>
        <w:t>vyriausioji specialistė</w:t>
      </w:r>
      <w:r w:rsidRPr="0002068F">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Pr="000035FB">
        <w:rPr>
          <w:sz w:val="24"/>
          <w:szCs w:val="24"/>
        </w:rPr>
        <w:t>Raminta Čėsnienė</w:t>
      </w:r>
    </w:p>
    <w:p w14:paraId="54FCF0A3" w14:textId="77777777" w:rsidR="00E32B67" w:rsidRPr="0002068F" w:rsidRDefault="00E32B67" w:rsidP="00E32B67">
      <w:pPr>
        <w:rPr>
          <w:szCs w:val="24"/>
        </w:rPr>
      </w:pPr>
    </w:p>
    <w:p w14:paraId="740F6947" w14:textId="0BB50ABD" w:rsidR="005D1983" w:rsidRPr="000768F1" w:rsidRDefault="005D1983" w:rsidP="00E32B67">
      <w:pPr>
        <w:pStyle w:val="Pagrindiniotekstotrauka3"/>
        <w:spacing w:after="0"/>
        <w:rPr>
          <w:color w:val="000000" w:themeColor="text1"/>
        </w:rPr>
      </w:pPr>
    </w:p>
    <w:sectPr w:rsidR="005D1983" w:rsidRPr="000768F1" w:rsidSect="003602E8">
      <w:headerReference w:type="even" r:id="rId8"/>
      <w:headerReference w:type="default" r:id="rId9"/>
      <w:footerReference w:type="even" r:id="rId10"/>
      <w:footerReference w:type="default" r:id="rId11"/>
      <w:headerReference w:type="first" r:id="rId12"/>
      <w:footerReference w:type="first" r:id="rId13"/>
      <w:pgSz w:w="11906" w:h="16838"/>
      <w:pgMar w:top="568" w:right="567" w:bottom="709"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D7C1" w14:textId="77777777" w:rsidR="00BC0F24" w:rsidRDefault="00BC0F24">
      <w:r>
        <w:separator/>
      </w:r>
    </w:p>
  </w:endnote>
  <w:endnote w:type="continuationSeparator" w:id="0">
    <w:p w14:paraId="7D8B1246" w14:textId="77777777" w:rsidR="00BC0F24" w:rsidRDefault="00BC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43DA" w14:textId="77777777" w:rsidR="00BC0F24" w:rsidRDefault="00BC0F24">
      <w:r>
        <w:separator/>
      </w:r>
    </w:p>
  </w:footnote>
  <w:footnote w:type="continuationSeparator" w:id="0">
    <w:p w14:paraId="365B7949" w14:textId="77777777" w:rsidR="00BC0F24" w:rsidRDefault="00BC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ACED04F"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02E8">
      <w:rPr>
        <w:rStyle w:val="Puslapionumeris"/>
        <w:noProof/>
      </w:rPr>
      <w:t>1</w: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42EDC"/>
    <w:multiLevelType w:val="hybridMultilevel"/>
    <w:tmpl w:val="648A58E0"/>
    <w:lvl w:ilvl="0" w:tplc="687CFD56">
      <w:start w:val="1"/>
      <w:numFmt w:val="decimal"/>
      <w:lvlText w:val="%1)"/>
      <w:lvlJc w:val="left"/>
      <w:pPr>
        <w:ind w:left="954" w:hanging="360"/>
      </w:pPr>
      <w:rPr>
        <w:rFonts w:hint="default"/>
      </w:rPr>
    </w:lvl>
    <w:lvl w:ilvl="1" w:tplc="04270019" w:tentative="1">
      <w:start w:val="1"/>
      <w:numFmt w:val="lowerLetter"/>
      <w:lvlText w:val="%2."/>
      <w:lvlJc w:val="left"/>
      <w:pPr>
        <w:ind w:left="1674" w:hanging="360"/>
      </w:pPr>
    </w:lvl>
    <w:lvl w:ilvl="2" w:tplc="0427001B" w:tentative="1">
      <w:start w:val="1"/>
      <w:numFmt w:val="lowerRoman"/>
      <w:lvlText w:val="%3."/>
      <w:lvlJc w:val="right"/>
      <w:pPr>
        <w:ind w:left="2394" w:hanging="180"/>
      </w:pPr>
    </w:lvl>
    <w:lvl w:ilvl="3" w:tplc="0427000F" w:tentative="1">
      <w:start w:val="1"/>
      <w:numFmt w:val="decimal"/>
      <w:lvlText w:val="%4."/>
      <w:lvlJc w:val="left"/>
      <w:pPr>
        <w:ind w:left="3114" w:hanging="360"/>
      </w:pPr>
    </w:lvl>
    <w:lvl w:ilvl="4" w:tplc="04270019" w:tentative="1">
      <w:start w:val="1"/>
      <w:numFmt w:val="lowerLetter"/>
      <w:lvlText w:val="%5."/>
      <w:lvlJc w:val="left"/>
      <w:pPr>
        <w:ind w:left="3834" w:hanging="360"/>
      </w:pPr>
    </w:lvl>
    <w:lvl w:ilvl="5" w:tplc="0427001B" w:tentative="1">
      <w:start w:val="1"/>
      <w:numFmt w:val="lowerRoman"/>
      <w:lvlText w:val="%6."/>
      <w:lvlJc w:val="right"/>
      <w:pPr>
        <w:ind w:left="4554" w:hanging="180"/>
      </w:pPr>
    </w:lvl>
    <w:lvl w:ilvl="6" w:tplc="0427000F" w:tentative="1">
      <w:start w:val="1"/>
      <w:numFmt w:val="decimal"/>
      <w:lvlText w:val="%7."/>
      <w:lvlJc w:val="left"/>
      <w:pPr>
        <w:ind w:left="5274" w:hanging="360"/>
      </w:pPr>
    </w:lvl>
    <w:lvl w:ilvl="7" w:tplc="04270019" w:tentative="1">
      <w:start w:val="1"/>
      <w:numFmt w:val="lowerLetter"/>
      <w:lvlText w:val="%8."/>
      <w:lvlJc w:val="left"/>
      <w:pPr>
        <w:ind w:left="5994" w:hanging="360"/>
      </w:pPr>
    </w:lvl>
    <w:lvl w:ilvl="8" w:tplc="0427001B" w:tentative="1">
      <w:start w:val="1"/>
      <w:numFmt w:val="lowerRoman"/>
      <w:lvlText w:val="%9."/>
      <w:lvlJc w:val="right"/>
      <w:pPr>
        <w:ind w:left="6714" w:hanging="180"/>
      </w:pPr>
    </w:lvl>
  </w:abstractNum>
  <w:num w:numId="1" w16cid:durableId="196584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123C"/>
    <w:rsid w:val="00007532"/>
    <w:rsid w:val="00014659"/>
    <w:rsid w:val="0002062E"/>
    <w:rsid w:val="0004251B"/>
    <w:rsid w:val="00042633"/>
    <w:rsid w:val="0004434F"/>
    <w:rsid w:val="000501EB"/>
    <w:rsid w:val="000502B4"/>
    <w:rsid w:val="00066DE5"/>
    <w:rsid w:val="000734BA"/>
    <w:rsid w:val="000768F1"/>
    <w:rsid w:val="000B1DAE"/>
    <w:rsid w:val="000C136C"/>
    <w:rsid w:val="000C47A6"/>
    <w:rsid w:val="000F4B2E"/>
    <w:rsid w:val="000F56D7"/>
    <w:rsid w:val="000F6E1F"/>
    <w:rsid w:val="00103DAB"/>
    <w:rsid w:val="001523F7"/>
    <w:rsid w:val="001654E3"/>
    <w:rsid w:val="001803BA"/>
    <w:rsid w:val="001A52BC"/>
    <w:rsid w:val="001B4227"/>
    <w:rsid w:val="001B4AEC"/>
    <w:rsid w:val="001B7632"/>
    <w:rsid w:val="001C253E"/>
    <w:rsid w:val="001C2DD1"/>
    <w:rsid w:val="001C67EB"/>
    <w:rsid w:val="001C6DD8"/>
    <w:rsid w:val="001D3436"/>
    <w:rsid w:val="001D3722"/>
    <w:rsid w:val="001E3632"/>
    <w:rsid w:val="00203948"/>
    <w:rsid w:val="00236D62"/>
    <w:rsid w:val="0027782E"/>
    <w:rsid w:val="002827E2"/>
    <w:rsid w:val="002B1EA0"/>
    <w:rsid w:val="002B5D9C"/>
    <w:rsid w:val="002F2ABF"/>
    <w:rsid w:val="0031056F"/>
    <w:rsid w:val="00317E70"/>
    <w:rsid w:val="00322C9A"/>
    <w:rsid w:val="00325941"/>
    <w:rsid w:val="0033584B"/>
    <w:rsid w:val="00343A47"/>
    <w:rsid w:val="003602E8"/>
    <w:rsid w:val="00361941"/>
    <w:rsid w:val="00373926"/>
    <w:rsid w:val="003839F0"/>
    <w:rsid w:val="00391DF2"/>
    <w:rsid w:val="003B4265"/>
    <w:rsid w:val="003D4AA4"/>
    <w:rsid w:val="003D6BBD"/>
    <w:rsid w:val="003E0584"/>
    <w:rsid w:val="003E169B"/>
    <w:rsid w:val="003E44A1"/>
    <w:rsid w:val="003E45D7"/>
    <w:rsid w:val="003E675C"/>
    <w:rsid w:val="003F128C"/>
    <w:rsid w:val="003F7C8B"/>
    <w:rsid w:val="004006B7"/>
    <w:rsid w:val="00403F96"/>
    <w:rsid w:val="004136D9"/>
    <w:rsid w:val="00414014"/>
    <w:rsid w:val="0042230F"/>
    <w:rsid w:val="00442898"/>
    <w:rsid w:val="00442C59"/>
    <w:rsid w:val="0044309A"/>
    <w:rsid w:val="0045183D"/>
    <w:rsid w:val="00455626"/>
    <w:rsid w:val="00465FF2"/>
    <w:rsid w:val="0047402F"/>
    <w:rsid w:val="0047544E"/>
    <w:rsid w:val="00486416"/>
    <w:rsid w:val="004A1099"/>
    <w:rsid w:val="004A2967"/>
    <w:rsid w:val="004A3109"/>
    <w:rsid w:val="004A6258"/>
    <w:rsid w:val="004B2B8C"/>
    <w:rsid w:val="004B3EBD"/>
    <w:rsid w:val="004C0532"/>
    <w:rsid w:val="004E7D8E"/>
    <w:rsid w:val="00525B03"/>
    <w:rsid w:val="00527A79"/>
    <w:rsid w:val="00541F50"/>
    <w:rsid w:val="00546A54"/>
    <w:rsid w:val="00550081"/>
    <w:rsid w:val="0056525E"/>
    <w:rsid w:val="005A1ABB"/>
    <w:rsid w:val="005A1CF7"/>
    <w:rsid w:val="005C06F0"/>
    <w:rsid w:val="005D1983"/>
    <w:rsid w:val="005E08E4"/>
    <w:rsid w:val="005E4578"/>
    <w:rsid w:val="005F205E"/>
    <w:rsid w:val="005F2363"/>
    <w:rsid w:val="00603EC4"/>
    <w:rsid w:val="006100CA"/>
    <w:rsid w:val="00617BC7"/>
    <w:rsid w:val="00642910"/>
    <w:rsid w:val="006565AE"/>
    <w:rsid w:val="00657A77"/>
    <w:rsid w:val="006613DC"/>
    <w:rsid w:val="00664AB5"/>
    <w:rsid w:val="0067107D"/>
    <w:rsid w:val="00677465"/>
    <w:rsid w:val="006B35E8"/>
    <w:rsid w:val="006C6FBD"/>
    <w:rsid w:val="006D048A"/>
    <w:rsid w:val="006D4CEC"/>
    <w:rsid w:val="006E3EEE"/>
    <w:rsid w:val="007110F5"/>
    <w:rsid w:val="007138A7"/>
    <w:rsid w:val="00716F29"/>
    <w:rsid w:val="00723172"/>
    <w:rsid w:val="00724E99"/>
    <w:rsid w:val="00732102"/>
    <w:rsid w:val="00755C6A"/>
    <w:rsid w:val="00755FCB"/>
    <w:rsid w:val="00757142"/>
    <w:rsid w:val="007938F9"/>
    <w:rsid w:val="007B30AF"/>
    <w:rsid w:val="007C37EA"/>
    <w:rsid w:val="007C635D"/>
    <w:rsid w:val="007D54BA"/>
    <w:rsid w:val="007D75C2"/>
    <w:rsid w:val="007E038D"/>
    <w:rsid w:val="00822D1A"/>
    <w:rsid w:val="00822F40"/>
    <w:rsid w:val="00836C99"/>
    <w:rsid w:val="00853F70"/>
    <w:rsid w:val="00870339"/>
    <w:rsid w:val="00880BCA"/>
    <w:rsid w:val="00886BCE"/>
    <w:rsid w:val="008A1957"/>
    <w:rsid w:val="008A5900"/>
    <w:rsid w:val="008B2E54"/>
    <w:rsid w:val="008B3E1A"/>
    <w:rsid w:val="008E12C0"/>
    <w:rsid w:val="008E4813"/>
    <w:rsid w:val="008F3337"/>
    <w:rsid w:val="0091580B"/>
    <w:rsid w:val="009161A2"/>
    <w:rsid w:val="00923661"/>
    <w:rsid w:val="009265B8"/>
    <w:rsid w:val="00951E1A"/>
    <w:rsid w:val="00954785"/>
    <w:rsid w:val="009622F4"/>
    <w:rsid w:val="0096784D"/>
    <w:rsid w:val="00972140"/>
    <w:rsid w:val="00974D16"/>
    <w:rsid w:val="009B1FF2"/>
    <w:rsid w:val="009B4FA3"/>
    <w:rsid w:val="009C45C4"/>
    <w:rsid w:val="009C7156"/>
    <w:rsid w:val="009C756A"/>
    <w:rsid w:val="009D2618"/>
    <w:rsid w:val="009D64ED"/>
    <w:rsid w:val="009D6BB6"/>
    <w:rsid w:val="00A10934"/>
    <w:rsid w:val="00A12843"/>
    <w:rsid w:val="00A22B59"/>
    <w:rsid w:val="00A27CBA"/>
    <w:rsid w:val="00A35C7E"/>
    <w:rsid w:val="00A44B34"/>
    <w:rsid w:val="00A5308F"/>
    <w:rsid w:val="00A8647F"/>
    <w:rsid w:val="00A86F49"/>
    <w:rsid w:val="00A94927"/>
    <w:rsid w:val="00AA7CF3"/>
    <w:rsid w:val="00AB5CE8"/>
    <w:rsid w:val="00AB70DC"/>
    <w:rsid w:val="00AC2781"/>
    <w:rsid w:val="00AC2F95"/>
    <w:rsid w:val="00AC7332"/>
    <w:rsid w:val="00AE17B0"/>
    <w:rsid w:val="00AF0A45"/>
    <w:rsid w:val="00AF2C8F"/>
    <w:rsid w:val="00B03E5C"/>
    <w:rsid w:val="00B10A04"/>
    <w:rsid w:val="00B123F0"/>
    <w:rsid w:val="00B3598E"/>
    <w:rsid w:val="00B3661D"/>
    <w:rsid w:val="00B41C3A"/>
    <w:rsid w:val="00B55D2E"/>
    <w:rsid w:val="00B73003"/>
    <w:rsid w:val="00B8497D"/>
    <w:rsid w:val="00B926C2"/>
    <w:rsid w:val="00BA5C44"/>
    <w:rsid w:val="00BB188E"/>
    <w:rsid w:val="00BB2D49"/>
    <w:rsid w:val="00BC0F24"/>
    <w:rsid w:val="00BE5FFD"/>
    <w:rsid w:val="00BF5E0A"/>
    <w:rsid w:val="00C079F6"/>
    <w:rsid w:val="00C11263"/>
    <w:rsid w:val="00C27CE9"/>
    <w:rsid w:val="00C27E25"/>
    <w:rsid w:val="00C31B68"/>
    <w:rsid w:val="00C3433E"/>
    <w:rsid w:val="00C37188"/>
    <w:rsid w:val="00C4043B"/>
    <w:rsid w:val="00C62447"/>
    <w:rsid w:val="00C62EE8"/>
    <w:rsid w:val="00C6392C"/>
    <w:rsid w:val="00C67AD0"/>
    <w:rsid w:val="00C87E7A"/>
    <w:rsid w:val="00CA3EFB"/>
    <w:rsid w:val="00CB5CF9"/>
    <w:rsid w:val="00CC0DEF"/>
    <w:rsid w:val="00CF33A9"/>
    <w:rsid w:val="00D01E2B"/>
    <w:rsid w:val="00D05CC5"/>
    <w:rsid w:val="00D136F7"/>
    <w:rsid w:val="00D32528"/>
    <w:rsid w:val="00D3443B"/>
    <w:rsid w:val="00D4216E"/>
    <w:rsid w:val="00D42853"/>
    <w:rsid w:val="00D43195"/>
    <w:rsid w:val="00D617DA"/>
    <w:rsid w:val="00D63505"/>
    <w:rsid w:val="00D65961"/>
    <w:rsid w:val="00D70D2F"/>
    <w:rsid w:val="00D87964"/>
    <w:rsid w:val="00D9484C"/>
    <w:rsid w:val="00DB06E8"/>
    <w:rsid w:val="00DB169A"/>
    <w:rsid w:val="00DB4E76"/>
    <w:rsid w:val="00DC08C7"/>
    <w:rsid w:val="00DC20E4"/>
    <w:rsid w:val="00DD0E01"/>
    <w:rsid w:val="00DD1F44"/>
    <w:rsid w:val="00DE452B"/>
    <w:rsid w:val="00DF449F"/>
    <w:rsid w:val="00E32B67"/>
    <w:rsid w:val="00E57298"/>
    <w:rsid w:val="00E6015C"/>
    <w:rsid w:val="00E6054B"/>
    <w:rsid w:val="00E73F32"/>
    <w:rsid w:val="00EC0FE8"/>
    <w:rsid w:val="00EC64C9"/>
    <w:rsid w:val="00F2137A"/>
    <w:rsid w:val="00F23429"/>
    <w:rsid w:val="00F35B5D"/>
    <w:rsid w:val="00F47FE8"/>
    <w:rsid w:val="00F70107"/>
    <w:rsid w:val="00F70DCE"/>
    <w:rsid w:val="00F84922"/>
    <w:rsid w:val="00FA412E"/>
    <w:rsid w:val="00FA64B7"/>
    <w:rsid w:val="00FA7E7F"/>
    <w:rsid w:val="00FB462E"/>
    <w:rsid w:val="00FC2787"/>
    <w:rsid w:val="00FD0877"/>
    <w:rsid w:val="00FD23A8"/>
    <w:rsid w:val="00FF63D9"/>
    <w:rsid w:val="00FF7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D457800E-FE98-4946-8F53-675FA7D4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link w:val="Pagrindiniotekstotrauka3Diagrama"/>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iPriority w:val="99"/>
    <w:rsid w:val="009C7156"/>
    <w:rPr>
      <w:color w:val="000000"/>
      <w:u w:val="single"/>
    </w:rPr>
  </w:style>
  <w:style w:type="character" w:customStyle="1" w:styleId="AntratsDiagrama">
    <w:name w:val="Antraštės Diagrama"/>
    <w:link w:val="Antrats"/>
    <w:rsid w:val="004A3109"/>
    <w:rPr>
      <w:sz w:val="24"/>
      <w:szCs w:val="24"/>
      <w:lang w:val="en-GB" w:eastAsia="en-US"/>
    </w:rPr>
  </w:style>
  <w:style w:type="character" w:styleId="Perirtashipersaitas">
    <w:name w:val="FollowedHyperlink"/>
    <w:basedOn w:val="Numatytasispastraiposriftas"/>
    <w:rsid w:val="00A35C7E"/>
    <w:rPr>
      <w:color w:val="954F72" w:themeColor="followedHyperlink"/>
      <w:u w:val="single"/>
    </w:rPr>
  </w:style>
  <w:style w:type="paragraph" w:styleId="Pataisymai">
    <w:name w:val="Revision"/>
    <w:hidden/>
    <w:uiPriority w:val="99"/>
    <w:semiHidden/>
    <w:rsid w:val="00954785"/>
    <w:rPr>
      <w:sz w:val="24"/>
      <w:lang w:eastAsia="en-US"/>
    </w:rPr>
  </w:style>
  <w:style w:type="character" w:styleId="Neapdorotaspaminjimas">
    <w:name w:val="Unresolved Mention"/>
    <w:basedOn w:val="Numatytasispastraiposriftas"/>
    <w:uiPriority w:val="99"/>
    <w:semiHidden/>
    <w:unhideWhenUsed/>
    <w:rsid w:val="00486416"/>
    <w:rPr>
      <w:color w:val="605E5C"/>
      <w:shd w:val="clear" w:color="auto" w:fill="E1DFDD"/>
    </w:rPr>
  </w:style>
  <w:style w:type="paragraph" w:styleId="Sraopastraipa">
    <w:name w:val="List Paragraph"/>
    <w:basedOn w:val="prastasis"/>
    <w:uiPriority w:val="34"/>
    <w:qFormat/>
    <w:rsid w:val="00F70DCE"/>
    <w:pPr>
      <w:ind w:left="720"/>
      <w:contextualSpacing/>
    </w:pPr>
  </w:style>
  <w:style w:type="character" w:styleId="Komentaronuoroda">
    <w:name w:val="annotation reference"/>
    <w:basedOn w:val="Numatytasispastraiposriftas"/>
    <w:rsid w:val="00D136F7"/>
    <w:rPr>
      <w:sz w:val="16"/>
      <w:szCs w:val="16"/>
    </w:rPr>
  </w:style>
  <w:style w:type="paragraph" w:styleId="Komentarotekstas">
    <w:name w:val="annotation text"/>
    <w:basedOn w:val="prastasis"/>
    <w:link w:val="KomentarotekstasDiagrama"/>
    <w:rsid w:val="00D136F7"/>
    <w:rPr>
      <w:sz w:val="20"/>
    </w:rPr>
  </w:style>
  <w:style w:type="character" w:customStyle="1" w:styleId="KomentarotekstasDiagrama">
    <w:name w:val="Komentaro tekstas Diagrama"/>
    <w:basedOn w:val="Numatytasispastraiposriftas"/>
    <w:link w:val="Komentarotekstas"/>
    <w:rsid w:val="00D136F7"/>
    <w:rPr>
      <w:lang w:eastAsia="en-US"/>
    </w:rPr>
  </w:style>
  <w:style w:type="paragraph" w:styleId="Komentarotema">
    <w:name w:val="annotation subject"/>
    <w:basedOn w:val="Komentarotekstas"/>
    <w:next w:val="Komentarotekstas"/>
    <w:link w:val="KomentarotemaDiagrama"/>
    <w:semiHidden/>
    <w:unhideWhenUsed/>
    <w:rsid w:val="00D136F7"/>
    <w:rPr>
      <w:b/>
      <w:bCs/>
    </w:rPr>
  </w:style>
  <w:style w:type="character" w:customStyle="1" w:styleId="KomentarotemaDiagrama">
    <w:name w:val="Komentaro tema Diagrama"/>
    <w:basedOn w:val="KomentarotekstasDiagrama"/>
    <w:link w:val="Komentarotema"/>
    <w:semiHidden/>
    <w:rsid w:val="00D136F7"/>
    <w:rPr>
      <w:b/>
      <w:bCs/>
      <w:lang w:eastAsia="en-US"/>
    </w:rPr>
  </w:style>
  <w:style w:type="character" w:customStyle="1" w:styleId="Pagrindiniotekstotrauka3Diagrama">
    <w:name w:val="Pagrindinio teksto įtrauka 3 Diagrama"/>
    <w:basedOn w:val="Numatytasispastraiposriftas"/>
    <w:link w:val="Pagrindiniotekstotrauka3"/>
    <w:rsid w:val="00E32B6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377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FD3F-8709-4991-8A72-B824ECD2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2401</Words>
  <Characters>1370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cp:keywords/>
  <dc:description/>
  <cp:lastModifiedBy>Raminta Čėsnienė</cp:lastModifiedBy>
  <cp:revision>4</cp:revision>
  <dcterms:created xsi:type="dcterms:W3CDTF">2026-03-16T06:49:00Z</dcterms:created>
  <dcterms:modified xsi:type="dcterms:W3CDTF">2026-03-16T11:56:00Z</dcterms:modified>
</cp:coreProperties>
</file>