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DA0D4" w14:textId="77777777" w:rsidR="00473DB9" w:rsidRDefault="0025735D" w:rsidP="00DD1F44">
      <w:pPr>
        <w:pStyle w:val="Pavadinimas"/>
      </w:pPr>
      <w:r>
        <w:t>ŠILUTĖS RAJONO SAVIVALDYBĖS ADMINISTRACIJOS</w:t>
      </w:r>
    </w:p>
    <w:p w14:paraId="19334E7A" w14:textId="112F0634" w:rsidR="00DD1F44" w:rsidRPr="0002068F" w:rsidRDefault="0025735D" w:rsidP="00DD1F44">
      <w:pPr>
        <w:pStyle w:val="Pavadinimas"/>
        <w:rPr>
          <w:caps/>
        </w:rPr>
      </w:pPr>
      <w:r>
        <w:t xml:space="preserve"> ŪKIO SKYRIUS</w:t>
      </w:r>
    </w:p>
    <w:p w14:paraId="799B7745" w14:textId="77777777" w:rsidR="00F969F4" w:rsidRPr="00B16166" w:rsidRDefault="00F969F4" w:rsidP="00B16166">
      <w:pPr>
        <w:pStyle w:val="Antrinispavadinimas"/>
        <w:jc w:val="left"/>
        <w:rPr>
          <w:b w:val="0"/>
          <w:bCs w:val="0"/>
        </w:rPr>
      </w:pPr>
    </w:p>
    <w:p w14:paraId="75220A54" w14:textId="77777777" w:rsidR="00F969F4" w:rsidRPr="00B16166" w:rsidRDefault="00F969F4" w:rsidP="00B16166">
      <w:pPr>
        <w:pStyle w:val="Antrinispavadinimas"/>
        <w:jc w:val="left"/>
        <w:rPr>
          <w:b w:val="0"/>
          <w:bCs w:val="0"/>
        </w:rPr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71C98526" w:rsidR="00DD1F44" w:rsidRPr="0002068F" w:rsidRDefault="00DD1F44" w:rsidP="00F61E36">
      <w:pPr>
        <w:ind w:left="360"/>
        <w:jc w:val="center"/>
        <w:rPr>
          <w:b/>
          <w:bCs/>
          <w:caps/>
          <w:szCs w:val="24"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="00A92FB5" w:rsidRPr="00C513AC">
        <w:rPr>
          <w:b/>
          <w:caps/>
        </w:rPr>
        <w:t>„</w:t>
      </w:r>
      <w:r w:rsidR="00A92FB5" w:rsidRPr="008101BB">
        <w:rPr>
          <w:b/>
          <w:caps/>
        </w:rPr>
        <w:t>Dėl</w:t>
      </w:r>
      <w:r w:rsidR="00A92FB5">
        <w:rPr>
          <w:b/>
          <w:caps/>
        </w:rPr>
        <w:t xml:space="preserve"> </w:t>
      </w:r>
      <w:r w:rsidR="00A92FB5" w:rsidRPr="0074372F">
        <w:rPr>
          <w:b/>
        </w:rPr>
        <w:t xml:space="preserve">UŽDAROSIOS AKCINĖS BENDROVĖS „ŠILUTĖS </w:t>
      </w:r>
      <w:r w:rsidR="000E0F74">
        <w:rPr>
          <w:b/>
        </w:rPr>
        <w:t>AUTOBUSŲ PARKAS</w:t>
      </w:r>
      <w:r w:rsidR="00A92FB5" w:rsidRPr="0074372F">
        <w:rPr>
          <w:b/>
        </w:rPr>
        <w:t>“ METINIŲ FINANSINIŲ ATASKAITŲ RINKINIO</w:t>
      </w:r>
      <w:r w:rsidR="00A92FB5">
        <w:rPr>
          <w:b/>
        </w:rPr>
        <w:t>,</w:t>
      </w:r>
      <w:r w:rsidR="00A92FB5" w:rsidRPr="0074372F">
        <w:rPr>
          <w:b/>
        </w:rPr>
        <w:t xml:space="preserve"> PELNO (NUOSTOLIŲ) PASKIRSTYMO</w:t>
      </w:r>
      <w:r w:rsidR="00E212E4">
        <w:rPr>
          <w:b/>
        </w:rPr>
        <w:t xml:space="preserve"> </w:t>
      </w:r>
      <w:r w:rsidR="001F7B3D">
        <w:rPr>
          <w:b/>
        </w:rPr>
        <w:t xml:space="preserve">IR </w:t>
      </w:r>
      <w:r w:rsidR="00A92FB5">
        <w:rPr>
          <w:b/>
        </w:rPr>
        <w:t>VADOVYBĖS ATASKAIT</w:t>
      </w:r>
      <w:r w:rsidR="004736ED">
        <w:rPr>
          <w:b/>
        </w:rPr>
        <w:t>OS</w:t>
      </w:r>
      <w:r w:rsidR="00A92FB5">
        <w:rPr>
          <w:b/>
        </w:rPr>
        <w:t xml:space="preserve"> PATVIRTINIMO“ </w:t>
      </w:r>
      <w:r w:rsidRPr="0002068F">
        <w:rPr>
          <w:b/>
          <w:bCs/>
          <w:caps/>
          <w:szCs w:val="24"/>
        </w:rPr>
        <w:t>projekto</w:t>
      </w:r>
    </w:p>
    <w:p w14:paraId="351B34BC" w14:textId="77777777" w:rsidR="00F2137A" w:rsidRPr="00B16166" w:rsidRDefault="00F2137A" w:rsidP="00B16166">
      <w:pPr>
        <w:rPr>
          <w:caps/>
          <w:szCs w:val="24"/>
        </w:rPr>
      </w:pPr>
    </w:p>
    <w:p w14:paraId="6FC2E2B7" w14:textId="77777777" w:rsidR="00DD1F44" w:rsidRPr="00B16166" w:rsidRDefault="00DD1F44" w:rsidP="00B16166">
      <w:pPr>
        <w:rPr>
          <w:caps/>
          <w:szCs w:val="24"/>
        </w:rPr>
      </w:pPr>
    </w:p>
    <w:p w14:paraId="22807F31" w14:textId="353BFE5C" w:rsidR="00DD1F44" w:rsidRPr="0002068F" w:rsidRDefault="00D4644B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>202</w:t>
      </w:r>
      <w:r w:rsidR="0025735D">
        <w:rPr>
          <w:szCs w:val="24"/>
        </w:rPr>
        <w:t>6</w:t>
      </w:r>
      <w:r w:rsidR="004F38A0">
        <w:rPr>
          <w:szCs w:val="24"/>
        </w:rPr>
        <w:t xml:space="preserve"> </w:t>
      </w:r>
      <w:r w:rsidR="00DD1F44" w:rsidRPr="0002068F">
        <w:rPr>
          <w:szCs w:val="24"/>
        </w:rPr>
        <w:t xml:space="preserve">m. </w:t>
      </w:r>
      <w:r w:rsidR="007F79E6">
        <w:rPr>
          <w:szCs w:val="24"/>
        </w:rPr>
        <w:t>balandžio</w:t>
      </w:r>
      <w:r w:rsidR="0025735D">
        <w:rPr>
          <w:szCs w:val="24"/>
        </w:rPr>
        <w:t xml:space="preserve"> </w:t>
      </w:r>
      <w:r w:rsidR="005901FA">
        <w:rPr>
          <w:szCs w:val="24"/>
        </w:rPr>
        <w:t>8</w:t>
      </w:r>
      <w:r w:rsidR="0025735D">
        <w:rPr>
          <w:szCs w:val="24"/>
        </w:rPr>
        <w:t xml:space="preserve"> </w:t>
      </w:r>
      <w:r w:rsidR="00DD1F44" w:rsidRPr="0002068F">
        <w:rPr>
          <w:szCs w:val="24"/>
        </w:rPr>
        <w:t>d.</w:t>
      </w:r>
    </w:p>
    <w:p w14:paraId="034ADBE0" w14:textId="77777777" w:rsidR="00F2137A" w:rsidRPr="0002068F" w:rsidRDefault="00F2137A" w:rsidP="00B16166">
      <w:pPr>
        <w:tabs>
          <w:tab w:val="left" w:pos="0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48E6EC4F" w:rsidR="00DD1F44" w:rsidRPr="0002068F" w:rsidRDefault="007F79E6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bCs/>
              </w:rPr>
              <w:t xml:space="preserve">Patvirtinti uždarosios akcinės bendrovės „Šilutės </w:t>
            </w:r>
            <w:r w:rsidR="004736ED">
              <w:rPr>
                <w:bCs/>
              </w:rPr>
              <w:t>autobusų parkas</w:t>
            </w:r>
            <w:r>
              <w:rPr>
                <w:bCs/>
              </w:rPr>
              <w:t>“ (toliau Bendrovė)</w:t>
            </w:r>
            <w:r w:rsidR="00E212E4">
              <w:rPr>
                <w:bCs/>
              </w:rPr>
              <w:t xml:space="preserve"> </w:t>
            </w:r>
            <w:r>
              <w:rPr>
                <w:bCs/>
              </w:rPr>
              <w:t>metinių finansinių ataskaitų rinkinį, pelno (nuostolių) paskirstymą</w:t>
            </w:r>
            <w:r w:rsidR="00E212E4">
              <w:rPr>
                <w:bCs/>
              </w:rPr>
              <w:t xml:space="preserve"> </w:t>
            </w:r>
            <w:r>
              <w:rPr>
                <w:bCs/>
              </w:rPr>
              <w:t xml:space="preserve">ir </w:t>
            </w:r>
            <w:r w:rsidRPr="00D13B53">
              <w:rPr>
                <w:bCs/>
              </w:rPr>
              <w:t>vadovybės ataskait</w:t>
            </w:r>
            <w:r w:rsidR="004736ED">
              <w:rPr>
                <w:bCs/>
              </w:rPr>
              <w:t>ą</w:t>
            </w:r>
            <w:r>
              <w:rPr>
                <w:bCs/>
              </w:rPr>
              <w:t>, susipažinti su Bendrovės veikla 2025 m.</w:t>
            </w:r>
            <w:r w:rsidR="00C16CCF"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DD1F44">
        <w:tc>
          <w:tcPr>
            <w:tcW w:w="9854" w:type="dxa"/>
          </w:tcPr>
          <w:p w14:paraId="44973E70" w14:textId="77777777" w:rsidR="00D41E30" w:rsidRDefault="00D41E30" w:rsidP="00D41E30">
            <w:pPr>
              <w:pStyle w:val="HTMLiankstoformatuotas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6CC">
              <w:rPr>
                <w:rFonts w:ascii="Times New Roman" w:hAnsi="Times New Roman" w:cs="Times New Roman"/>
                <w:sz w:val="24"/>
                <w:szCs w:val="24"/>
              </w:rPr>
              <w:t xml:space="preserve">Pagal </w:t>
            </w:r>
            <w:hyperlink r:id="rId6" w:history="1">
              <w:r w:rsidRPr="00BD1A41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Lietuvos Respublikos vietos savivaldos įstatymo</w:t>
              </w:r>
            </w:hyperlink>
            <w:r w:rsidRPr="00F8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straipsnio 3 dalies 5 punktą p</w:t>
            </w:r>
            <w:r w:rsidRPr="00BA6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aprastoji savivaldybės tarybos kompetencija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yra</w:t>
            </w:r>
            <w:r w:rsidRPr="00BA6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savivaldybės valdomų įmonių metinių finansinių ataskaitų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6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rinkinių, metinių pranešimų ir (ar) veiklos ataskaitų tvirtinimas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79431BA3" w14:textId="4351979B" w:rsidR="00D41E30" w:rsidRDefault="00D41E30" w:rsidP="00D41E30">
            <w:pPr>
              <w:pStyle w:val="HTMLiankstoformatuotas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Pagal </w:t>
            </w:r>
            <w:hyperlink r:id="rId7" w:history="1">
              <w:r w:rsidRPr="00013EC3">
                <w:rPr>
                  <w:rStyle w:val="Hipersaitas"/>
                  <w:rFonts w:ascii="Times New Roman" w:eastAsia="HG Mincho Light J" w:hAnsi="Times New Roman" w:cs="Times New Roman"/>
                  <w:sz w:val="24"/>
                  <w:szCs w:val="24"/>
                  <w:lang w:eastAsia="ar-SA"/>
                </w:rPr>
                <w:t>Lietuvos Respublikos akcinių bendrovių įstatymo</w:t>
              </w:r>
            </w:hyperlink>
            <w:r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ar-SA"/>
              </w:rPr>
              <w:t xml:space="preserve"> 20 straipsnio 1 dalies 11 ir 12 punktus </w:t>
            </w:r>
            <w:r w:rsidRPr="00617A90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ar-SA"/>
              </w:rPr>
              <w:t>v</w:t>
            </w:r>
            <w:r w:rsidRPr="00617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isuotinis akcininkų susirinkimas turi išimtinę teisę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4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tvirtinti metinių finansinių ataskaitų rinkinį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 </w:t>
            </w:r>
            <w:r w:rsidRPr="00050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priimti sprendimą dėl pelno (nuostolių) paskirstymo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o pagal </w:t>
            </w:r>
            <w:r w:rsidR="001F7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straipsnio 2 dalį b</w:t>
            </w:r>
            <w:r w:rsidR="001F7B3D" w:rsidRPr="001F7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endrovės metinių finansinių ataskaitų rinkinį</w:t>
            </w:r>
            <w:r w:rsidR="001F7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7B3D" w:rsidRPr="001F7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tvirtina eilinis visuotinis akcininkų susirinkimas. Jeigu bendrovės metinių finansinių ataskaitų auditas pagal įstatymus yra privalomas, tvirtinamas tik audituotas metinių finansinių ataskaitų rinkinys</w:t>
            </w:r>
            <w:r w:rsidR="001F7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Pagal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straipsnio 1 dalį e</w:t>
            </w:r>
            <w:r w:rsidRPr="00050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ilinis visuotinis akcininkų susirinkimas,</w:t>
            </w:r>
            <w:r w:rsidR="001F7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patvirtinęs metinių finansinių</w:t>
            </w:r>
            <w:r w:rsidRPr="000501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50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ataskaitų rinkinį, turi paskirstyti paskirstytinąjį bendrovės pelną (nuostolius).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E882AF6" w14:textId="690E5790" w:rsidR="00D41E30" w:rsidRDefault="00D41E30" w:rsidP="00D41E30">
            <w:pPr>
              <w:pStyle w:val="HTMLiankstoformatuotas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CF3">
              <w:rPr>
                <w:rFonts w:ascii="Times New Roman" w:hAnsi="Times New Roman" w:cs="Times New Roman"/>
                <w:bCs/>
                <w:sz w:val="24"/>
                <w:szCs w:val="24"/>
              </w:rPr>
              <w:t>Uždaro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ji akcinė bendrovė</w:t>
            </w:r>
            <w:r w:rsidRPr="00167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„Šilutės </w:t>
            </w:r>
            <w:r w:rsidR="00A87339">
              <w:rPr>
                <w:rFonts w:ascii="Times New Roman" w:hAnsi="Times New Roman" w:cs="Times New Roman"/>
                <w:bCs/>
                <w:sz w:val="24"/>
                <w:szCs w:val="24"/>
              </w:rPr>
              <w:t>autobusų parkas</w:t>
            </w:r>
            <w:r w:rsidRPr="00167CF3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  <w:r w:rsidR="00597D4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m. kovo </w:t>
            </w:r>
            <w:r w:rsidR="00597D4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8733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 raštu Nr. V</w:t>
            </w:r>
            <w:r w:rsidR="00A8733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87339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„Dėl finansinės atskaitomybės </w:t>
            </w:r>
            <w:r w:rsidR="00A87339">
              <w:rPr>
                <w:rFonts w:ascii="Times New Roman" w:hAnsi="Times New Roman" w:cs="Times New Roman"/>
                <w:bCs/>
                <w:sz w:val="24"/>
                <w:szCs w:val="24"/>
              </w:rPr>
              <w:t>pateikimo</w:t>
            </w:r>
            <w:r w:rsidR="00F163A4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pateikė Bendrovės audituotą 202</w:t>
            </w:r>
            <w:r w:rsidR="00597D4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metų metinių finansinių ataskaitų rinkinį</w:t>
            </w:r>
            <w:r w:rsidR="00F163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vadovybės</w:t>
            </w:r>
            <w:r w:rsidR="00F163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ataskaitą.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8E4E4D3" w14:textId="5151CDF3" w:rsidR="00D41E30" w:rsidRDefault="00D41E30" w:rsidP="00D41E30">
            <w:pPr>
              <w:pStyle w:val="HTMLiankstoformatuotas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597D4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m. gruodžio 31 d. balanso duomenys:</w:t>
            </w:r>
          </w:p>
          <w:p w14:paraId="302B5B1B" w14:textId="0A7B5D99" w:rsidR="00D41E30" w:rsidRDefault="00D41E30" w:rsidP="00D41E30">
            <w:pPr>
              <w:pStyle w:val="HTMLiankstoformatuotas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Ilgalaikis turtas – </w:t>
            </w:r>
            <w:r w:rsidR="00B60A1C">
              <w:rPr>
                <w:rFonts w:ascii="Times New Roman" w:hAnsi="Times New Roman" w:cs="Times New Roman"/>
                <w:bCs/>
                <w:sz w:val="24"/>
                <w:szCs w:val="24"/>
              </w:rPr>
              <w:t>1603793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 (nematerialusis turtas – </w:t>
            </w:r>
            <w:r w:rsidR="00597D4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Eur, materialusis turtas – </w:t>
            </w:r>
            <w:r w:rsidR="00B60A1C">
              <w:rPr>
                <w:rFonts w:ascii="Times New Roman" w:hAnsi="Times New Roman" w:cs="Times New Roman"/>
                <w:bCs/>
                <w:sz w:val="24"/>
                <w:szCs w:val="24"/>
              </w:rPr>
              <w:t>1603792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Eur); trumpalaikis turtas – </w:t>
            </w:r>
            <w:r w:rsidR="00B60A1C">
              <w:rPr>
                <w:rFonts w:ascii="Times New Roman" w:hAnsi="Times New Roman" w:cs="Times New Roman"/>
                <w:bCs/>
                <w:sz w:val="24"/>
                <w:szCs w:val="24"/>
              </w:rPr>
              <w:t>462262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 (atsargos – </w:t>
            </w:r>
            <w:r w:rsidR="00B60A1C">
              <w:rPr>
                <w:rFonts w:ascii="Times New Roman" w:hAnsi="Times New Roman" w:cs="Times New Roman"/>
                <w:bCs/>
                <w:sz w:val="24"/>
                <w:szCs w:val="24"/>
              </w:rPr>
              <w:t>13719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Eur, per vienerius metus gautinos sumos – </w:t>
            </w:r>
            <w:r w:rsidR="00B60A1C">
              <w:rPr>
                <w:rFonts w:ascii="Times New Roman" w:hAnsi="Times New Roman" w:cs="Times New Roman"/>
                <w:bCs/>
                <w:sz w:val="24"/>
                <w:szCs w:val="24"/>
              </w:rPr>
              <w:t>72968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Eur, pinigai ir pinigų ekvivalentai – </w:t>
            </w:r>
            <w:r w:rsidR="00B60A1C">
              <w:rPr>
                <w:rFonts w:ascii="Times New Roman" w:hAnsi="Times New Roman" w:cs="Times New Roman"/>
                <w:bCs/>
                <w:sz w:val="24"/>
                <w:szCs w:val="24"/>
              </w:rPr>
              <w:t>375575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Eur); ateinančių laikotarpių sąnaudos ir sukauptos pajamos – </w:t>
            </w:r>
            <w:r w:rsidR="00B60A1C">
              <w:rPr>
                <w:rFonts w:ascii="Times New Roman" w:hAnsi="Times New Roman" w:cs="Times New Roman"/>
                <w:bCs/>
                <w:sz w:val="24"/>
                <w:szCs w:val="24"/>
              </w:rPr>
              <w:t>15843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Eur. Turtas iš viso – </w:t>
            </w:r>
            <w:r w:rsidR="00B50A3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60A1C">
              <w:rPr>
                <w:rFonts w:ascii="Times New Roman" w:hAnsi="Times New Roman" w:cs="Times New Roman"/>
                <w:bCs/>
                <w:sz w:val="24"/>
                <w:szCs w:val="24"/>
              </w:rPr>
              <w:t>081898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Eur.</w:t>
            </w:r>
          </w:p>
          <w:p w14:paraId="0A52D63B" w14:textId="10AF9676" w:rsidR="00D41E30" w:rsidRDefault="00D41E30" w:rsidP="00D41E30">
            <w:pPr>
              <w:pStyle w:val="HTMLiankstoformatuotas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Nuosavas kapitalas – </w:t>
            </w:r>
            <w:r w:rsidR="00B60A1C">
              <w:rPr>
                <w:rFonts w:ascii="Times New Roman" w:hAnsi="Times New Roman" w:cs="Times New Roman"/>
                <w:bCs/>
                <w:sz w:val="24"/>
                <w:szCs w:val="24"/>
              </w:rPr>
              <w:t>1319018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 (kapitalas – </w:t>
            </w:r>
            <w:r w:rsidR="00B60A1C">
              <w:rPr>
                <w:rFonts w:ascii="Times New Roman" w:hAnsi="Times New Roman" w:cs="Times New Roman"/>
                <w:bCs/>
                <w:sz w:val="24"/>
                <w:szCs w:val="24"/>
              </w:rPr>
              <w:t>763905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Eur, rezervai – </w:t>
            </w:r>
            <w:r w:rsidR="00DD3A2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B60A1C">
              <w:rPr>
                <w:rFonts w:ascii="Times New Roman" w:hAnsi="Times New Roman" w:cs="Times New Roman"/>
                <w:bCs/>
                <w:sz w:val="24"/>
                <w:szCs w:val="24"/>
              </w:rPr>
              <w:t>7026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Eur, nepaskirstytasis pelnas (nuostoliai) – </w:t>
            </w:r>
            <w:r w:rsidR="00B60A1C">
              <w:rPr>
                <w:rFonts w:ascii="Times New Roman" w:hAnsi="Times New Roman" w:cs="Times New Roman"/>
                <w:bCs/>
                <w:sz w:val="24"/>
                <w:szCs w:val="24"/>
              </w:rPr>
              <w:t>438087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 pelnas); dotacijos, subsidijos – </w:t>
            </w:r>
            <w:r w:rsidR="00B60A1C">
              <w:rPr>
                <w:rFonts w:ascii="Times New Roman" w:hAnsi="Times New Roman" w:cs="Times New Roman"/>
                <w:bCs/>
                <w:sz w:val="24"/>
                <w:szCs w:val="24"/>
              </w:rPr>
              <w:t>110589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Eur; mokėtinos sumos ir kiti įsipareigojimai – </w:t>
            </w:r>
            <w:r w:rsidR="00B60A1C">
              <w:rPr>
                <w:rFonts w:ascii="Times New Roman" w:hAnsi="Times New Roman" w:cs="Times New Roman"/>
                <w:bCs/>
                <w:sz w:val="24"/>
                <w:szCs w:val="24"/>
              </w:rPr>
              <w:t>652291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 (po vienų metų mokėtinos sumos ir kiti ilgalaikiai įsipareigojimai – </w:t>
            </w:r>
            <w:r w:rsidR="00B60A1C">
              <w:rPr>
                <w:rFonts w:ascii="Times New Roman" w:hAnsi="Times New Roman" w:cs="Times New Roman"/>
                <w:bCs/>
                <w:sz w:val="24"/>
                <w:szCs w:val="24"/>
              </w:rPr>
              <w:t>231550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Eur, per vienus metus mokėtinos sumos ir kiti trumpalaikiai įsipareigojimai – </w:t>
            </w:r>
            <w:r w:rsidR="00B60A1C">
              <w:rPr>
                <w:rFonts w:ascii="Times New Roman" w:hAnsi="Times New Roman" w:cs="Times New Roman"/>
                <w:bCs/>
                <w:sz w:val="24"/>
                <w:szCs w:val="24"/>
              </w:rPr>
              <w:t>420741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Eur). Nuosavo kapitalo ir įsipareigojimų iš viso – </w:t>
            </w:r>
            <w:r w:rsidR="00B60A1C">
              <w:rPr>
                <w:rFonts w:ascii="Times New Roman" w:hAnsi="Times New Roman" w:cs="Times New Roman"/>
                <w:bCs/>
                <w:sz w:val="24"/>
                <w:szCs w:val="24"/>
              </w:rPr>
              <w:t>2081898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Eur. </w:t>
            </w:r>
          </w:p>
          <w:p w14:paraId="29EE577E" w14:textId="4BF3893F" w:rsidR="00D41E30" w:rsidRDefault="00D41E30" w:rsidP="00D41E30">
            <w:pPr>
              <w:pStyle w:val="HTMLiankstoformatuotas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Pardavimo pajamos – </w:t>
            </w:r>
            <w:r w:rsidR="00330BF6">
              <w:rPr>
                <w:rFonts w:ascii="Times New Roman" w:hAnsi="Times New Roman" w:cs="Times New Roman"/>
                <w:bCs/>
                <w:sz w:val="24"/>
                <w:szCs w:val="24"/>
              </w:rPr>
              <w:t>1285529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Eur, pardavimo savikaina – </w:t>
            </w:r>
            <w:r w:rsidR="00330BF6">
              <w:rPr>
                <w:rFonts w:ascii="Times New Roman" w:hAnsi="Times New Roman" w:cs="Times New Roman"/>
                <w:bCs/>
                <w:sz w:val="24"/>
                <w:szCs w:val="24"/>
              </w:rPr>
              <w:t>1065406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Eur, bendrasis pelnas – </w:t>
            </w:r>
            <w:r w:rsidR="00330BF6">
              <w:rPr>
                <w:rFonts w:ascii="Times New Roman" w:hAnsi="Times New Roman" w:cs="Times New Roman"/>
                <w:bCs/>
                <w:sz w:val="24"/>
                <w:szCs w:val="24"/>
              </w:rPr>
              <w:t>220123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Eur, bendrosios ir administracinės sąnaudos – </w:t>
            </w:r>
            <w:r w:rsidR="00330BF6">
              <w:rPr>
                <w:rFonts w:ascii="Times New Roman" w:hAnsi="Times New Roman" w:cs="Times New Roman"/>
                <w:bCs/>
                <w:sz w:val="24"/>
                <w:szCs w:val="24"/>
              </w:rPr>
              <w:t>188567</w:t>
            </w:r>
            <w:r w:rsidR="00F64E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Eur, kitos veiklos rezultatai – </w:t>
            </w:r>
            <w:r w:rsidR="00330BF6">
              <w:rPr>
                <w:rFonts w:ascii="Times New Roman" w:hAnsi="Times New Roman" w:cs="Times New Roman"/>
                <w:bCs/>
                <w:sz w:val="24"/>
                <w:szCs w:val="24"/>
              </w:rPr>
              <w:t>2818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Eur, kitos palūkanų ir panašios pajamos – </w:t>
            </w:r>
            <w:r w:rsidR="00330BF6">
              <w:rPr>
                <w:rFonts w:ascii="Times New Roman" w:hAnsi="Times New Roman" w:cs="Times New Roman"/>
                <w:bCs/>
                <w:sz w:val="24"/>
                <w:szCs w:val="24"/>
              </w:rPr>
              <w:t>285</w:t>
            </w:r>
            <w:r w:rsidR="00F64E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Eur, palūkanų ir kitos panašios sąnaudos – </w:t>
            </w:r>
            <w:r w:rsidR="00330BF6">
              <w:rPr>
                <w:rFonts w:ascii="Times New Roman" w:hAnsi="Times New Roman" w:cs="Times New Roman"/>
                <w:bCs/>
                <w:sz w:val="24"/>
                <w:szCs w:val="24"/>
              </w:rPr>
              <w:t>15677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Eur, pelnas (nuostoliai) prieš apmokestinimą – </w:t>
            </w:r>
            <w:r w:rsidR="00330BF6">
              <w:rPr>
                <w:rFonts w:ascii="Times New Roman" w:hAnsi="Times New Roman" w:cs="Times New Roman"/>
                <w:bCs/>
                <w:sz w:val="24"/>
                <w:szCs w:val="24"/>
              </w:rPr>
              <w:t>18982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 pelno, pelno mokestis – </w:t>
            </w:r>
            <w:r w:rsidR="00330BF6">
              <w:rPr>
                <w:rFonts w:ascii="Times New Roman" w:hAnsi="Times New Roman" w:cs="Times New Roman"/>
                <w:bCs/>
                <w:sz w:val="24"/>
                <w:szCs w:val="24"/>
              </w:rPr>
              <w:t>1386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Eur. Grynasis pelnas (nuostoliai) – </w:t>
            </w:r>
            <w:r w:rsidR="00330BF6">
              <w:rPr>
                <w:rFonts w:ascii="Times New Roman" w:hAnsi="Times New Roman" w:cs="Times New Roman"/>
                <w:bCs/>
                <w:sz w:val="24"/>
                <w:szCs w:val="24"/>
              </w:rPr>
              <w:t>17596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 pelno.  </w:t>
            </w:r>
          </w:p>
          <w:p w14:paraId="34AA4726" w14:textId="19A6DA01" w:rsidR="009A0FAE" w:rsidRPr="009A0FAE" w:rsidRDefault="00D41E30" w:rsidP="00D41E30">
            <w:pPr>
              <w:pStyle w:val="HTMLiankstoformatuotas"/>
              <w:tabs>
                <w:tab w:val="clear" w:pos="916"/>
                <w:tab w:val="left" w:pos="567"/>
              </w:tabs>
              <w:ind w:firstLine="567"/>
              <w:jc w:val="both"/>
              <w:rPr>
                <w:noProof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</w:t>
            </w:r>
            <w:r w:rsidRPr="005E08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ždarosios akcinės bendrovės „Šilutės </w:t>
            </w:r>
            <w:r w:rsidR="00236168">
              <w:rPr>
                <w:rFonts w:ascii="Times New Roman" w:hAnsi="Times New Roman" w:cs="Times New Roman"/>
                <w:bCs/>
                <w:sz w:val="24"/>
                <w:szCs w:val="24"/>
              </w:rPr>
              <w:t>autobusų parkas</w:t>
            </w:r>
            <w:r w:rsidRPr="005E082C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>
              <w:rPr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AA232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m. vadovybės</w:t>
            </w:r>
            <w:r w:rsidR="00F163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ataskait</w:t>
            </w:r>
            <w:r w:rsidR="00236168">
              <w:rPr>
                <w:rFonts w:ascii="Times New Roman" w:hAnsi="Times New Roman" w:cs="Times New Roman"/>
                <w:bCs/>
                <w:sz w:val="24"/>
                <w:szCs w:val="24"/>
              </w:rPr>
              <w:t>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parengė direktorius A</w:t>
            </w:r>
            <w:r w:rsidR="00236168">
              <w:rPr>
                <w:rFonts w:ascii="Times New Roman" w:hAnsi="Times New Roman" w:cs="Times New Roman"/>
                <w:bCs/>
                <w:sz w:val="24"/>
                <w:szCs w:val="24"/>
              </w:rPr>
              <w:t>rtūras Stonkus</w:t>
            </w:r>
            <w:r w:rsidR="008C12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51D55">
              <w:rPr>
                <w:noProof/>
                <w:szCs w:val="24"/>
              </w:rPr>
              <w:t xml:space="preserve"> 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24993BAD" w:rsidR="00DD1F44" w:rsidRPr="0002068F" w:rsidRDefault="004E17AD" w:rsidP="00DD1F44">
            <w:pPr>
              <w:ind w:firstLine="540"/>
              <w:jc w:val="both"/>
              <w:rPr>
                <w:szCs w:val="24"/>
              </w:rPr>
            </w:pPr>
            <w:r w:rsidRPr="00CA21A0">
              <w:t xml:space="preserve">Vadovaujantis teisės aktais, patvirtintos </w:t>
            </w:r>
            <w:r>
              <w:t>u</w:t>
            </w:r>
            <w:r w:rsidRPr="005E082C">
              <w:rPr>
                <w:bCs/>
              </w:rPr>
              <w:t xml:space="preserve">ždarosios akcinės bendrovės „Šilutės </w:t>
            </w:r>
            <w:r w:rsidR="00AD0BB7">
              <w:rPr>
                <w:bCs/>
                <w:szCs w:val="24"/>
              </w:rPr>
              <w:t>autobusų parkas</w:t>
            </w:r>
            <w:r w:rsidRPr="005E082C">
              <w:rPr>
                <w:bCs/>
              </w:rPr>
              <w:t>“</w:t>
            </w:r>
            <w:r>
              <w:rPr>
                <w:bCs/>
              </w:rPr>
              <w:t xml:space="preserve"> </w:t>
            </w:r>
            <w:r w:rsidRPr="00CA21A0">
              <w:t>20</w:t>
            </w:r>
            <w:r>
              <w:t>2</w:t>
            </w:r>
            <w:r w:rsidR="00987B6A">
              <w:t>5</w:t>
            </w:r>
            <w:r>
              <w:t xml:space="preserve"> metų</w:t>
            </w:r>
            <w:r w:rsidRPr="00CA21A0">
              <w:t xml:space="preserve"> metinės ataskaitos,</w:t>
            </w:r>
            <w:r>
              <w:t xml:space="preserve"> pelno paskirstymas,</w:t>
            </w:r>
            <w:r w:rsidRPr="00CA21A0">
              <w:t xml:space="preserve"> susipažinta su </w:t>
            </w:r>
            <w:r>
              <w:t xml:space="preserve">Bendrovės </w:t>
            </w:r>
            <w:r w:rsidRPr="00CA21A0">
              <w:t>veikla</w:t>
            </w:r>
            <w:r w:rsidR="005E5D67">
              <w:t>.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04459D2D" w14:textId="77777777" w:rsidR="00DD1F44" w:rsidRPr="0002068F" w:rsidRDefault="00DD1F44" w:rsidP="007D00ED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7A55E9B5" w:rsidR="00DD1F44" w:rsidRPr="0002068F" w:rsidRDefault="00760A20" w:rsidP="00DD1F44">
            <w:pPr>
              <w:ind w:firstLine="540"/>
              <w:jc w:val="both"/>
              <w:rPr>
                <w:szCs w:val="24"/>
              </w:rPr>
            </w:pPr>
            <w: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2A6275AE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7F217C25" w14:textId="64768B21" w:rsidR="00DD1F44" w:rsidRPr="0002068F" w:rsidRDefault="00044355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rFonts w:eastAsia="HG Mincho Light J"/>
                <w:color w:val="000000"/>
                <w:lang w:eastAsia="ar-SA"/>
              </w:rPr>
              <w:t xml:space="preserve">Nėra. 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23B2CF01" w14:textId="1DA5D4E2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527CDC3E" w:rsidR="00DD1F44" w:rsidRPr="0002068F" w:rsidRDefault="00790984" w:rsidP="00DD1F44">
            <w:pPr>
              <w:ind w:firstLine="540"/>
              <w:jc w:val="both"/>
              <w:rPr>
                <w:szCs w:val="24"/>
              </w:rPr>
            </w:pPr>
            <w:r>
              <w:t>Pagal Korupcijos prevencijos įstatymo 8 straipsnio 1 dalį a</w:t>
            </w:r>
            <w:r w:rsidR="00760A20" w:rsidRPr="00E31F10">
              <w:t>ntikorupcin</w:t>
            </w:r>
            <w:r w:rsidR="00760A20">
              <w:t xml:space="preserve">io vertinimo </w:t>
            </w:r>
            <w:r w:rsidR="00044355">
              <w:t>atlikti nereikia</w:t>
            </w:r>
            <w:r>
              <w:t>.</w:t>
            </w:r>
            <w:r w:rsidR="00C05E08">
              <w:t xml:space="preserve"> 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2B8850F1" w14:textId="77777777" w:rsidR="00DD1F44" w:rsidRPr="0002068F" w:rsidRDefault="00DD1F44" w:rsidP="007D00ED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27C71D74" w14:textId="1F255960" w:rsidR="00C05E08" w:rsidRDefault="00C05E08" w:rsidP="00C05E08">
            <w:pPr>
              <w:tabs>
                <w:tab w:val="left" w:pos="0"/>
              </w:tabs>
              <w:ind w:firstLine="601"/>
              <w:jc w:val="both"/>
            </w:pPr>
            <w:r>
              <w:rPr>
                <w:bCs/>
              </w:rPr>
              <w:t xml:space="preserve">Uždarosios akcinės bendrovės „Šilutės </w:t>
            </w:r>
            <w:r w:rsidR="00A20099">
              <w:rPr>
                <w:bCs/>
              </w:rPr>
              <w:t>autobusų parkas</w:t>
            </w:r>
            <w:r>
              <w:rPr>
                <w:bCs/>
              </w:rPr>
              <w:t>“ metinių finansinių ataskaitų rinkinio</w:t>
            </w:r>
            <w:r w:rsidRPr="00F3620C">
              <w:t xml:space="preserve"> auditą atliko </w:t>
            </w:r>
            <w:r>
              <w:t xml:space="preserve">Arūno Vitkevičiaus individuali audito įmonė. </w:t>
            </w:r>
          </w:p>
          <w:p w14:paraId="1CC1BDDD" w14:textId="16B4DB9E" w:rsidR="00C05E08" w:rsidRPr="00F0556E" w:rsidRDefault="00C05E08" w:rsidP="00C05E08">
            <w:pPr>
              <w:tabs>
                <w:tab w:val="left" w:pos="0"/>
              </w:tabs>
              <w:ind w:firstLine="601"/>
              <w:jc w:val="both"/>
            </w:pPr>
            <w:r w:rsidRPr="00F0556E">
              <w:t xml:space="preserve"> Finansinės ataskaitos už laikotarpį nuo 202</w:t>
            </w:r>
            <w:r w:rsidR="00E33A43">
              <w:t>5</w:t>
            </w:r>
            <w:r w:rsidRPr="00F0556E">
              <w:t xml:space="preserve"> m. sausio 1 d. iki 202</w:t>
            </w:r>
            <w:r w:rsidR="00E33A43">
              <w:t>5</w:t>
            </w:r>
            <w:r w:rsidRPr="00F0556E">
              <w:t xml:space="preserve"> m. gruodžio 31 d. parengtos pagal Lietuvos</w:t>
            </w:r>
            <w:r w:rsidR="00B61A2B">
              <w:t xml:space="preserve"> </w:t>
            </w:r>
            <w:r w:rsidRPr="00F0556E">
              <w:t>finansinės atskaitomybės standartus (LFAS) ir vadovaujantis Lietuvos Respublikos įmonių ir įmonių grupių atskaitomybės įstatymu. Finansinių ataskaitų data – 202</w:t>
            </w:r>
            <w:r w:rsidR="00E33A43">
              <w:t>6</w:t>
            </w:r>
            <w:r w:rsidRPr="00F0556E">
              <w:t xml:space="preserve"> m. vasario 1</w:t>
            </w:r>
            <w:r w:rsidR="00954693">
              <w:t>0</w:t>
            </w:r>
            <w:r w:rsidRPr="00F0556E">
              <w:t xml:space="preserve"> d. </w:t>
            </w:r>
          </w:p>
          <w:p w14:paraId="41899A4B" w14:textId="3359F8A4" w:rsidR="00DD1F44" w:rsidRPr="0002068F" w:rsidRDefault="00C05E08" w:rsidP="00C05E08">
            <w:pPr>
              <w:ind w:firstLine="540"/>
              <w:jc w:val="both"/>
              <w:rPr>
                <w:szCs w:val="24"/>
              </w:rPr>
            </w:pPr>
            <w:r>
              <w:t xml:space="preserve">Auditoriaus </w:t>
            </w:r>
            <w:r w:rsidRPr="00F0556E">
              <w:t>nuomone, finansinės ataskaitos visais reikšmingais atvejais tikrai ir teisingai parodo Įmonės 202</w:t>
            </w:r>
            <w:r w:rsidR="0003552F">
              <w:t>5</w:t>
            </w:r>
            <w:r w:rsidRPr="00F0556E">
              <w:t xml:space="preserve"> m. gruodžio 31 d. finansinę būklę ir tą dieną pasibaigusių metų veiklos rezultatus pagal taikomus finansinės atskaitomybės reikalavimus ir yra parengtos pagal teisės aktus, reglamentuojančius finansinę apskaitą ir finansinių ataskaitų rengimą.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140517DE" w:rsidR="00DD1F44" w:rsidRPr="0002068F" w:rsidRDefault="00760A20" w:rsidP="00DD1F44">
            <w:pPr>
              <w:ind w:firstLine="540"/>
              <w:rPr>
                <w:szCs w:val="24"/>
              </w:rPr>
            </w:pPr>
            <w:r>
              <w:rPr>
                <w:szCs w:val="24"/>
              </w:rPr>
              <w:t xml:space="preserve">Zita Tautvydienė, </w:t>
            </w:r>
            <w:r>
              <w:t>Ūkio skyriaus vedėjo pavaduotoja.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571A2B1E" w14:textId="77777777" w:rsidR="00DD1F44" w:rsidRPr="0002068F" w:rsidRDefault="00DD1F44" w:rsidP="007D00ED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1A8283C2" w:rsidR="00DD1F44" w:rsidRPr="0002068F" w:rsidRDefault="00CC0EF3" w:rsidP="0003552F">
            <w:pPr>
              <w:ind w:firstLine="540"/>
              <w:jc w:val="both"/>
              <w:rPr>
                <w:szCs w:val="24"/>
              </w:rPr>
            </w:pPr>
            <w:r>
              <w:t xml:space="preserve">Uždaroji akcinė bendrovė „Šilutės </w:t>
            </w:r>
            <w:r w:rsidR="00954693">
              <w:rPr>
                <w:bCs/>
                <w:szCs w:val="24"/>
              </w:rPr>
              <w:t>autobusų parkas</w:t>
            </w:r>
            <w:r>
              <w:t>“, finansinių ataskaitų rinkinys, pelnas (nuostoliai), vadovybės ataskaita</w:t>
            </w:r>
            <w:r w:rsidR="00760A20">
              <w:t>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042D1380" w14:textId="77777777" w:rsidR="00CC0EF3" w:rsidRDefault="00CC0EF3" w:rsidP="00CC0EF3">
            <w:pPr>
              <w:tabs>
                <w:tab w:val="left" w:pos="0"/>
              </w:tabs>
              <w:ind w:firstLine="601"/>
              <w:jc w:val="both"/>
            </w:pPr>
            <w:r>
              <w:t>Pridedama:</w:t>
            </w:r>
          </w:p>
          <w:p w14:paraId="12EF6FD5" w14:textId="03CD79D6" w:rsidR="00CC0EF3" w:rsidRDefault="00CC0EF3" w:rsidP="00CC0EF3">
            <w:pPr>
              <w:tabs>
                <w:tab w:val="left" w:pos="0"/>
              </w:tabs>
              <w:ind w:firstLine="601"/>
              <w:jc w:val="both"/>
              <w:rPr>
                <w:bCs/>
              </w:rPr>
            </w:pPr>
            <w:r>
              <w:t>1. Uždarosios akcinės bendrovės „Šilutės</w:t>
            </w:r>
            <w:r w:rsidR="00D05C35">
              <w:rPr>
                <w:bCs/>
                <w:szCs w:val="24"/>
              </w:rPr>
              <w:t xml:space="preserve"> </w:t>
            </w:r>
            <w:r w:rsidR="00954693">
              <w:rPr>
                <w:bCs/>
                <w:szCs w:val="24"/>
              </w:rPr>
              <w:t>autobusų parkas</w:t>
            </w:r>
            <w:r>
              <w:t xml:space="preserve">“ </w:t>
            </w:r>
            <w:r>
              <w:rPr>
                <w:bCs/>
              </w:rPr>
              <w:t>202</w:t>
            </w:r>
            <w:r w:rsidR="00C23346">
              <w:rPr>
                <w:bCs/>
              </w:rPr>
              <w:t>6</w:t>
            </w:r>
            <w:r>
              <w:rPr>
                <w:bCs/>
              </w:rPr>
              <w:t xml:space="preserve"> m. kovo </w:t>
            </w:r>
            <w:r w:rsidR="00C23346">
              <w:rPr>
                <w:bCs/>
              </w:rPr>
              <w:t>1</w:t>
            </w:r>
            <w:r w:rsidR="00954693">
              <w:rPr>
                <w:bCs/>
              </w:rPr>
              <w:t>9</w:t>
            </w:r>
            <w:r>
              <w:rPr>
                <w:bCs/>
              </w:rPr>
              <w:t xml:space="preserve"> d. raštas Nr. V</w:t>
            </w:r>
            <w:r w:rsidR="00954693">
              <w:rPr>
                <w:bCs/>
              </w:rPr>
              <w:t>4</w:t>
            </w:r>
            <w:r>
              <w:rPr>
                <w:bCs/>
              </w:rPr>
              <w:t>-</w:t>
            </w:r>
            <w:r w:rsidR="00954693">
              <w:rPr>
                <w:bCs/>
              </w:rPr>
              <w:t>17</w:t>
            </w:r>
            <w:r>
              <w:rPr>
                <w:bCs/>
              </w:rPr>
              <w:t xml:space="preserve"> „Dėl finansinės atskaitomybės </w:t>
            </w:r>
            <w:r w:rsidR="00954693">
              <w:rPr>
                <w:bCs/>
              </w:rPr>
              <w:t>pateikimo</w:t>
            </w:r>
            <w:r>
              <w:rPr>
                <w:bCs/>
              </w:rPr>
              <w:t>“.</w:t>
            </w:r>
          </w:p>
          <w:p w14:paraId="3F7DAAAD" w14:textId="49850249" w:rsidR="00DD1F44" w:rsidRPr="0002068F" w:rsidRDefault="00C23346" w:rsidP="00C23346">
            <w:pPr>
              <w:tabs>
                <w:tab w:val="left" w:pos="0"/>
              </w:tabs>
              <w:ind w:firstLine="601"/>
              <w:jc w:val="both"/>
              <w:rPr>
                <w:szCs w:val="24"/>
              </w:rPr>
            </w:pPr>
            <w:r>
              <w:rPr>
                <w:bCs/>
              </w:rPr>
              <w:t xml:space="preserve">2. </w:t>
            </w:r>
            <w:r w:rsidR="00CC0EF3">
              <w:t>Arūno Vitkevičiaus individualios audito įmonės nepriklausomo auditoriaus išvada</w:t>
            </w:r>
            <w:r w:rsidR="00BF156F">
              <w:t>.</w:t>
            </w:r>
            <w:r w:rsidR="00CC0EF3">
              <w:rPr>
                <w:szCs w:val="24"/>
              </w:rPr>
              <w:t xml:space="preserve"> </w:t>
            </w:r>
          </w:p>
        </w:tc>
      </w:tr>
    </w:tbl>
    <w:p w14:paraId="3168A71E" w14:textId="77777777" w:rsidR="00DD1F44" w:rsidRPr="00D16FBB" w:rsidRDefault="00DD1F44" w:rsidP="00974D16">
      <w:pPr>
        <w:pStyle w:val="Pagrindiniotekstotrauka3"/>
        <w:spacing w:after="0"/>
        <w:rPr>
          <w:sz w:val="24"/>
          <w:szCs w:val="24"/>
        </w:rPr>
      </w:pPr>
    </w:p>
    <w:p w14:paraId="16DFF56E" w14:textId="77777777" w:rsidR="00DD1F44" w:rsidRPr="00D16FBB" w:rsidRDefault="00DD1F44" w:rsidP="00974D16">
      <w:pPr>
        <w:pStyle w:val="Pagrindiniotekstotrauka3"/>
        <w:spacing w:after="0"/>
        <w:rPr>
          <w:sz w:val="24"/>
          <w:szCs w:val="24"/>
        </w:rPr>
      </w:pPr>
    </w:p>
    <w:p w14:paraId="7DAA4E2F" w14:textId="7575BA4E" w:rsidR="004A16E6" w:rsidRPr="0002068F" w:rsidRDefault="00295D01" w:rsidP="00295D01">
      <w:pPr>
        <w:pStyle w:val="Pagrindiniotekstotrauka3"/>
        <w:spacing w:after="0"/>
        <w:ind w:left="0"/>
        <w:jc w:val="both"/>
        <w:rPr>
          <w:bCs/>
          <w:sz w:val="24"/>
          <w:szCs w:val="24"/>
        </w:rPr>
      </w:pPr>
      <w:r w:rsidRPr="00295D01">
        <w:rPr>
          <w:bCs/>
          <w:sz w:val="24"/>
          <w:szCs w:val="24"/>
        </w:rPr>
        <w:t>Ūkio skyriaus vedėjo pavaduotoja</w:t>
      </w:r>
      <w:r w:rsidR="00B55D2E" w:rsidRPr="0002068F">
        <w:rPr>
          <w:bCs/>
          <w:sz w:val="24"/>
          <w:szCs w:val="24"/>
        </w:rPr>
        <w:t xml:space="preserve">                                 </w:t>
      </w:r>
      <w:r>
        <w:rPr>
          <w:bCs/>
          <w:sz w:val="24"/>
          <w:szCs w:val="24"/>
        </w:rPr>
        <w:t xml:space="preserve">                                              Zita Tautvydienė</w:t>
      </w:r>
    </w:p>
    <w:sectPr w:rsidR="004A16E6" w:rsidRPr="000206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323E4" w14:textId="77777777" w:rsidR="00B471ED" w:rsidRDefault="00B471ED">
      <w:r>
        <w:separator/>
      </w:r>
    </w:p>
  </w:endnote>
  <w:endnote w:type="continuationSeparator" w:id="0">
    <w:p w14:paraId="7185A427" w14:textId="77777777" w:rsidR="00B471ED" w:rsidRDefault="00B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HG Mincho Light J">
    <w:altName w:val="Cambria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ED717" w14:textId="77777777" w:rsidR="00B471ED" w:rsidRDefault="00B471ED">
      <w:r>
        <w:separator/>
      </w:r>
    </w:p>
  </w:footnote>
  <w:footnote w:type="continuationSeparator" w:id="0">
    <w:p w14:paraId="0C7F5979" w14:textId="77777777" w:rsidR="00B471ED" w:rsidRDefault="00B47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06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025F5"/>
    <w:rsid w:val="0002068F"/>
    <w:rsid w:val="000248E0"/>
    <w:rsid w:val="000330FD"/>
    <w:rsid w:val="0003552F"/>
    <w:rsid w:val="00044355"/>
    <w:rsid w:val="000734BA"/>
    <w:rsid w:val="000A2F4A"/>
    <w:rsid w:val="000C1BEB"/>
    <w:rsid w:val="000C37CB"/>
    <w:rsid w:val="000C7365"/>
    <w:rsid w:val="000D53DD"/>
    <w:rsid w:val="000E0F74"/>
    <w:rsid w:val="001506C7"/>
    <w:rsid w:val="001619FB"/>
    <w:rsid w:val="00182BF6"/>
    <w:rsid w:val="001850C1"/>
    <w:rsid w:val="001925F1"/>
    <w:rsid w:val="001C253E"/>
    <w:rsid w:val="001C744C"/>
    <w:rsid w:val="001D5034"/>
    <w:rsid w:val="001F7B3D"/>
    <w:rsid w:val="00203062"/>
    <w:rsid w:val="00205B75"/>
    <w:rsid w:val="00211152"/>
    <w:rsid w:val="00234C16"/>
    <w:rsid w:val="00236168"/>
    <w:rsid w:val="00240A45"/>
    <w:rsid w:val="0025735D"/>
    <w:rsid w:val="00295D01"/>
    <w:rsid w:val="002E3F06"/>
    <w:rsid w:val="002F3F7C"/>
    <w:rsid w:val="003045D7"/>
    <w:rsid w:val="00322C9A"/>
    <w:rsid w:val="00330BF6"/>
    <w:rsid w:val="0036239B"/>
    <w:rsid w:val="0036529E"/>
    <w:rsid w:val="0036780F"/>
    <w:rsid w:val="003C27AE"/>
    <w:rsid w:val="003E3F24"/>
    <w:rsid w:val="003E44A1"/>
    <w:rsid w:val="00414014"/>
    <w:rsid w:val="004158B9"/>
    <w:rsid w:val="0042230F"/>
    <w:rsid w:val="0043168E"/>
    <w:rsid w:val="00432680"/>
    <w:rsid w:val="00463A0A"/>
    <w:rsid w:val="004736ED"/>
    <w:rsid w:val="00473DB9"/>
    <w:rsid w:val="004A16E6"/>
    <w:rsid w:val="004A5516"/>
    <w:rsid w:val="004B0302"/>
    <w:rsid w:val="004E17AD"/>
    <w:rsid w:val="004F38A0"/>
    <w:rsid w:val="00583F04"/>
    <w:rsid w:val="005901FA"/>
    <w:rsid w:val="00594214"/>
    <w:rsid w:val="00597D49"/>
    <w:rsid w:val="005C1ED6"/>
    <w:rsid w:val="005D1983"/>
    <w:rsid w:val="005E5D67"/>
    <w:rsid w:val="006100CA"/>
    <w:rsid w:val="006248DF"/>
    <w:rsid w:val="00656548"/>
    <w:rsid w:val="006577F0"/>
    <w:rsid w:val="006846A2"/>
    <w:rsid w:val="00690B9D"/>
    <w:rsid w:val="00721087"/>
    <w:rsid w:val="00754FDD"/>
    <w:rsid w:val="00760A20"/>
    <w:rsid w:val="007659A5"/>
    <w:rsid w:val="007659A6"/>
    <w:rsid w:val="00790984"/>
    <w:rsid w:val="00791AA2"/>
    <w:rsid w:val="0079667E"/>
    <w:rsid w:val="007D00ED"/>
    <w:rsid w:val="007F79E6"/>
    <w:rsid w:val="00805196"/>
    <w:rsid w:val="00835C4D"/>
    <w:rsid w:val="00835DF3"/>
    <w:rsid w:val="00856F3D"/>
    <w:rsid w:val="00870339"/>
    <w:rsid w:val="00875EDB"/>
    <w:rsid w:val="008A1957"/>
    <w:rsid w:val="008A21A4"/>
    <w:rsid w:val="008A2A31"/>
    <w:rsid w:val="008C1219"/>
    <w:rsid w:val="008F3337"/>
    <w:rsid w:val="008F4118"/>
    <w:rsid w:val="009450E6"/>
    <w:rsid w:val="00947912"/>
    <w:rsid w:val="00954693"/>
    <w:rsid w:val="00971896"/>
    <w:rsid w:val="00974D16"/>
    <w:rsid w:val="00987B6A"/>
    <w:rsid w:val="009A0500"/>
    <w:rsid w:val="009A0FAE"/>
    <w:rsid w:val="009A2356"/>
    <w:rsid w:val="009B4FA3"/>
    <w:rsid w:val="009C363C"/>
    <w:rsid w:val="00A20099"/>
    <w:rsid w:val="00A20500"/>
    <w:rsid w:val="00A339E9"/>
    <w:rsid w:val="00A35747"/>
    <w:rsid w:val="00A37F87"/>
    <w:rsid w:val="00A4324B"/>
    <w:rsid w:val="00A51D55"/>
    <w:rsid w:val="00A83271"/>
    <w:rsid w:val="00A87339"/>
    <w:rsid w:val="00A92FB5"/>
    <w:rsid w:val="00AA232D"/>
    <w:rsid w:val="00AA469E"/>
    <w:rsid w:val="00AB57C8"/>
    <w:rsid w:val="00AD0BB7"/>
    <w:rsid w:val="00AF72DA"/>
    <w:rsid w:val="00B03E5C"/>
    <w:rsid w:val="00B101AB"/>
    <w:rsid w:val="00B12A7F"/>
    <w:rsid w:val="00B16166"/>
    <w:rsid w:val="00B405BB"/>
    <w:rsid w:val="00B40EC7"/>
    <w:rsid w:val="00B471ED"/>
    <w:rsid w:val="00B50A30"/>
    <w:rsid w:val="00B5158B"/>
    <w:rsid w:val="00B55D2E"/>
    <w:rsid w:val="00B60A1C"/>
    <w:rsid w:val="00B61A2B"/>
    <w:rsid w:val="00B818BA"/>
    <w:rsid w:val="00B83A1C"/>
    <w:rsid w:val="00BD2786"/>
    <w:rsid w:val="00BF156F"/>
    <w:rsid w:val="00C05E08"/>
    <w:rsid w:val="00C16CCF"/>
    <w:rsid w:val="00C23346"/>
    <w:rsid w:val="00C41123"/>
    <w:rsid w:val="00C80873"/>
    <w:rsid w:val="00CA356D"/>
    <w:rsid w:val="00CB5CF9"/>
    <w:rsid w:val="00CC04A9"/>
    <w:rsid w:val="00CC0EF3"/>
    <w:rsid w:val="00CE139B"/>
    <w:rsid w:val="00CF7596"/>
    <w:rsid w:val="00D05C35"/>
    <w:rsid w:val="00D10D55"/>
    <w:rsid w:val="00D16FBB"/>
    <w:rsid w:val="00D17EC7"/>
    <w:rsid w:val="00D210F9"/>
    <w:rsid w:val="00D268D5"/>
    <w:rsid w:val="00D3443B"/>
    <w:rsid w:val="00D41E30"/>
    <w:rsid w:val="00D4644B"/>
    <w:rsid w:val="00D7685B"/>
    <w:rsid w:val="00D91030"/>
    <w:rsid w:val="00DB2981"/>
    <w:rsid w:val="00DD1F44"/>
    <w:rsid w:val="00DD39B7"/>
    <w:rsid w:val="00DD3A26"/>
    <w:rsid w:val="00E212E4"/>
    <w:rsid w:val="00E25B2F"/>
    <w:rsid w:val="00E263A0"/>
    <w:rsid w:val="00E31BFF"/>
    <w:rsid w:val="00E33A43"/>
    <w:rsid w:val="00E55470"/>
    <w:rsid w:val="00E76155"/>
    <w:rsid w:val="00EE2B0C"/>
    <w:rsid w:val="00EF2ED4"/>
    <w:rsid w:val="00F1014A"/>
    <w:rsid w:val="00F11999"/>
    <w:rsid w:val="00F163A4"/>
    <w:rsid w:val="00F2137A"/>
    <w:rsid w:val="00F24838"/>
    <w:rsid w:val="00F4012F"/>
    <w:rsid w:val="00F52176"/>
    <w:rsid w:val="00F61E36"/>
    <w:rsid w:val="00F64E30"/>
    <w:rsid w:val="00F71DCC"/>
    <w:rsid w:val="00F969F4"/>
    <w:rsid w:val="00FB60CD"/>
    <w:rsid w:val="00FC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A3587922-895C-4CAD-95BE-024F6A9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styleId="Hipersaitas">
    <w:name w:val="Hyperlink"/>
    <w:unhideWhenUsed/>
    <w:rsid w:val="00473DB9"/>
    <w:rPr>
      <w:color w:val="0563C1"/>
      <w:u w:val="single"/>
    </w:rPr>
  </w:style>
  <w:style w:type="paragraph" w:styleId="HTMLiankstoformatuotas">
    <w:name w:val="HTML Preformatted"/>
    <w:basedOn w:val="prastasis"/>
    <w:link w:val="HTMLiankstoformatuotasDiagrama"/>
    <w:unhideWhenUsed/>
    <w:qFormat/>
    <w:rsid w:val="00473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qFormat/>
    <w:rsid w:val="00473DB9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rsid w:val="00583F0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83F04"/>
    <w:rPr>
      <w:sz w:val="24"/>
      <w:lang w:eastAsia="en-US"/>
    </w:rPr>
  </w:style>
  <w:style w:type="character" w:styleId="Perirtashipersaitas">
    <w:name w:val="FollowedHyperlink"/>
    <w:basedOn w:val="Numatytasispastraiposriftas"/>
    <w:rsid w:val="009C363C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C363C"/>
    <w:rPr>
      <w:color w:val="605E5C"/>
      <w:shd w:val="clear" w:color="auto" w:fill="E1DFDD"/>
    </w:rPr>
  </w:style>
  <w:style w:type="character" w:customStyle="1" w:styleId="apple-converted-space">
    <w:name w:val="apple-converted-space"/>
    <w:qFormat/>
    <w:rsid w:val="00D41E30"/>
  </w:style>
  <w:style w:type="paragraph" w:styleId="Sraopastraipa">
    <w:name w:val="List Paragraph"/>
    <w:basedOn w:val="prastasis"/>
    <w:uiPriority w:val="34"/>
    <w:qFormat/>
    <w:rsid w:val="00C23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t/legalAct/TAR.E22116F1B0E0/as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TAR.D0CD0966D67F/as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3786</Words>
  <Characters>2159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UKS_ZT</dc:creator>
  <cp:keywords/>
  <dc:description/>
  <cp:lastModifiedBy>UKS_ZT</cp:lastModifiedBy>
  <cp:revision>10</cp:revision>
  <dcterms:created xsi:type="dcterms:W3CDTF">2026-04-08T12:34:00Z</dcterms:created>
  <dcterms:modified xsi:type="dcterms:W3CDTF">2026-04-09T06:06:00Z</dcterms:modified>
</cp:coreProperties>
</file>