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C37CF" w14:textId="51CAAC78" w:rsidR="005C6E28" w:rsidRPr="00B86CAF" w:rsidRDefault="003D40E0" w:rsidP="00CC5F2C">
      <w:pPr>
        <w:pStyle w:val="Standard"/>
        <w:tabs>
          <w:tab w:val="left" w:pos="142"/>
        </w:tabs>
        <w:ind w:firstLine="851"/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  <w:r w:rsidRPr="00B86CAF">
        <w:rPr>
          <w:rFonts w:ascii="Times New Roman" w:eastAsia="Times New Roman" w:hAnsi="Times New Roman" w:cs="Times New Roman"/>
          <w:b/>
          <w:lang w:val="lt-LT" w:eastAsia="ar-SA"/>
        </w:rPr>
        <w:t>ŠILUTĖS RAJONO SAVIVALDYBĖS ADMINISTRACIJOS</w:t>
      </w:r>
    </w:p>
    <w:p w14:paraId="32BADA07" w14:textId="65967A72" w:rsidR="00D35D7D" w:rsidRPr="00B86CAF" w:rsidRDefault="00D35D7D" w:rsidP="00B41B78">
      <w:pPr>
        <w:pStyle w:val="Standard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  <w:r w:rsidRPr="00B86CAF">
        <w:rPr>
          <w:rFonts w:ascii="Times New Roman" w:eastAsia="Times New Roman" w:hAnsi="Times New Roman" w:cs="Times New Roman"/>
          <w:b/>
          <w:lang w:val="lt-LT" w:eastAsia="ar-SA"/>
        </w:rPr>
        <w:t>VIEŠŲJŲ PASLAUGŲ SKYRIUS</w:t>
      </w:r>
    </w:p>
    <w:p w14:paraId="58E45FE6" w14:textId="4C3FD764" w:rsidR="00D35D7D" w:rsidRPr="00B86CAF" w:rsidRDefault="00D35D7D" w:rsidP="00B41B78">
      <w:pPr>
        <w:pStyle w:val="Standard"/>
        <w:tabs>
          <w:tab w:val="left" w:pos="142"/>
        </w:tabs>
        <w:rPr>
          <w:rFonts w:ascii="Times New Roman" w:eastAsia="Times New Roman" w:hAnsi="Times New Roman" w:cs="Times New Roman"/>
          <w:b/>
          <w:lang w:val="lt-LT" w:eastAsia="ar-SA"/>
        </w:rPr>
      </w:pPr>
    </w:p>
    <w:p w14:paraId="4836F331" w14:textId="77777777" w:rsidR="00D35D7D" w:rsidRPr="00B86CAF" w:rsidRDefault="00D35D7D" w:rsidP="00B41B78">
      <w:pPr>
        <w:pStyle w:val="Standard"/>
        <w:tabs>
          <w:tab w:val="left" w:pos="142"/>
        </w:tabs>
        <w:rPr>
          <w:rFonts w:ascii="Times New Roman" w:eastAsia="Times New Roman" w:hAnsi="Times New Roman" w:cs="Times New Roman"/>
          <w:b/>
          <w:lang w:val="lt-LT" w:eastAsia="ar-SA"/>
        </w:rPr>
      </w:pPr>
    </w:p>
    <w:p w14:paraId="6C6321B7" w14:textId="1E2AD87B" w:rsidR="0015737E" w:rsidRPr="00B86CAF" w:rsidRDefault="003D40E0" w:rsidP="00B41B78">
      <w:pPr>
        <w:pStyle w:val="Standard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  <w:r w:rsidRPr="00B86CAF">
        <w:rPr>
          <w:rFonts w:ascii="Times New Roman" w:eastAsia="Times New Roman" w:hAnsi="Times New Roman" w:cs="Times New Roman"/>
          <w:b/>
          <w:lang w:val="lt-LT" w:eastAsia="ar-SA"/>
        </w:rPr>
        <w:t>AIŠKINAMASIS RAŠTAS</w:t>
      </w:r>
    </w:p>
    <w:p w14:paraId="3978965A" w14:textId="6801BAE6" w:rsidR="00B41B78" w:rsidRPr="00B86CAF" w:rsidRDefault="007429D0" w:rsidP="00B41B78">
      <w:pPr>
        <w:pStyle w:val="Standard"/>
        <w:tabs>
          <w:tab w:val="left" w:pos="142"/>
        </w:tabs>
        <w:ind w:right="181"/>
        <w:jc w:val="center"/>
        <w:rPr>
          <w:rFonts w:ascii="Times New Roman" w:eastAsia="Times New Roman" w:hAnsi="Times New Roman" w:cs="Times New Roman"/>
          <w:b/>
          <w:color w:val="000000"/>
          <w:lang w:val="lt-LT" w:eastAsia="ar-SA"/>
        </w:rPr>
      </w:pPr>
      <w:sdt>
        <w:sdtPr>
          <w:rPr>
            <w:rFonts w:ascii="Times New Roman" w:eastAsia="Times New Roman" w:hAnsi="Times New Roman" w:cs="Times New Roman"/>
            <w:b/>
            <w:color w:val="000000"/>
            <w:lang w:val="lt-LT" w:eastAsia="ar-SA"/>
          </w:rPr>
          <w:alias w:val="Antraštė"/>
          <w:tag w:val="Antraštė"/>
          <w:id w:val="946192603"/>
          <w:placeholder>
            <w:docPart w:val="A97F207F9BCD4C33AD77B5F2D2FCFFD8"/>
          </w:placeholder>
        </w:sdtPr>
        <w:sdtEndPr/>
        <w:sdtContent>
          <w:r w:rsidR="00B45056" w:rsidRPr="0017404C"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>DĖL TARYBOS SPRENDIMO „</w:t>
          </w:r>
          <w:bookmarkStart w:id="0" w:name="_Hlk123845336"/>
          <w:r w:rsidR="007C7B78" w:rsidRPr="0017404C"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>DĖL ŠILUTĖS RAJONO SAVIVALDYBĖS VIEŠŲJŲ ASMEN</w:t>
          </w:r>
          <w:r w:rsidR="001B2D86" w:rsidRPr="0017404C"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 xml:space="preserve">S SVEIKATOS PRIEŽIŪROS ĮSTAIGŲ </w:t>
          </w:r>
          <w:r w:rsidR="007C7B78" w:rsidRPr="0017404C"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>RĖMIMO</w:t>
          </w:r>
          <w:r w:rsidR="0004565B" w:rsidRPr="0017404C"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 xml:space="preserve"> PROGRAMOS</w:t>
          </w:r>
          <w:r w:rsidR="007C7B78" w:rsidRPr="0017404C"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 xml:space="preserve"> PATVIRTINIMO</w:t>
          </w:r>
          <w:r w:rsidR="00B45056" w:rsidRPr="0017404C"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>“ PROJEKTO</w:t>
          </w:r>
          <w:r w:rsidR="00316A06" w:rsidRPr="0017404C"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 xml:space="preserve"> </w:t>
          </w:r>
          <w:bookmarkEnd w:id="0"/>
          <w:r w:rsidR="00316A06" w:rsidRPr="0017404C"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 xml:space="preserve">  </w:t>
          </w:r>
          <w:r w:rsidR="00316A06" w:rsidRPr="0017404C">
            <w:rPr>
              <w:rFonts w:ascii="Times New Roman" w:eastAsia="Times New Roman" w:hAnsi="Times New Roman" w:cs="Times New Roman"/>
              <w:b/>
              <w:bCs/>
              <w:color w:val="000000"/>
              <w:lang w:val="lt-LT" w:eastAsia="ar-SA"/>
            </w:rPr>
            <w:t xml:space="preserve"> </w:t>
          </w:r>
        </w:sdtContent>
      </w:sdt>
    </w:p>
    <w:p w14:paraId="5553D1DA" w14:textId="77777777" w:rsidR="00316A06" w:rsidRPr="0017404C" w:rsidRDefault="00316A06" w:rsidP="00B41B78">
      <w:pPr>
        <w:pStyle w:val="Standard"/>
        <w:tabs>
          <w:tab w:val="left" w:pos="142"/>
          <w:tab w:val="left" w:pos="567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</w:p>
    <w:p w14:paraId="277403D3" w14:textId="3C422AE6" w:rsidR="005C6E28" w:rsidRPr="0017404C" w:rsidRDefault="00B30E54" w:rsidP="00B41B78">
      <w:pPr>
        <w:pStyle w:val="Standard"/>
        <w:tabs>
          <w:tab w:val="left" w:pos="142"/>
          <w:tab w:val="left" w:pos="567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 w:rsidRPr="0017404C">
        <w:rPr>
          <w:rFonts w:ascii="Times New Roman" w:eastAsia="Times New Roman" w:hAnsi="Times New Roman" w:cs="Times New Roman"/>
          <w:lang w:val="lt-LT" w:eastAsia="ar-SA"/>
        </w:rPr>
        <w:t>202</w:t>
      </w:r>
      <w:r w:rsidR="008F16AC" w:rsidRPr="0017404C">
        <w:rPr>
          <w:rFonts w:ascii="Times New Roman" w:eastAsia="Times New Roman" w:hAnsi="Times New Roman" w:cs="Times New Roman"/>
          <w:lang w:val="lt-LT" w:eastAsia="ar-SA"/>
        </w:rPr>
        <w:t>6</w:t>
      </w:r>
      <w:r w:rsidR="00B41B78" w:rsidRPr="0017404C">
        <w:rPr>
          <w:rFonts w:ascii="Times New Roman" w:eastAsia="Times New Roman" w:hAnsi="Times New Roman" w:cs="Times New Roman"/>
          <w:lang w:val="lt-LT" w:eastAsia="ar-SA"/>
        </w:rPr>
        <w:t xml:space="preserve"> m.</w:t>
      </w:r>
      <w:r w:rsidR="008F16AC" w:rsidRPr="0017404C">
        <w:rPr>
          <w:rFonts w:ascii="Times New Roman" w:eastAsia="Times New Roman" w:hAnsi="Times New Roman" w:cs="Times New Roman"/>
          <w:lang w:val="lt-LT" w:eastAsia="ar-SA"/>
        </w:rPr>
        <w:t xml:space="preserve"> gegužės </w:t>
      </w:r>
      <w:r w:rsidR="00B86CAF">
        <w:rPr>
          <w:rFonts w:ascii="Times New Roman" w:eastAsia="Times New Roman" w:hAnsi="Times New Roman" w:cs="Times New Roman"/>
          <w:lang w:val="lt-LT" w:eastAsia="ar-SA"/>
        </w:rPr>
        <w:t>20</w:t>
      </w:r>
      <w:r w:rsidR="003D40E0" w:rsidRPr="0017404C">
        <w:rPr>
          <w:rFonts w:ascii="Times New Roman" w:eastAsia="Times New Roman" w:hAnsi="Times New Roman" w:cs="Times New Roman"/>
          <w:lang w:val="lt-LT" w:eastAsia="ar-SA"/>
        </w:rPr>
        <w:t xml:space="preserve"> d.</w:t>
      </w:r>
    </w:p>
    <w:p w14:paraId="28C37D49" w14:textId="260E36C5" w:rsidR="005C6E28" w:rsidRPr="0017404C" w:rsidRDefault="003D40E0" w:rsidP="00B41B78">
      <w:pPr>
        <w:pStyle w:val="Standard"/>
        <w:tabs>
          <w:tab w:val="left" w:pos="0"/>
          <w:tab w:val="left" w:pos="142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 w:rsidRPr="0017404C">
        <w:rPr>
          <w:rFonts w:ascii="Times New Roman" w:eastAsia="Times New Roman" w:hAnsi="Times New Roman" w:cs="Times New Roman"/>
          <w:lang w:val="lt-LT" w:eastAsia="ar-SA"/>
        </w:rPr>
        <w:t>Šilutė</w:t>
      </w:r>
    </w:p>
    <w:p w14:paraId="0A57E7C1" w14:textId="696295D3" w:rsidR="00D35D7D" w:rsidRPr="0017404C" w:rsidRDefault="00D35D7D">
      <w:pPr>
        <w:pStyle w:val="Standard"/>
        <w:tabs>
          <w:tab w:val="left" w:pos="0"/>
        </w:tabs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p w14:paraId="061AC122" w14:textId="77777777" w:rsidR="00D35D7D" w:rsidRPr="0017404C" w:rsidRDefault="00D35D7D">
      <w:pPr>
        <w:pStyle w:val="Standard"/>
        <w:tabs>
          <w:tab w:val="left" w:pos="0"/>
        </w:tabs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tbl>
      <w:tblPr>
        <w:tblW w:w="9828" w:type="dxa"/>
        <w:tblInd w:w="-142" w:type="dxa"/>
        <w:tblLook w:val="04A0" w:firstRow="1" w:lastRow="0" w:firstColumn="1" w:lastColumn="0" w:noHBand="0" w:noVBand="1"/>
      </w:tblPr>
      <w:tblGrid>
        <w:gridCol w:w="10070"/>
      </w:tblGrid>
      <w:tr w:rsidR="005C6E28" w:rsidRPr="0017404C" w14:paraId="758357F0" w14:textId="77777777">
        <w:tc>
          <w:tcPr>
            <w:tcW w:w="9828" w:type="dxa"/>
          </w:tcPr>
          <w:p w14:paraId="6EAA25DE" w14:textId="7810DBB2" w:rsidR="005C6E28" w:rsidRPr="0017404C" w:rsidRDefault="003D40E0" w:rsidP="00DD2BC4">
            <w:pPr>
              <w:pStyle w:val="Standard"/>
              <w:snapToGri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17404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1. Parengto projekto tikslai ir uždaviniai.</w:t>
            </w:r>
          </w:p>
          <w:p w14:paraId="173648EC" w14:textId="5190BBCD" w:rsidR="00CC5F2C" w:rsidRPr="0017404C" w:rsidRDefault="005D442E" w:rsidP="00DD2BC4">
            <w:pPr>
              <w:pStyle w:val="Standard"/>
              <w:tabs>
                <w:tab w:val="left" w:pos="460"/>
                <w:tab w:val="left" w:pos="949"/>
              </w:tabs>
              <w:ind w:firstLine="743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7404C">
              <w:rPr>
                <w:rFonts w:ascii="Times New Roman" w:eastAsia="Times New Roman" w:hAnsi="Times New Roman" w:cs="Times New Roman"/>
                <w:lang w:val="lt-LT"/>
              </w:rPr>
              <w:t>Pagrindinis sprendimo tikslas – p</w:t>
            </w:r>
            <w:r w:rsidR="00CC5F2C" w:rsidRPr="0017404C">
              <w:rPr>
                <w:rFonts w:ascii="Times New Roman" w:eastAsia="Times New Roman" w:hAnsi="Times New Roman" w:cs="Times New Roman"/>
                <w:lang w:val="lt-LT"/>
              </w:rPr>
              <w:t>atvirtinti</w:t>
            </w:r>
            <w:r w:rsidR="0035183F" w:rsidRPr="0017404C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8F16AC" w:rsidRPr="0017404C">
              <w:rPr>
                <w:rFonts w:ascii="Times New Roman" w:eastAsia="Times New Roman" w:hAnsi="Times New Roman" w:cs="Times New Roman"/>
                <w:lang w:val="lt-LT"/>
              </w:rPr>
              <w:t xml:space="preserve">atnaujintą </w:t>
            </w:r>
            <w:r w:rsidR="0035183F" w:rsidRPr="0017404C">
              <w:rPr>
                <w:rFonts w:ascii="Times New Roman" w:eastAsia="Times New Roman" w:hAnsi="Times New Roman" w:cs="Times New Roman"/>
                <w:lang w:val="lt-LT"/>
              </w:rPr>
              <w:t>Šilutės rajono savivaldybės viešųjų asmens sveikatos priežiūros įstaigų rėmimo programą</w:t>
            </w:r>
            <w:r w:rsidR="008F16AC" w:rsidRPr="0017404C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14:paraId="00CA6EC6" w14:textId="37E9091F" w:rsidR="005D442E" w:rsidRPr="0017404C" w:rsidRDefault="005D442E" w:rsidP="00DD2BC4">
            <w:pPr>
              <w:pStyle w:val="Sraopastraipa"/>
              <w:tabs>
                <w:tab w:val="left" w:pos="993"/>
                <w:tab w:val="left" w:pos="1134"/>
              </w:tabs>
              <w:spacing w:before="0" w:beforeAutospacing="0" w:after="0" w:afterAutospacing="0"/>
              <w:ind w:firstLine="720"/>
              <w:contextualSpacing/>
              <w:jc w:val="both"/>
            </w:pPr>
            <w:r w:rsidRPr="0017404C">
              <w:t xml:space="preserve">Šiuo sprendimo projektu siekiama </w:t>
            </w:r>
            <w:r w:rsidR="001158BA" w:rsidRPr="0017404C">
              <w:t>nustatyti rėmimo programos priemonių skyrimo tvarką, siekiant pritraukti ir skatinti gydytojus ir kitus specialistus (slaugytoj</w:t>
            </w:r>
            <w:r w:rsidR="006305EA" w:rsidRPr="0017404C">
              <w:t>us</w:t>
            </w:r>
            <w:r w:rsidR="001158BA" w:rsidRPr="0017404C">
              <w:t xml:space="preserve"> ir radiolog</w:t>
            </w:r>
            <w:r w:rsidR="008F2044" w:rsidRPr="0017404C">
              <w:t>us</w:t>
            </w:r>
            <w:r w:rsidR="00FD799B" w:rsidRPr="0017404C">
              <w:t>-</w:t>
            </w:r>
            <w:r w:rsidR="001158BA" w:rsidRPr="0017404C">
              <w:t>technologus) atvykti dirbti į Šilutės rajono savivaldybės viešąsias asmens sveikatos priežiūros įstaigas tam, kad būtų užtikrintos kokybiškos ir visiems prieinamos asmens sveikatos priežiūros paslaugos.</w:t>
            </w:r>
          </w:p>
          <w:p w14:paraId="107BB960" w14:textId="0FAA020D" w:rsidR="001158BA" w:rsidRPr="0017404C" w:rsidRDefault="001158BA" w:rsidP="00DD2BC4">
            <w:pPr>
              <w:pStyle w:val="Sraopastraipa"/>
              <w:tabs>
                <w:tab w:val="left" w:pos="993"/>
                <w:tab w:val="left" w:pos="1134"/>
              </w:tabs>
              <w:spacing w:before="0" w:beforeAutospacing="0" w:after="0" w:afterAutospacing="0"/>
              <w:ind w:firstLine="720"/>
              <w:contextualSpacing/>
              <w:jc w:val="both"/>
            </w:pPr>
          </w:p>
        </w:tc>
      </w:tr>
      <w:tr w:rsidR="005C6E28" w:rsidRPr="0017404C" w14:paraId="60E7A651" w14:textId="77777777">
        <w:tc>
          <w:tcPr>
            <w:tcW w:w="9828" w:type="dxa"/>
          </w:tcPr>
          <w:p w14:paraId="4AD177A4" w14:textId="0601D399" w:rsidR="005C6E28" w:rsidRPr="0017404C" w:rsidRDefault="003D40E0" w:rsidP="00DD2BC4">
            <w:pPr>
              <w:pStyle w:val="Standard"/>
              <w:snapToGri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17404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2. Kaip šiuo metu yra sureguliuoti projekte aptarti klausimai</w:t>
            </w:r>
            <w:r w:rsidR="00F1421D" w:rsidRPr="0017404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.</w:t>
            </w:r>
          </w:p>
        </w:tc>
      </w:tr>
      <w:tr w:rsidR="005C6E28" w:rsidRPr="0017404C" w14:paraId="223032F3" w14:textId="77777777">
        <w:tc>
          <w:tcPr>
            <w:tcW w:w="9828" w:type="dxa"/>
          </w:tcPr>
          <w:p w14:paraId="00A7C59D" w14:textId="62DD22BA" w:rsidR="005C6E28" w:rsidRPr="0017404C" w:rsidRDefault="005A0FFD" w:rsidP="00DD2BC4">
            <w:pPr>
              <w:pStyle w:val="Standard"/>
              <w:tabs>
                <w:tab w:val="left" w:pos="460"/>
              </w:tabs>
              <w:ind w:firstLine="743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17404C">
              <w:rPr>
                <w:rFonts w:ascii="Times New Roman" w:eastAsia="Times New Roman" w:hAnsi="Times New Roman" w:cs="Times New Roman"/>
                <w:lang w:val="lt-LT" w:eastAsia="ar-SA"/>
              </w:rPr>
              <w:t xml:space="preserve">Lietuvos Respublikos vietos savivaldos įstatymo 6 straipsnio 18 punkte reglamentuojama, kad prie savarankiškosios savivaldybių funkcijos yra </w:t>
            </w:r>
            <w:r w:rsidR="0064103B" w:rsidRPr="0017404C">
              <w:rPr>
                <w:rFonts w:ascii="Times New Roman" w:eastAsia="Times New Roman" w:hAnsi="Times New Roman" w:cs="Times New Roman"/>
                <w:lang w:val="lt-LT" w:eastAsia="ar-SA"/>
              </w:rPr>
              <w:t xml:space="preserve">priskiriama </w:t>
            </w:r>
            <w:r w:rsidRPr="0017404C">
              <w:rPr>
                <w:rFonts w:ascii="Times New Roman" w:eastAsia="Times New Roman" w:hAnsi="Times New Roman" w:cs="Times New Roman"/>
                <w:lang w:val="lt-LT" w:eastAsia="ar-SA"/>
              </w:rPr>
              <w:t>savivaldybių parama savivaldybės gyventojų sveikatos priežiūrai</w:t>
            </w:r>
            <w:r w:rsidR="001158BA" w:rsidRPr="0017404C">
              <w:rPr>
                <w:rFonts w:ascii="Times New Roman" w:eastAsia="Times New Roman" w:hAnsi="Times New Roman" w:cs="Times New Roman"/>
                <w:lang w:val="lt-LT" w:eastAsia="ar-SA"/>
              </w:rPr>
              <w:t xml:space="preserve">. </w:t>
            </w:r>
            <w:r w:rsidRPr="0017404C">
              <w:rPr>
                <w:rFonts w:ascii="Times New Roman" w:eastAsia="Times New Roman" w:hAnsi="Times New Roman" w:cs="Times New Roman"/>
                <w:color w:val="000000" w:themeColor="text1"/>
                <w:lang w:val="lt-LT" w:eastAsia="ar-SA"/>
              </w:rPr>
              <w:t xml:space="preserve">Lietuvos </w:t>
            </w:r>
            <w:r w:rsidRPr="0017404C">
              <w:rPr>
                <w:rFonts w:ascii="Times New Roman" w:eastAsia="Times New Roman" w:hAnsi="Times New Roman" w:cs="Times New Roman"/>
                <w:lang w:val="lt-LT" w:eastAsia="ar-SA"/>
              </w:rPr>
              <w:t>Respublikos sveikatos priežiūros</w:t>
            </w:r>
            <w:r w:rsidR="001158BA" w:rsidRPr="0017404C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įstaigų</w:t>
            </w:r>
            <w:r w:rsidRPr="0017404C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į</w:t>
            </w:r>
            <w:r w:rsidR="00E80615" w:rsidRPr="0017404C">
              <w:rPr>
                <w:rFonts w:ascii="Times New Roman" w:eastAsia="Times New Roman" w:hAnsi="Times New Roman" w:cs="Times New Roman"/>
                <w:lang w:val="lt-LT" w:eastAsia="ar-SA"/>
              </w:rPr>
              <w:t xml:space="preserve">statymo 28 straipsnio 10 punktu </w:t>
            </w:r>
            <w:r w:rsidR="000536F1" w:rsidRPr="0017404C">
              <w:rPr>
                <w:rFonts w:ascii="Times New Roman" w:eastAsia="Times New Roman" w:hAnsi="Times New Roman" w:cs="Times New Roman"/>
                <w:lang w:val="lt-LT" w:eastAsia="ar-SA"/>
              </w:rPr>
              <w:t>–</w:t>
            </w:r>
            <w:r w:rsidR="00E80615" w:rsidRPr="0017404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E80615" w:rsidRPr="0017404C">
              <w:rPr>
                <w:rFonts w:ascii="Times New Roman" w:eastAsia="Times New Roman" w:hAnsi="Times New Roman" w:cs="Times New Roman"/>
                <w:lang w:val="lt-LT" w:eastAsia="ar-SA"/>
              </w:rPr>
              <w:t xml:space="preserve">viešosios įstaigos savininko (dalininkų) kompetencijai priklauso: </w:t>
            </w:r>
            <w:r w:rsidR="00E80615" w:rsidRPr="0017404C">
              <w:rPr>
                <w:rFonts w:ascii="Times New Roman" w:hAnsi="Times New Roman" w:cs="Times New Roman"/>
                <w:color w:val="000000"/>
                <w:lang w:val="lt-LT"/>
              </w:rPr>
              <w:t>turėti kitokių teisių ir pareigų, jei jos neprieštarauja įstatymams.</w:t>
            </w:r>
          </w:p>
          <w:p w14:paraId="00B16263" w14:textId="77777777" w:rsidR="0032254A" w:rsidRPr="0017404C" w:rsidRDefault="0032254A" w:rsidP="00DD2BC4">
            <w:pPr>
              <w:pStyle w:val="Standard"/>
              <w:tabs>
                <w:tab w:val="left" w:pos="460"/>
              </w:tabs>
              <w:ind w:firstLine="743"/>
              <w:jc w:val="both"/>
              <w:rPr>
                <w:rFonts w:ascii="Times New Roman" w:hAnsi="Times New Roman" w:cs="Times New Roman"/>
                <w:lang w:val="lt-LT"/>
              </w:rPr>
            </w:pPr>
            <w:r w:rsidRPr="0017404C">
              <w:rPr>
                <w:rFonts w:ascii="Times New Roman" w:hAnsi="Times New Roman" w:cs="Times New Roman"/>
                <w:color w:val="000000"/>
                <w:lang w:val="lt-LT"/>
              </w:rPr>
              <w:t>Remiantis išvardytais teisės aktais</w:t>
            </w:r>
            <w:r w:rsidR="00AF64CB" w:rsidRPr="0017404C">
              <w:rPr>
                <w:rFonts w:ascii="Times New Roman" w:hAnsi="Times New Roman" w:cs="Times New Roman"/>
                <w:color w:val="000000"/>
                <w:lang w:val="lt-LT"/>
              </w:rPr>
              <w:t>,</w:t>
            </w:r>
            <w:r w:rsidR="0047755E" w:rsidRPr="0017404C">
              <w:rPr>
                <w:rFonts w:ascii="Times New Roman" w:hAnsi="Times New Roman" w:cs="Times New Roman"/>
                <w:color w:val="000000"/>
                <w:lang w:val="lt-LT"/>
              </w:rPr>
              <w:t xml:space="preserve"> parengta </w:t>
            </w:r>
            <w:r w:rsidR="001158BA" w:rsidRPr="0017404C">
              <w:rPr>
                <w:rFonts w:ascii="Times New Roman" w:hAnsi="Times New Roman" w:cs="Times New Roman"/>
                <w:color w:val="000000"/>
                <w:lang w:val="lt-LT"/>
              </w:rPr>
              <w:t xml:space="preserve">atnaujinta </w:t>
            </w:r>
            <w:r w:rsidR="0047755E" w:rsidRPr="0017404C">
              <w:rPr>
                <w:rFonts w:ascii="Times New Roman" w:hAnsi="Times New Roman" w:cs="Times New Roman"/>
                <w:color w:val="000000"/>
                <w:lang w:val="lt-LT"/>
              </w:rPr>
              <w:t>tvarka</w:t>
            </w:r>
            <w:r w:rsidRPr="0017404C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="001158BA" w:rsidRPr="0017404C">
              <w:rPr>
                <w:rFonts w:ascii="Times New Roman" w:hAnsi="Times New Roman" w:cs="Times New Roman"/>
                <w:color w:val="000000"/>
                <w:lang w:val="lt-LT"/>
              </w:rPr>
              <w:t xml:space="preserve">dėl rėmimo priemonių skyrimo trūkstamų specialybių darbuotojams, kurie atvyksta dirbti į Šilutės rajono savivaldybės viešąsias asmens sveikatos priežiūros įstaigas bei į </w:t>
            </w:r>
            <w:r w:rsidR="00745692" w:rsidRPr="0017404C">
              <w:rPr>
                <w:rFonts w:ascii="Times New Roman" w:hAnsi="Times New Roman" w:cs="Times New Roman"/>
                <w:lang w:val="lt-LT"/>
              </w:rPr>
              <w:t>kitas, Klaipėdos regione veikiančiose valstybinėse viešosiose asmens sveikatos priežiūros įstaigose, kurios įsipareigojusios teikti asmens sveikatos priežiūros paslaugas Šilutės rajono savivaldybės teritorijoje veikiančiame (-</w:t>
            </w:r>
            <w:proofErr w:type="spellStart"/>
            <w:r w:rsidR="00745692" w:rsidRPr="0017404C">
              <w:rPr>
                <w:rFonts w:ascii="Times New Roman" w:hAnsi="Times New Roman" w:cs="Times New Roman"/>
                <w:lang w:val="lt-LT"/>
              </w:rPr>
              <w:t>iuose</w:t>
            </w:r>
            <w:proofErr w:type="spellEnd"/>
            <w:r w:rsidR="00745692" w:rsidRPr="0017404C">
              <w:rPr>
                <w:rFonts w:ascii="Times New Roman" w:hAnsi="Times New Roman" w:cs="Times New Roman"/>
                <w:lang w:val="lt-LT"/>
              </w:rPr>
              <w:t>) padalinyje (-</w:t>
            </w:r>
            <w:proofErr w:type="spellStart"/>
            <w:r w:rsidR="00745692" w:rsidRPr="0017404C">
              <w:rPr>
                <w:rFonts w:ascii="Times New Roman" w:hAnsi="Times New Roman" w:cs="Times New Roman"/>
                <w:lang w:val="lt-LT"/>
              </w:rPr>
              <w:t>iuose</w:t>
            </w:r>
            <w:proofErr w:type="spellEnd"/>
            <w:r w:rsidR="00745692" w:rsidRPr="0017404C">
              <w:rPr>
                <w:rFonts w:ascii="Times New Roman" w:hAnsi="Times New Roman" w:cs="Times New Roman"/>
                <w:lang w:val="lt-LT"/>
              </w:rPr>
              <w:t>).</w:t>
            </w:r>
          </w:p>
          <w:p w14:paraId="31E4662A" w14:textId="38C68B5C" w:rsidR="00745692" w:rsidRPr="0017404C" w:rsidRDefault="00745692" w:rsidP="00DD2BC4">
            <w:pPr>
              <w:pStyle w:val="Standard"/>
              <w:tabs>
                <w:tab w:val="left" w:pos="460"/>
              </w:tabs>
              <w:ind w:firstLine="743"/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5C6E28" w:rsidRPr="0017404C" w14:paraId="6C0C22AE" w14:textId="77777777">
        <w:trPr>
          <w:trHeight w:val="517"/>
        </w:trPr>
        <w:tc>
          <w:tcPr>
            <w:tcW w:w="9828" w:type="dxa"/>
          </w:tcPr>
          <w:p w14:paraId="2E1F5804" w14:textId="77777777" w:rsidR="005C6E28" w:rsidRPr="0017404C" w:rsidRDefault="003D40E0" w:rsidP="00DD2BC4">
            <w:pPr>
              <w:pStyle w:val="Standard"/>
              <w:snapToGri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17404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3. Kokių pozityvių rezultatų laukiama.</w:t>
            </w:r>
          </w:p>
          <w:p w14:paraId="403F4316" w14:textId="660E5401" w:rsidR="00D167A8" w:rsidRPr="0017404C" w:rsidRDefault="00D167A8" w:rsidP="00DD2BC4">
            <w:pPr>
              <w:pStyle w:val="Standard"/>
              <w:tabs>
                <w:tab w:val="left" w:pos="993"/>
              </w:tabs>
              <w:ind w:firstLine="739"/>
              <w:jc w:val="both"/>
              <w:rPr>
                <w:rFonts w:ascii="Times New Roman" w:hAnsi="Times New Roman" w:cs="Times New Roman"/>
                <w:lang w:val="lt-LT"/>
              </w:rPr>
            </w:pPr>
            <w:r w:rsidRPr="0017404C">
              <w:rPr>
                <w:rFonts w:ascii="Times New Roman" w:hAnsi="Times New Roman" w:cs="Times New Roman"/>
                <w:lang w:val="lt-LT"/>
              </w:rPr>
              <w:t>Atnaujintoje rėmimo programoje įtraukiami nauji specialistai – slaugytojai ir radiologai-technologai, kurie gal</w:t>
            </w:r>
            <w:r w:rsidR="001734F1" w:rsidRPr="0017404C">
              <w:rPr>
                <w:rFonts w:ascii="Times New Roman" w:hAnsi="Times New Roman" w:cs="Times New Roman"/>
                <w:lang w:val="lt-LT"/>
              </w:rPr>
              <w:t xml:space="preserve">ėtų </w:t>
            </w:r>
            <w:r w:rsidRPr="0017404C">
              <w:rPr>
                <w:rFonts w:ascii="Times New Roman" w:hAnsi="Times New Roman" w:cs="Times New Roman"/>
                <w:lang w:val="lt-LT"/>
              </w:rPr>
              <w:t xml:space="preserve">naudotis skatinimo priemonėmis. </w:t>
            </w:r>
          </w:p>
          <w:p w14:paraId="4DCE3A06" w14:textId="2EA4307E" w:rsidR="001734F1" w:rsidRPr="0017404C" w:rsidRDefault="00960F0C" w:rsidP="00DD2BC4">
            <w:pPr>
              <w:pStyle w:val="Standard"/>
              <w:tabs>
                <w:tab w:val="left" w:pos="993"/>
              </w:tabs>
              <w:ind w:firstLine="739"/>
              <w:jc w:val="both"/>
              <w:rPr>
                <w:rFonts w:ascii="Times New Roman" w:hAnsi="Times New Roman" w:cs="Times New Roman"/>
                <w:lang w:val="lt-LT"/>
              </w:rPr>
            </w:pPr>
            <w:r w:rsidRPr="0017404C">
              <w:rPr>
                <w:rFonts w:ascii="Times New Roman" w:hAnsi="Times New Roman" w:cs="Times New Roman"/>
                <w:lang w:val="lt-LT"/>
              </w:rPr>
              <w:t xml:space="preserve">Išnagrinėjus pastarųjų metų viešųjų įstaigų veiklos ataskaitas, matyti, kad specialistų, kurie yra </w:t>
            </w:r>
            <w:r w:rsidR="0017404C" w:rsidRPr="0017404C">
              <w:rPr>
                <w:rFonts w:ascii="Times New Roman" w:hAnsi="Times New Roman" w:cs="Times New Roman"/>
                <w:lang w:val="lt-LT"/>
              </w:rPr>
              <w:t>vyresni nei</w:t>
            </w:r>
            <w:r w:rsidRPr="0017404C">
              <w:rPr>
                <w:rFonts w:ascii="Times New Roman" w:hAnsi="Times New Roman" w:cs="Times New Roman"/>
                <w:lang w:val="lt-LT"/>
              </w:rPr>
              <w:t xml:space="preserve"> 55 m.</w:t>
            </w:r>
            <w:r w:rsidR="0017404C" w:rsidRPr="0017404C">
              <w:rPr>
                <w:rFonts w:ascii="Times New Roman" w:hAnsi="Times New Roman" w:cs="Times New Roman"/>
                <w:lang w:val="lt-LT"/>
              </w:rPr>
              <w:t>,</w:t>
            </w:r>
            <w:r w:rsidRPr="0017404C">
              <w:rPr>
                <w:rFonts w:ascii="Times New Roman" w:hAnsi="Times New Roman" w:cs="Times New Roman"/>
                <w:lang w:val="lt-LT"/>
              </w:rPr>
              <w:t xml:space="preserve"> yra daugiau nei trečdalis, o naujų specialistų paieškos itin sudėtingos dėl jų bendro trūkumo Lietuvoje</w:t>
            </w:r>
            <w:r w:rsidR="001734F1" w:rsidRPr="0017404C">
              <w:rPr>
                <w:rFonts w:ascii="Times New Roman" w:hAnsi="Times New Roman" w:cs="Times New Roman"/>
                <w:lang w:val="lt-LT"/>
              </w:rPr>
              <w:t>, emigracijos į užsienį ar didžiuosius miestus</w:t>
            </w:r>
            <w:r w:rsidRPr="0017404C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7B154D56" w14:textId="28885A33" w:rsidR="00D167A8" w:rsidRPr="0017404C" w:rsidRDefault="00D167A8" w:rsidP="00DD2BC4">
            <w:pPr>
              <w:pStyle w:val="Standard"/>
              <w:tabs>
                <w:tab w:val="left" w:pos="993"/>
              </w:tabs>
              <w:ind w:firstLine="739"/>
              <w:jc w:val="both"/>
              <w:rPr>
                <w:rFonts w:ascii="Times New Roman" w:hAnsi="Times New Roman" w:cs="Times New Roman"/>
                <w:lang w:val="lt-LT"/>
              </w:rPr>
            </w:pPr>
            <w:r w:rsidRPr="0017404C">
              <w:rPr>
                <w:rFonts w:ascii="Times New Roman" w:hAnsi="Times New Roman" w:cs="Times New Roman"/>
                <w:lang w:val="lt-LT"/>
              </w:rPr>
              <w:t xml:space="preserve">VšĮ Šilutės ligoninėje dirbantys radiologai-technologai kasmet </w:t>
            </w:r>
            <w:r w:rsidR="0017404C" w:rsidRPr="0017404C">
              <w:rPr>
                <w:rFonts w:ascii="Times New Roman" w:hAnsi="Times New Roman" w:cs="Times New Roman"/>
                <w:lang w:val="lt-LT"/>
              </w:rPr>
              <w:t>ištiria per</w:t>
            </w:r>
            <w:r w:rsidRPr="0017404C">
              <w:rPr>
                <w:rFonts w:ascii="Times New Roman" w:hAnsi="Times New Roman" w:cs="Times New Roman"/>
                <w:lang w:val="lt-LT"/>
              </w:rPr>
              <w:t xml:space="preserve"> 17 000 asmenų</w:t>
            </w:r>
            <w:r w:rsidR="00960F0C" w:rsidRPr="0017404C">
              <w:rPr>
                <w:rFonts w:ascii="Times New Roman" w:hAnsi="Times New Roman" w:cs="Times New Roman"/>
                <w:lang w:val="lt-LT"/>
              </w:rPr>
              <w:t>, tad tokios paslaugos masto sumažėjimas neigiamai at</w:t>
            </w:r>
            <w:r w:rsidR="0017404C">
              <w:rPr>
                <w:rFonts w:ascii="Times New Roman" w:hAnsi="Times New Roman" w:cs="Times New Roman"/>
                <w:lang w:val="lt-LT"/>
              </w:rPr>
              <w:t>si</w:t>
            </w:r>
            <w:r w:rsidR="00960F0C" w:rsidRPr="0017404C">
              <w:rPr>
                <w:rFonts w:ascii="Times New Roman" w:hAnsi="Times New Roman" w:cs="Times New Roman"/>
                <w:lang w:val="lt-LT"/>
              </w:rPr>
              <w:t>liep</w:t>
            </w:r>
            <w:r w:rsidR="0017404C">
              <w:rPr>
                <w:rFonts w:ascii="Times New Roman" w:hAnsi="Times New Roman" w:cs="Times New Roman"/>
                <w:lang w:val="lt-LT"/>
              </w:rPr>
              <w:t>t</w:t>
            </w:r>
            <w:r w:rsidR="00960F0C" w:rsidRPr="0017404C">
              <w:rPr>
                <w:rFonts w:ascii="Times New Roman" w:hAnsi="Times New Roman" w:cs="Times New Roman"/>
                <w:lang w:val="lt-LT"/>
              </w:rPr>
              <w:t>ų bendrai ligoninės veiklai</w:t>
            </w:r>
            <w:r w:rsidR="0017404C">
              <w:rPr>
                <w:rFonts w:ascii="Times New Roman" w:hAnsi="Times New Roman" w:cs="Times New Roman"/>
                <w:lang w:val="lt-LT"/>
              </w:rPr>
              <w:t>,</w:t>
            </w:r>
            <w:r w:rsidR="00A60C20" w:rsidRPr="0017404C">
              <w:rPr>
                <w:rFonts w:ascii="Times New Roman" w:hAnsi="Times New Roman" w:cs="Times New Roman"/>
                <w:lang w:val="lt-LT"/>
              </w:rPr>
              <w:t xml:space="preserve"> paslaugų</w:t>
            </w:r>
            <w:r w:rsidR="001734F1" w:rsidRPr="0017404C">
              <w:rPr>
                <w:rFonts w:ascii="Times New Roman" w:hAnsi="Times New Roman" w:cs="Times New Roman"/>
                <w:lang w:val="lt-LT"/>
              </w:rPr>
              <w:t xml:space="preserve"> kokyb</w:t>
            </w:r>
            <w:r w:rsidR="0017404C">
              <w:rPr>
                <w:rFonts w:ascii="Times New Roman" w:hAnsi="Times New Roman" w:cs="Times New Roman"/>
                <w:lang w:val="lt-LT"/>
              </w:rPr>
              <w:t xml:space="preserve">ei ir </w:t>
            </w:r>
            <w:r w:rsidR="00A60C20" w:rsidRPr="0017404C">
              <w:rPr>
                <w:rFonts w:ascii="Times New Roman" w:hAnsi="Times New Roman" w:cs="Times New Roman"/>
                <w:lang w:val="lt-LT"/>
              </w:rPr>
              <w:t xml:space="preserve"> prieinamum</w:t>
            </w:r>
            <w:r w:rsidR="0017404C">
              <w:rPr>
                <w:rFonts w:ascii="Times New Roman" w:hAnsi="Times New Roman" w:cs="Times New Roman"/>
                <w:lang w:val="lt-LT"/>
              </w:rPr>
              <w:t>ui</w:t>
            </w:r>
            <w:r w:rsidR="00A60C20" w:rsidRPr="0017404C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436D7F06" w14:textId="12CFECBC" w:rsidR="00A60C20" w:rsidRPr="0017404C" w:rsidRDefault="00A60C20" w:rsidP="00DD2BC4">
            <w:pPr>
              <w:pStyle w:val="Standard"/>
              <w:tabs>
                <w:tab w:val="left" w:pos="993"/>
              </w:tabs>
              <w:ind w:firstLine="739"/>
              <w:jc w:val="both"/>
              <w:rPr>
                <w:rFonts w:ascii="Times New Roman" w:hAnsi="Times New Roman" w:cs="Times New Roman"/>
                <w:lang w:val="lt-LT"/>
              </w:rPr>
            </w:pPr>
            <w:r w:rsidRPr="0017404C">
              <w:rPr>
                <w:rFonts w:ascii="Times New Roman" w:hAnsi="Times New Roman" w:cs="Times New Roman"/>
                <w:lang w:val="lt-LT"/>
              </w:rPr>
              <w:t>Statistika dėl slaugos personalo yra dar blogesnė. Prognozuojama, kad iki 2032 m. visoje Lietuvoje trūks net iki 5</w:t>
            </w:r>
            <w:r w:rsidR="0017404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17404C">
              <w:rPr>
                <w:rFonts w:ascii="Times New Roman" w:hAnsi="Times New Roman" w:cs="Times New Roman"/>
                <w:lang w:val="lt-LT"/>
              </w:rPr>
              <w:t xml:space="preserve">000 specialistų. </w:t>
            </w:r>
            <w:r w:rsidR="0017404C">
              <w:rPr>
                <w:rFonts w:ascii="Times New Roman" w:hAnsi="Times New Roman" w:cs="Times New Roman"/>
                <w:lang w:val="lt-LT"/>
              </w:rPr>
              <w:t>Š</w:t>
            </w:r>
            <w:r w:rsidR="00DD2BC4" w:rsidRPr="0017404C">
              <w:rPr>
                <w:rFonts w:ascii="Times New Roman" w:hAnsi="Times New Roman" w:cs="Times New Roman"/>
                <w:lang w:val="lt-LT"/>
              </w:rPr>
              <w:t xml:space="preserve">ių </w:t>
            </w:r>
            <w:r w:rsidRPr="0017404C">
              <w:rPr>
                <w:rFonts w:ascii="Times New Roman" w:hAnsi="Times New Roman" w:cs="Times New Roman"/>
                <w:lang w:val="lt-LT"/>
              </w:rPr>
              <w:t>specialistų trūkumas neleistų užtikrinti daugelio tiek ligoninės, tiek pirminio lygio paslaugų pasiūlos. Slaugos personalo stygius tiesiogiai veiktų kokybę ir prieinamumą, pvz., ilgėtų eilės</w:t>
            </w:r>
            <w:r w:rsidR="001734F1" w:rsidRPr="0017404C">
              <w:rPr>
                <w:rFonts w:ascii="Times New Roman" w:hAnsi="Times New Roman" w:cs="Times New Roman"/>
                <w:lang w:val="lt-LT"/>
              </w:rPr>
              <w:t>, nevyktų diagnostinės procedūros, o kai kurių paslaugų tektų atsisakyti iš viso.</w:t>
            </w:r>
          </w:p>
          <w:p w14:paraId="3F17DDDC" w14:textId="4DB9B0D4" w:rsidR="00D94538" w:rsidRPr="0017404C" w:rsidRDefault="001734F1" w:rsidP="00D94538">
            <w:pPr>
              <w:pStyle w:val="Standard"/>
              <w:tabs>
                <w:tab w:val="left" w:pos="993"/>
              </w:tabs>
              <w:ind w:firstLine="739"/>
              <w:jc w:val="both"/>
              <w:rPr>
                <w:rFonts w:ascii="Times New Roman" w:hAnsi="Times New Roman" w:cs="Times New Roman"/>
                <w:lang w:val="lt-LT"/>
              </w:rPr>
            </w:pPr>
            <w:r w:rsidRPr="0017404C">
              <w:rPr>
                <w:rFonts w:ascii="Times New Roman" w:hAnsi="Times New Roman" w:cs="Times New Roman"/>
                <w:lang w:val="lt-LT"/>
              </w:rPr>
              <w:t xml:space="preserve">Siekiant, kad viešosios įstaigos galėtų visapusiškai funkcionuoti, nesudarydamos </w:t>
            </w:r>
            <w:r w:rsidR="00FD799B" w:rsidRPr="0017404C">
              <w:rPr>
                <w:rFonts w:ascii="Times New Roman" w:hAnsi="Times New Roman" w:cs="Times New Roman"/>
                <w:lang w:val="lt-LT"/>
              </w:rPr>
              <w:t>kliūčių</w:t>
            </w:r>
            <w:r w:rsidRPr="0017404C">
              <w:rPr>
                <w:rFonts w:ascii="Times New Roman" w:hAnsi="Times New Roman" w:cs="Times New Roman"/>
                <w:lang w:val="lt-LT"/>
              </w:rPr>
              <w:t xml:space="preserve"> dėl personalo stygiaus, paslaugų kokybės ir prieinamumo užtikrinimo</w:t>
            </w:r>
            <w:r w:rsidR="0017404C">
              <w:rPr>
                <w:rFonts w:ascii="Times New Roman" w:hAnsi="Times New Roman" w:cs="Times New Roman"/>
                <w:lang w:val="lt-LT"/>
              </w:rPr>
              <w:t>,</w:t>
            </w:r>
            <w:r w:rsidRPr="0017404C">
              <w:rPr>
                <w:rFonts w:ascii="Times New Roman" w:hAnsi="Times New Roman" w:cs="Times New Roman"/>
                <w:lang w:val="lt-LT"/>
              </w:rPr>
              <w:t xml:space="preserve"> yra skiriama ši rėmimo programa</w:t>
            </w:r>
            <w:r w:rsidR="00DD2BC4" w:rsidRPr="0017404C">
              <w:rPr>
                <w:rFonts w:ascii="Times New Roman" w:hAnsi="Times New Roman" w:cs="Times New Roman"/>
                <w:lang w:val="lt-LT"/>
              </w:rPr>
              <w:t>,</w:t>
            </w:r>
            <w:r w:rsidR="00FD799B" w:rsidRPr="0017404C">
              <w:rPr>
                <w:rFonts w:ascii="Times New Roman" w:hAnsi="Times New Roman" w:cs="Times New Roman"/>
                <w:lang w:val="lt-LT"/>
              </w:rPr>
              <w:t xml:space="preserve"> siekiant</w:t>
            </w:r>
            <w:r w:rsidRPr="0017404C">
              <w:rPr>
                <w:rFonts w:ascii="Times New Roman" w:hAnsi="Times New Roman" w:cs="Times New Roman"/>
                <w:lang w:val="lt-LT"/>
              </w:rPr>
              <w:t xml:space="preserve"> pritraukti, išlaikyti ir skatinti dirbti </w:t>
            </w:r>
            <w:r w:rsidR="00FD799B" w:rsidRPr="0017404C">
              <w:rPr>
                <w:rFonts w:ascii="Times New Roman" w:hAnsi="Times New Roman" w:cs="Times New Roman"/>
                <w:lang w:val="lt-LT"/>
              </w:rPr>
              <w:t>bei</w:t>
            </w:r>
            <w:r w:rsidRPr="0017404C">
              <w:rPr>
                <w:rFonts w:ascii="Times New Roman" w:hAnsi="Times New Roman" w:cs="Times New Roman"/>
                <w:lang w:val="lt-LT"/>
              </w:rPr>
              <w:t xml:space="preserve"> įsikurti Šilutės rajon</w:t>
            </w:r>
            <w:r w:rsidR="0017404C">
              <w:rPr>
                <w:rFonts w:ascii="Times New Roman" w:hAnsi="Times New Roman" w:cs="Times New Roman"/>
                <w:lang w:val="lt-LT"/>
              </w:rPr>
              <w:t>o savivaldybėje</w:t>
            </w:r>
            <w:r w:rsidRPr="0017404C">
              <w:rPr>
                <w:rFonts w:ascii="Times New Roman" w:hAnsi="Times New Roman" w:cs="Times New Roman"/>
                <w:lang w:val="lt-LT"/>
              </w:rPr>
              <w:t xml:space="preserve"> ne tik gydytojus, bet ir slaugos bei radiologo-technologo specialybę turinčius darbuotojus.</w:t>
            </w:r>
          </w:p>
          <w:p w14:paraId="2A9939D6" w14:textId="02318B04" w:rsidR="00DD2BC4" w:rsidRPr="0017404C" w:rsidRDefault="00EA10B4" w:rsidP="00DD2BC4">
            <w:pPr>
              <w:pStyle w:val="Standard"/>
              <w:tabs>
                <w:tab w:val="left" w:pos="993"/>
              </w:tabs>
              <w:ind w:firstLine="739"/>
              <w:jc w:val="both"/>
              <w:rPr>
                <w:lang w:val="lt-LT" w:eastAsia="ar-SA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A</w:t>
            </w:r>
            <w:r w:rsidR="00DD2BC4" w:rsidRPr="0017404C">
              <w:rPr>
                <w:rFonts w:ascii="Times New Roman" w:hAnsi="Times New Roman" w:cs="Times New Roman"/>
                <w:lang w:val="lt-LT"/>
              </w:rPr>
              <w:t>tnaujintoje rėmimo programoje</w:t>
            </w:r>
            <w:r w:rsidR="009630A4">
              <w:rPr>
                <w:rFonts w:ascii="Times New Roman" w:hAnsi="Times New Roman" w:cs="Times New Roman"/>
                <w:lang w:val="lt-LT"/>
              </w:rPr>
              <w:t xml:space="preserve"> numatoma </w:t>
            </w:r>
            <w:r w:rsidR="00DD2BC4" w:rsidRPr="0017404C">
              <w:rPr>
                <w:rFonts w:ascii="Times New Roman" w:hAnsi="Times New Roman" w:cs="Times New Roman"/>
                <w:lang w:val="lt-LT"/>
              </w:rPr>
              <w:t xml:space="preserve"> mažin</w:t>
            </w:r>
            <w:r w:rsidR="009630A4">
              <w:rPr>
                <w:rFonts w:ascii="Times New Roman" w:hAnsi="Times New Roman" w:cs="Times New Roman"/>
                <w:lang w:val="lt-LT"/>
              </w:rPr>
              <w:t>ti</w:t>
            </w:r>
            <w:r w:rsidR="00DD2BC4" w:rsidRPr="0017404C">
              <w:rPr>
                <w:rFonts w:ascii="Times New Roman" w:hAnsi="Times New Roman" w:cs="Times New Roman"/>
                <w:lang w:val="lt-LT"/>
              </w:rPr>
              <w:t xml:space="preserve"> pateikiamų dokumentų reikalavimas, pvz., nori</w:t>
            </w:r>
            <w:r w:rsidR="009630A4">
              <w:rPr>
                <w:rFonts w:ascii="Times New Roman" w:hAnsi="Times New Roman" w:cs="Times New Roman"/>
                <w:lang w:val="lt-LT"/>
              </w:rPr>
              <w:t>n</w:t>
            </w:r>
            <w:r w:rsidR="00DD2BC4" w:rsidRPr="0017404C">
              <w:rPr>
                <w:rFonts w:ascii="Times New Roman" w:hAnsi="Times New Roman" w:cs="Times New Roman"/>
                <w:lang w:val="lt-LT"/>
              </w:rPr>
              <w:t>t gauti kelionės kompensaciją</w:t>
            </w:r>
            <w:r w:rsidR="009630A4">
              <w:rPr>
                <w:rFonts w:ascii="Times New Roman" w:hAnsi="Times New Roman" w:cs="Times New Roman"/>
                <w:lang w:val="lt-LT"/>
              </w:rPr>
              <w:t xml:space="preserve"> darbuotojams</w:t>
            </w:r>
            <w:r w:rsidR="00DD2BC4" w:rsidRPr="0017404C">
              <w:rPr>
                <w:rFonts w:ascii="Times New Roman" w:hAnsi="Times New Roman" w:cs="Times New Roman"/>
                <w:lang w:val="lt-LT"/>
              </w:rPr>
              <w:t xml:space="preserve"> nebereikia pateikti dokumentų ir prašymų. </w:t>
            </w:r>
            <w:r w:rsidR="00DD2BC4" w:rsidRPr="0017404C">
              <w:rPr>
                <w:lang w:val="lt-LT" w:eastAsia="ar-SA"/>
              </w:rPr>
              <w:t>K</w:t>
            </w:r>
            <w:r w:rsidR="00DD2BC4" w:rsidRPr="0017404C">
              <w:rPr>
                <w:bCs/>
                <w:lang w:val="lt-LT" w:eastAsia="ar-SA"/>
              </w:rPr>
              <w:t>elionės išlaidų kompensavimo tvarką nustatys ASPĮ vadovas įstaigos vidaus tvarkos taisyklė</w:t>
            </w:r>
            <w:r w:rsidR="009630A4">
              <w:rPr>
                <w:bCs/>
                <w:lang w:val="lt-LT" w:eastAsia="ar-SA"/>
              </w:rPr>
              <w:t>mis.</w:t>
            </w:r>
            <w:r w:rsidR="00DD2BC4" w:rsidRPr="0017404C">
              <w:rPr>
                <w:bCs/>
                <w:lang w:val="lt-LT" w:eastAsia="ar-SA"/>
              </w:rPr>
              <w:t xml:space="preserve"> </w:t>
            </w:r>
            <w:r w:rsidR="009630A4">
              <w:rPr>
                <w:bCs/>
                <w:lang w:val="lt-LT" w:eastAsia="ar-SA"/>
              </w:rPr>
              <w:t>V</w:t>
            </w:r>
            <w:r w:rsidR="00DD2BC4" w:rsidRPr="0017404C">
              <w:rPr>
                <w:bCs/>
                <w:lang w:val="lt-LT" w:eastAsia="ar-SA"/>
              </w:rPr>
              <w:t xml:space="preserve">adovas bus </w:t>
            </w:r>
            <w:r w:rsidR="00DD2BC4" w:rsidRPr="0017404C">
              <w:rPr>
                <w:lang w:val="lt-LT" w:eastAsia="ar-SA"/>
              </w:rPr>
              <w:t xml:space="preserve">atsakingas už darbuotojų duomenų teisingumą ir atstumų </w:t>
            </w:r>
            <w:r w:rsidR="009630A4">
              <w:rPr>
                <w:lang w:val="lt-LT" w:eastAsia="ar-SA"/>
              </w:rPr>
              <w:t>ap</w:t>
            </w:r>
            <w:r w:rsidR="00DD2BC4" w:rsidRPr="0017404C">
              <w:rPr>
                <w:lang w:val="lt-LT" w:eastAsia="ar-SA"/>
              </w:rPr>
              <w:t xml:space="preserve">skaičiavimą </w:t>
            </w:r>
            <w:r w:rsidR="009630A4">
              <w:rPr>
                <w:lang w:val="lt-LT" w:eastAsia="ar-SA"/>
              </w:rPr>
              <w:t>ir</w:t>
            </w:r>
            <w:r w:rsidR="00DD2BC4" w:rsidRPr="0017404C">
              <w:rPr>
                <w:lang w:val="lt-LT" w:eastAsia="ar-SA"/>
              </w:rPr>
              <w:t xml:space="preserve"> šių duomenų pateikimą Savivaldybės administracijai.</w:t>
            </w:r>
          </w:p>
          <w:p w14:paraId="3F81ABB5" w14:textId="41AED7EB" w:rsidR="00DD2BC4" w:rsidRPr="0017404C" w:rsidRDefault="00DD2BC4" w:rsidP="00DD2BC4">
            <w:pPr>
              <w:pStyle w:val="Standard"/>
              <w:tabs>
                <w:tab w:val="left" w:pos="993"/>
              </w:tabs>
              <w:ind w:firstLine="739"/>
              <w:jc w:val="both"/>
              <w:rPr>
                <w:rFonts w:ascii="Times New Roman" w:hAnsi="Times New Roman" w:cs="Times New Roman"/>
                <w:lang w:val="lt-LT"/>
              </w:rPr>
            </w:pPr>
            <w:r w:rsidRPr="0017404C">
              <w:rPr>
                <w:rFonts w:ascii="Times New Roman" w:hAnsi="Times New Roman" w:cs="Times New Roman"/>
                <w:lang w:val="lt-LT"/>
              </w:rPr>
              <w:t xml:space="preserve">Komisijos darbo nuostatuose nebelieka sekretoriaus pareigybės, kaip perteklinės, nes rėmimo programos dokumentus ruošia </w:t>
            </w:r>
            <w:r w:rsidR="009630A4">
              <w:rPr>
                <w:rFonts w:ascii="Times New Roman" w:hAnsi="Times New Roman" w:cs="Times New Roman"/>
                <w:lang w:val="lt-LT"/>
              </w:rPr>
              <w:t>s</w:t>
            </w:r>
            <w:r w:rsidRPr="0017404C">
              <w:rPr>
                <w:rFonts w:ascii="Times New Roman" w:hAnsi="Times New Roman" w:cs="Times New Roman"/>
                <w:lang w:val="lt-LT"/>
              </w:rPr>
              <w:t>veikatos reikalų koordinatorius.</w:t>
            </w:r>
          </w:p>
          <w:p w14:paraId="03804CBA" w14:textId="459107E4" w:rsidR="00D82727" w:rsidRPr="0017404C" w:rsidRDefault="00D82727" w:rsidP="00DD2BC4">
            <w:pPr>
              <w:pStyle w:val="Standard"/>
              <w:tabs>
                <w:tab w:val="left" w:pos="993"/>
              </w:tabs>
              <w:ind w:firstLine="739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C6E28" w:rsidRPr="0017404C" w14:paraId="6CB31969" w14:textId="77777777">
        <w:tc>
          <w:tcPr>
            <w:tcW w:w="9828" w:type="dxa"/>
          </w:tcPr>
          <w:p w14:paraId="289B665F" w14:textId="3A497D14" w:rsidR="005C6E28" w:rsidRPr="0017404C" w:rsidRDefault="003D40E0" w:rsidP="00DD2BC4">
            <w:pPr>
              <w:pStyle w:val="Standard"/>
              <w:snapToGri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17404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lastRenderedPageBreak/>
              <w:t>4. Galimos  neigiamos  priimto  projekto pasekmės  ir kokių  priemonių  reikėtų  imtis, kad tokių pasekmių būtų išvengta.</w:t>
            </w:r>
          </w:p>
        </w:tc>
      </w:tr>
      <w:tr w:rsidR="005C6E28" w:rsidRPr="0017404C" w14:paraId="6D502580" w14:textId="77777777">
        <w:tc>
          <w:tcPr>
            <w:tcW w:w="9828" w:type="dxa"/>
          </w:tcPr>
          <w:p w14:paraId="4D6B97A3" w14:textId="77777777" w:rsidR="005C6E28" w:rsidRPr="0017404C" w:rsidRDefault="003D40E0" w:rsidP="00DD2BC4">
            <w:pPr>
              <w:pStyle w:val="Standard"/>
              <w:snapToGrid w:val="0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17404C">
              <w:rPr>
                <w:rFonts w:ascii="Times New Roman" w:eastAsia="Times New Roman" w:hAnsi="Times New Roman" w:cs="Times New Roman"/>
                <w:lang w:val="lt-LT" w:eastAsia="ar-SA"/>
              </w:rPr>
              <w:t>Neigiamos pasekmės nenumatomos.</w:t>
            </w:r>
          </w:p>
          <w:p w14:paraId="2DE2B540" w14:textId="77777777" w:rsidR="00745692" w:rsidRPr="0017404C" w:rsidRDefault="00745692" w:rsidP="00DD2BC4">
            <w:pPr>
              <w:pStyle w:val="Standard"/>
              <w:snapToGrid w:val="0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5C6E28" w:rsidRPr="0017404C" w14:paraId="52C64BBA" w14:textId="77777777">
        <w:tc>
          <w:tcPr>
            <w:tcW w:w="9828" w:type="dxa"/>
          </w:tcPr>
          <w:p w14:paraId="6BC1EE03" w14:textId="77777777" w:rsidR="00CD1420" w:rsidRPr="0017404C" w:rsidRDefault="003D40E0" w:rsidP="00DD2BC4">
            <w:pPr>
              <w:pStyle w:val="Standard"/>
              <w:snapToGri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17404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5. Kokie šios srities aktai tebegalioja (pateikiamas aktų sąrašas) ir kokius galiojančius aktus būtina pakeisti ar panaikinti, priėmus teikiamą projektą.</w:t>
            </w:r>
          </w:p>
          <w:p w14:paraId="5F6A29A3" w14:textId="79A4CA70" w:rsidR="00745692" w:rsidRPr="0017404C" w:rsidRDefault="00745692" w:rsidP="00DD2BC4">
            <w:pPr>
              <w:pStyle w:val="Sraopastraipa"/>
              <w:tabs>
                <w:tab w:val="left" w:pos="851"/>
                <w:tab w:val="left" w:pos="993"/>
              </w:tabs>
              <w:spacing w:before="0" w:beforeAutospacing="0" w:after="0" w:afterAutospacing="0"/>
              <w:ind w:firstLine="739"/>
              <w:jc w:val="both"/>
              <w:rPr>
                <w:lang w:eastAsia="ar-SA"/>
              </w:rPr>
            </w:pPr>
            <w:r w:rsidRPr="0017404C">
              <w:rPr>
                <w:lang w:eastAsia="ar-SA"/>
              </w:rPr>
              <w:t xml:space="preserve">Patvirtinus šio projekto sprendimą, pripažinti </w:t>
            </w:r>
            <w:r w:rsidRPr="0017404C">
              <w:t xml:space="preserve">netekusiu galios Šilutės rajono savivaldybės tarybos 2024 m. spalio 31 d. sprendimą Nr. T1-577 „Dėl Šilutės rajono savivaldybės viešųjų asmens sveikatos priežiūros įstaigų rėmimo programos patvirtinimo“ su </w:t>
            </w:r>
            <w:r w:rsidR="007769D6" w:rsidRPr="0017404C">
              <w:t>visais jo pakeitimais ir papildymais</w:t>
            </w:r>
            <w:r w:rsidRPr="0017404C">
              <w:t>.</w:t>
            </w:r>
          </w:p>
          <w:p w14:paraId="52BA5E73" w14:textId="06CC47DB" w:rsidR="005C6E28" w:rsidRPr="0017404C" w:rsidRDefault="005C6E28" w:rsidP="00DD2BC4">
            <w:pPr>
              <w:pStyle w:val="Standard"/>
              <w:snapToGrid w:val="0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5C6E28" w:rsidRPr="0017404C" w14:paraId="11229BE3" w14:textId="77777777">
        <w:tc>
          <w:tcPr>
            <w:tcW w:w="9828" w:type="dxa"/>
          </w:tcPr>
          <w:tbl>
            <w:tblPr>
              <w:tblW w:w="9854" w:type="dxa"/>
              <w:tblLook w:val="04A0" w:firstRow="1" w:lastRow="0" w:firstColumn="1" w:lastColumn="0" w:noHBand="0" w:noVBand="1"/>
            </w:tblPr>
            <w:tblGrid>
              <w:gridCol w:w="9854"/>
            </w:tblGrid>
            <w:tr w:rsidR="005C6E28" w:rsidRPr="0017404C" w14:paraId="5B81F06B" w14:textId="77777777">
              <w:tc>
                <w:tcPr>
                  <w:tcW w:w="9854" w:type="dxa"/>
                </w:tcPr>
                <w:p w14:paraId="1C53F245" w14:textId="77777777" w:rsidR="005C6E28" w:rsidRPr="0017404C" w:rsidRDefault="003D40E0" w:rsidP="00DD2BC4">
                  <w:pPr>
                    <w:pStyle w:val="Standard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</w:pPr>
                  <w:r w:rsidRPr="0017404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5C6E28" w:rsidRPr="0017404C" w14:paraId="19FC6D07" w14:textId="77777777">
              <w:tc>
                <w:tcPr>
                  <w:tcW w:w="9854" w:type="dxa"/>
                </w:tcPr>
                <w:p w14:paraId="4882ED95" w14:textId="77777777" w:rsidR="005C6E28" w:rsidRPr="0017404C" w:rsidRDefault="00D50E97" w:rsidP="00DD2BC4">
                  <w:pPr>
                    <w:pStyle w:val="Standard"/>
                    <w:tabs>
                      <w:tab w:val="left" w:pos="-108"/>
                    </w:tabs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</w:pPr>
                  <w:r w:rsidRPr="0017404C"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  <w:t>Antikorupciniai vertinimai atlikti</w:t>
                  </w:r>
                  <w:r w:rsidR="0059192C" w:rsidRPr="0017404C"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  <w:t>. Pridedama.</w:t>
                  </w:r>
                </w:p>
                <w:p w14:paraId="22F13148" w14:textId="1DF4700D" w:rsidR="00D33D90" w:rsidRPr="0017404C" w:rsidRDefault="00D33D90" w:rsidP="00DD2BC4">
                  <w:pPr>
                    <w:pStyle w:val="Standard"/>
                    <w:tabs>
                      <w:tab w:val="left" w:pos="-108"/>
                    </w:tabs>
                    <w:ind w:firstLine="720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</w:tr>
          </w:tbl>
          <w:p w14:paraId="03EF5F2B" w14:textId="77777777" w:rsidR="005C6E28" w:rsidRPr="0017404C" w:rsidRDefault="005C6E28" w:rsidP="00DD2BC4">
            <w:pPr>
              <w:pStyle w:val="Standard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C6E28" w:rsidRPr="0017404C" w14:paraId="10F69154" w14:textId="77777777">
        <w:tc>
          <w:tcPr>
            <w:tcW w:w="9828" w:type="dxa"/>
          </w:tcPr>
          <w:p w14:paraId="77C30DD5" w14:textId="77777777" w:rsidR="005C6E28" w:rsidRPr="0017404C" w:rsidRDefault="003D40E0" w:rsidP="00DD2BC4">
            <w:pPr>
              <w:pStyle w:val="Standard"/>
              <w:snapToGri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17404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5C6E28" w:rsidRPr="0017404C" w14:paraId="3E7E38B4" w14:textId="77777777">
        <w:tc>
          <w:tcPr>
            <w:tcW w:w="9828" w:type="dxa"/>
          </w:tcPr>
          <w:p w14:paraId="23D57B82" w14:textId="2D35A640" w:rsidR="00734BF2" w:rsidRPr="0017404C" w:rsidRDefault="00037B3B" w:rsidP="00DD2BC4">
            <w:pPr>
              <w:pStyle w:val="Standard"/>
              <w:snapToGrid w:val="0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17404C">
              <w:rPr>
                <w:rFonts w:ascii="Times New Roman" w:hAnsi="Times New Roman" w:cs="Times New Roman"/>
                <w:lang w:val="lt-LT"/>
              </w:rPr>
              <w:t xml:space="preserve">Šios rėmimo programos finansavimas skiriamas iš </w:t>
            </w:r>
            <w:r w:rsidR="009630A4">
              <w:rPr>
                <w:rFonts w:ascii="Times New Roman" w:hAnsi="Times New Roman" w:cs="Times New Roman"/>
                <w:lang w:val="lt-LT"/>
              </w:rPr>
              <w:t>s</w:t>
            </w:r>
            <w:r w:rsidRPr="0017404C">
              <w:rPr>
                <w:rFonts w:ascii="Times New Roman" w:hAnsi="Times New Roman" w:cs="Times New Roman"/>
                <w:lang w:val="lt-LT"/>
              </w:rPr>
              <w:t>avivaldybės biudžeto. Praėjusiais metais panaudota 101 708 Eur, 2026 m. skirta 190 000 Eur.</w:t>
            </w:r>
          </w:p>
          <w:p w14:paraId="0A201826" w14:textId="788B5272" w:rsidR="00037B3B" w:rsidRPr="0017404C" w:rsidRDefault="00037B3B" w:rsidP="00DD2BC4">
            <w:pPr>
              <w:pStyle w:val="Standard"/>
              <w:snapToGrid w:val="0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17404C">
              <w:rPr>
                <w:rFonts w:ascii="Times New Roman" w:hAnsi="Times New Roman" w:cs="Times New Roman"/>
                <w:lang w:val="lt-LT"/>
              </w:rPr>
              <w:t>Šia programa pasinaudojo septyni gydytojai.</w:t>
            </w:r>
          </w:p>
          <w:p w14:paraId="5E31FB30" w14:textId="0154AC56" w:rsidR="00037B3B" w:rsidRPr="0017404C" w:rsidRDefault="00037B3B" w:rsidP="00DD2BC4">
            <w:pPr>
              <w:pStyle w:val="Standard"/>
              <w:snapToGrid w:val="0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C6E28" w:rsidRPr="0017404C" w14:paraId="6A2909EA" w14:textId="77777777">
        <w:tc>
          <w:tcPr>
            <w:tcW w:w="9828" w:type="dxa"/>
          </w:tcPr>
          <w:p w14:paraId="0B522A2F" w14:textId="77777777" w:rsidR="005C6E28" w:rsidRPr="0017404C" w:rsidRDefault="003D40E0" w:rsidP="00DD2BC4">
            <w:pPr>
              <w:pStyle w:val="Standard"/>
              <w:snapToGri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17404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8. Projekto autorius ar autorių grupė.</w:t>
            </w:r>
          </w:p>
        </w:tc>
      </w:tr>
      <w:tr w:rsidR="005C6E28" w:rsidRPr="0017404C" w14:paraId="1DE28FB4" w14:textId="77777777">
        <w:tc>
          <w:tcPr>
            <w:tcW w:w="9828" w:type="dxa"/>
          </w:tcPr>
          <w:p w14:paraId="24A96CFD" w14:textId="77777777" w:rsidR="005C6E28" w:rsidRPr="0017404C" w:rsidRDefault="0015737E" w:rsidP="00DD2BC4">
            <w:pPr>
              <w:pStyle w:val="Standard"/>
              <w:tabs>
                <w:tab w:val="left" w:pos="567"/>
              </w:tabs>
              <w:ind w:firstLine="72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7404C">
              <w:rPr>
                <w:rFonts w:ascii="Times New Roman" w:eastAsia="Times New Roman" w:hAnsi="Times New Roman" w:cs="Times New Roman"/>
                <w:lang w:val="lt-LT"/>
              </w:rPr>
              <w:t xml:space="preserve">Sprendimo projektą rengė </w:t>
            </w:r>
            <w:r w:rsidR="003D40E0" w:rsidRPr="0017404C">
              <w:rPr>
                <w:rFonts w:ascii="Times New Roman" w:eastAsia="Times New Roman" w:hAnsi="Times New Roman" w:cs="Times New Roman"/>
                <w:lang w:val="lt-LT"/>
              </w:rPr>
              <w:t>Šilutės rajono savivaldybės administracijo</w:t>
            </w:r>
            <w:r w:rsidRPr="0017404C">
              <w:rPr>
                <w:rFonts w:ascii="Times New Roman" w:eastAsia="Times New Roman" w:hAnsi="Times New Roman" w:cs="Times New Roman"/>
                <w:lang w:val="lt-LT"/>
              </w:rPr>
              <w:t>s Viešųjų paslaugų skyriaus vyriausioji specialistė</w:t>
            </w:r>
            <w:r w:rsidR="008F16AC" w:rsidRPr="0017404C">
              <w:rPr>
                <w:rFonts w:ascii="Times New Roman" w:eastAsia="Times New Roman" w:hAnsi="Times New Roman" w:cs="Times New Roman"/>
                <w:lang w:val="lt-LT"/>
              </w:rPr>
              <w:t xml:space="preserve"> sveikatos reikalų koordinatorė Gintarė Žvirblienė.</w:t>
            </w:r>
          </w:p>
          <w:p w14:paraId="7802C8E9" w14:textId="089403B4" w:rsidR="0080530E" w:rsidRPr="0017404C" w:rsidRDefault="0080530E" w:rsidP="00DD2BC4">
            <w:pPr>
              <w:pStyle w:val="Standard"/>
              <w:tabs>
                <w:tab w:val="left" w:pos="567"/>
              </w:tabs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C6E28" w:rsidRPr="0017404C" w14:paraId="48808EB7" w14:textId="77777777">
        <w:tc>
          <w:tcPr>
            <w:tcW w:w="9828" w:type="dxa"/>
          </w:tcPr>
          <w:p w14:paraId="17AFA603" w14:textId="77777777" w:rsidR="005C6E28" w:rsidRPr="0017404C" w:rsidRDefault="003D40E0" w:rsidP="00DD2BC4">
            <w:pPr>
              <w:pStyle w:val="Standard"/>
              <w:snapToGri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17404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9. Reikšminiai projekto žodžiai, kurių reikia šiam projektui įtraukti į kompiuterinę paieškos sistemą.</w:t>
            </w:r>
          </w:p>
        </w:tc>
      </w:tr>
      <w:tr w:rsidR="005C6E28" w:rsidRPr="0017404C" w14:paraId="3BEC7B90" w14:textId="77777777">
        <w:tc>
          <w:tcPr>
            <w:tcW w:w="9828" w:type="dxa"/>
          </w:tcPr>
          <w:p w14:paraId="7271A96C" w14:textId="77777777" w:rsidR="005C6E28" w:rsidRPr="0017404C" w:rsidRDefault="00EC376B" w:rsidP="00DD2BC4">
            <w:pPr>
              <w:pStyle w:val="Standard"/>
              <w:snapToGrid w:val="0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17404C">
              <w:rPr>
                <w:rFonts w:ascii="Times New Roman" w:eastAsia="Times New Roman" w:hAnsi="Times New Roman" w:cs="Times New Roman"/>
                <w:lang w:val="lt-LT" w:eastAsia="ar-SA"/>
              </w:rPr>
              <w:t>Viešųjų a</w:t>
            </w:r>
            <w:r w:rsidR="003D40E0" w:rsidRPr="0017404C">
              <w:rPr>
                <w:rFonts w:ascii="Times New Roman" w:eastAsia="Times New Roman" w:hAnsi="Times New Roman" w:cs="Times New Roman"/>
                <w:lang w:val="lt-LT" w:eastAsia="ar-SA"/>
              </w:rPr>
              <w:t>smens sveikatos priežiūros</w:t>
            </w:r>
            <w:r w:rsidRPr="0017404C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įstaigų </w:t>
            </w:r>
            <w:r w:rsidR="008F16AC" w:rsidRPr="0017404C">
              <w:rPr>
                <w:rFonts w:ascii="Times New Roman" w:eastAsia="Times New Roman" w:hAnsi="Times New Roman" w:cs="Times New Roman"/>
                <w:lang w:val="lt-LT" w:eastAsia="ar-SA"/>
              </w:rPr>
              <w:t>darbuotojai</w:t>
            </w:r>
            <w:r w:rsidRPr="0017404C">
              <w:rPr>
                <w:rFonts w:ascii="Times New Roman" w:eastAsia="Times New Roman" w:hAnsi="Times New Roman" w:cs="Times New Roman"/>
                <w:lang w:val="lt-LT" w:eastAsia="ar-SA"/>
              </w:rPr>
              <w:t xml:space="preserve">, </w:t>
            </w:r>
            <w:r w:rsidR="008F16AC" w:rsidRPr="0017404C">
              <w:rPr>
                <w:rFonts w:ascii="Times New Roman" w:eastAsia="Times New Roman" w:hAnsi="Times New Roman" w:cs="Times New Roman"/>
                <w:lang w:val="lt-LT" w:eastAsia="ar-SA"/>
              </w:rPr>
              <w:t xml:space="preserve">rėmimo programa, </w:t>
            </w:r>
            <w:r w:rsidRPr="0017404C">
              <w:rPr>
                <w:rFonts w:ascii="Times New Roman" w:eastAsia="Times New Roman" w:hAnsi="Times New Roman" w:cs="Times New Roman"/>
                <w:lang w:val="lt-LT" w:eastAsia="ar-SA"/>
              </w:rPr>
              <w:t>dalinis kelionių kompensavimas,</w:t>
            </w:r>
            <w:r w:rsidR="00025F32" w:rsidRPr="0017404C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</w:t>
            </w:r>
            <w:r w:rsidR="008F16AC" w:rsidRPr="0017404C">
              <w:rPr>
                <w:rFonts w:ascii="Times New Roman" w:eastAsia="Times New Roman" w:hAnsi="Times New Roman" w:cs="Times New Roman"/>
                <w:lang w:val="lt-LT" w:eastAsia="ar-SA"/>
              </w:rPr>
              <w:t>trūkstamų specialybių darbuotojai.</w:t>
            </w:r>
          </w:p>
          <w:p w14:paraId="06EFE337" w14:textId="6412A4D2" w:rsidR="0080530E" w:rsidRPr="0017404C" w:rsidRDefault="0080530E" w:rsidP="00DD2BC4">
            <w:pPr>
              <w:pStyle w:val="Standard"/>
              <w:snapToGrid w:val="0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5C6E28" w:rsidRPr="0017404C" w14:paraId="46541A56" w14:textId="77777777">
        <w:tc>
          <w:tcPr>
            <w:tcW w:w="9828" w:type="dxa"/>
          </w:tcPr>
          <w:p w14:paraId="7A4D2132" w14:textId="77777777" w:rsidR="005C6E28" w:rsidRPr="0017404C" w:rsidRDefault="003D40E0" w:rsidP="00DD2BC4">
            <w:pPr>
              <w:pStyle w:val="Standard"/>
              <w:snapToGri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17404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10. Kiti, autorių nuomone,  reikalingi pagrindimai ir paaiškinimai.</w:t>
            </w:r>
          </w:p>
          <w:p w14:paraId="05B33064" w14:textId="05867CB6" w:rsidR="005C6E28" w:rsidRPr="0017404C" w:rsidRDefault="000B629F" w:rsidP="00DD2BC4">
            <w:pPr>
              <w:pStyle w:val="Standard"/>
              <w:snapToGrid w:val="0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  <w:r w:rsidRPr="0017404C">
              <w:rPr>
                <w:rFonts w:ascii="Times New Roman" w:eastAsia="Times New Roman" w:hAnsi="Times New Roman" w:cs="Times New Roman"/>
                <w:bCs/>
                <w:iCs/>
                <w:color w:val="00000A"/>
                <w:lang w:val="lt-LT" w:eastAsia="ar-SA"/>
              </w:rPr>
              <w:t>-</w:t>
            </w:r>
          </w:p>
        </w:tc>
      </w:tr>
      <w:tr w:rsidR="005C6E28" w:rsidRPr="0017404C" w14:paraId="77FA6998" w14:textId="77777777" w:rsidTr="00FD799B">
        <w:trPr>
          <w:trHeight w:val="80"/>
        </w:trPr>
        <w:tc>
          <w:tcPr>
            <w:tcW w:w="9828" w:type="dxa"/>
          </w:tcPr>
          <w:p w14:paraId="23831CF3" w14:textId="77777777" w:rsidR="000B629F" w:rsidRPr="0017404C" w:rsidRDefault="000B629F" w:rsidP="00DD2BC4">
            <w:pPr>
              <w:pStyle w:val="Standard"/>
              <w:spacing w:after="12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</w:p>
        </w:tc>
      </w:tr>
    </w:tbl>
    <w:p w14:paraId="61684300" w14:textId="5BB6E362" w:rsidR="0015737E" w:rsidRPr="0017404C" w:rsidRDefault="003D40E0" w:rsidP="00DD2BC4">
      <w:pPr>
        <w:pStyle w:val="Standard"/>
        <w:tabs>
          <w:tab w:val="left" w:pos="0"/>
          <w:tab w:val="left" w:pos="6165"/>
        </w:tabs>
        <w:rPr>
          <w:rFonts w:ascii="Times New Roman" w:eastAsia="Times New Roman" w:hAnsi="Times New Roman" w:cs="Times New Roman"/>
          <w:lang w:val="lt-LT" w:eastAsia="ar-SA"/>
        </w:rPr>
      </w:pPr>
      <w:r w:rsidRPr="0017404C">
        <w:rPr>
          <w:rFonts w:ascii="Times New Roman" w:eastAsia="Times New Roman" w:hAnsi="Times New Roman" w:cs="Times New Roman"/>
          <w:bCs/>
          <w:lang w:val="lt-LT"/>
        </w:rPr>
        <w:t xml:space="preserve">Viešųjų paslaugų skyriaus </w:t>
      </w:r>
    </w:p>
    <w:p w14:paraId="272012E3" w14:textId="73DC9018" w:rsidR="005C6E28" w:rsidRPr="0017404C" w:rsidRDefault="003D40E0" w:rsidP="00DD2BC4">
      <w:pPr>
        <w:pStyle w:val="Standard"/>
        <w:tabs>
          <w:tab w:val="left" w:pos="0"/>
        </w:tabs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17404C">
        <w:rPr>
          <w:rFonts w:ascii="Times New Roman" w:eastAsia="Times New Roman" w:hAnsi="Times New Roman" w:cs="Times New Roman"/>
          <w:bCs/>
          <w:lang w:val="lt-LT"/>
        </w:rPr>
        <w:t>vyriausioji specialistė</w:t>
      </w:r>
      <w:r w:rsidR="0015737E" w:rsidRPr="0017404C">
        <w:rPr>
          <w:rFonts w:ascii="Times New Roman" w:eastAsia="Times New Roman" w:hAnsi="Times New Roman" w:cs="Times New Roman"/>
          <w:bCs/>
          <w:lang w:val="lt-LT"/>
        </w:rPr>
        <w:t>-</w:t>
      </w:r>
      <w:r w:rsidR="008F16AC" w:rsidRPr="0017404C">
        <w:rPr>
          <w:rFonts w:ascii="Times New Roman" w:eastAsia="Times New Roman" w:hAnsi="Times New Roman" w:cs="Times New Roman"/>
          <w:bCs/>
          <w:lang w:val="lt-LT"/>
        </w:rPr>
        <w:t>sveikatos reikalų koordinatorė</w:t>
      </w:r>
      <w:r w:rsidR="0015737E" w:rsidRPr="0017404C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="0015737E" w:rsidRPr="0017404C">
        <w:rPr>
          <w:rFonts w:ascii="Times New Roman" w:eastAsia="Times New Roman" w:hAnsi="Times New Roman" w:cs="Times New Roman"/>
          <w:bCs/>
          <w:lang w:val="lt-LT"/>
        </w:rPr>
        <w:tab/>
        <w:t xml:space="preserve">   </w:t>
      </w:r>
      <w:r w:rsidR="0015737E" w:rsidRPr="0017404C">
        <w:rPr>
          <w:rFonts w:ascii="Times New Roman" w:eastAsia="Times New Roman" w:hAnsi="Times New Roman" w:cs="Times New Roman"/>
          <w:bCs/>
          <w:lang w:val="lt-LT"/>
        </w:rPr>
        <w:tab/>
        <w:t xml:space="preserve">             </w:t>
      </w:r>
      <w:r w:rsidR="00D33D90" w:rsidRPr="0017404C">
        <w:rPr>
          <w:rFonts w:ascii="Times New Roman" w:eastAsia="Times New Roman" w:hAnsi="Times New Roman" w:cs="Times New Roman"/>
          <w:bCs/>
          <w:lang w:val="lt-LT"/>
        </w:rPr>
        <w:t xml:space="preserve">          Gintarė Žvirblienė</w:t>
      </w:r>
    </w:p>
    <w:p w14:paraId="14816769" w14:textId="77777777" w:rsidR="005C6E28" w:rsidRPr="0017404C" w:rsidRDefault="005C6E28" w:rsidP="00DD2BC4">
      <w:pPr>
        <w:pStyle w:val="Standard"/>
        <w:ind w:firstLine="680"/>
        <w:jc w:val="center"/>
        <w:rPr>
          <w:rFonts w:ascii="Times New Roman" w:hAnsi="Times New Roman" w:cs="Times New Roman"/>
          <w:lang w:val="lt-LT"/>
        </w:rPr>
      </w:pPr>
    </w:p>
    <w:p w14:paraId="4368D710" w14:textId="77777777" w:rsidR="005C6E28" w:rsidRPr="003F322E" w:rsidRDefault="005C6E28" w:rsidP="00DD2BC4">
      <w:pPr>
        <w:rPr>
          <w:rFonts w:ascii="Times New Roman" w:hAnsi="Times New Roman" w:cs="Times New Roman"/>
        </w:rPr>
      </w:pPr>
    </w:p>
    <w:sectPr w:rsidR="005C6E28" w:rsidRPr="003F322E" w:rsidSect="00A5501E">
      <w:headerReference w:type="default" r:id="rId8"/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D9EA" w14:textId="77777777" w:rsidR="007429D0" w:rsidRPr="0017404C" w:rsidRDefault="007429D0" w:rsidP="00FD799B">
      <w:r w:rsidRPr="0017404C">
        <w:separator/>
      </w:r>
    </w:p>
  </w:endnote>
  <w:endnote w:type="continuationSeparator" w:id="0">
    <w:p w14:paraId="2798B11E" w14:textId="77777777" w:rsidR="007429D0" w:rsidRPr="0017404C" w:rsidRDefault="007429D0" w:rsidP="00FD799B">
      <w:r w:rsidRPr="001740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7484" w14:textId="77777777" w:rsidR="007429D0" w:rsidRPr="0017404C" w:rsidRDefault="007429D0" w:rsidP="00FD799B">
      <w:r w:rsidRPr="0017404C">
        <w:separator/>
      </w:r>
    </w:p>
  </w:footnote>
  <w:footnote w:type="continuationSeparator" w:id="0">
    <w:p w14:paraId="67211E40" w14:textId="77777777" w:rsidR="007429D0" w:rsidRPr="0017404C" w:rsidRDefault="007429D0" w:rsidP="00FD799B">
      <w:r w:rsidRPr="001740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437891"/>
      <w:docPartObj>
        <w:docPartGallery w:val="Page Numbers (Top of Page)"/>
        <w:docPartUnique/>
      </w:docPartObj>
    </w:sdtPr>
    <w:sdtContent>
      <w:p w14:paraId="6445B7A2" w14:textId="77777777" w:rsidR="00A5501E" w:rsidRDefault="00A5501E">
        <w:pPr>
          <w:pStyle w:val="Antrats"/>
          <w:jc w:val="center"/>
        </w:pPr>
      </w:p>
      <w:p w14:paraId="092F3B0A" w14:textId="21B97EE4" w:rsidR="00A5501E" w:rsidRDefault="00A5501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059D0" w14:textId="77777777" w:rsidR="00A5501E" w:rsidRDefault="00A5501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BCC"/>
    <w:multiLevelType w:val="hybridMultilevel"/>
    <w:tmpl w:val="71648C5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E39FB"/>
    <w:multiLevelType w:val="hybridMultilevel"/>
    <w:tmpl w:val="2CB6C9A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D6C76"/>
    <w:multiLevelType w:val="hybridMultilevel"/>
    <w:tmpl w:val="7BE2317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C2B2D"/>
    <w:multiLevelType w:val="hybridMultilevel"/>
    <w:tmpl w:val="31B43C1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AD1959"/>
    <w:multiLevelType w:val="hybridMultilevel"/>
    <w:tmpl w:val="6876F07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4E2E4F"/>
    <w:multiLevelType w:val="hybridMultilevel"/>
    <w:tmpl w:val="481CE996"/>
    <w:lvl w:ilvl="0" w:tplc="0427000F">
      <w:start w:val="1"/>
      <w:numFmt w:val="decimal"/>
      <w:lvlText w:val="%1."/>
      <w:lvlJc w:val="left"/>
      <w:pPr>
        <w:ind w:left="1463" w:hanging="360"/>
      </w:pPr>
    </w:lvl>
    <w:lvl w:ilvl="1" w:tplc="04270019" w:tentative="1">
      <w:start w:val="1"/>
      <w:numFmt w:val="lowerLetter"/>
      <w:lvlText w:val="%2."/>
      <w:lvlJc w:val="left"/>
      <w:pPr>
        <w:ind w:left="2183" w:hanging="360"/>
      </w:pPr>
    </w:lvl>
    <w:lvl w:ilvl="2" w:tplc="0427001B" w:tentative="1">
      <w:start w:val="1"/>
      <w:numFmt w:val="lowerRoman"/>
      <w:lvlText w:val="%3."/>
      <w:lvlJc w:val="right"/>
      <w:pPr>
        <w:ind w:left="2903" w:hanging="180"/>
      </w:pPr>
    </w:lvl>
    <w:lvl w:ilvl="3" w:tplc="0427000F" w:tentative="1">
      <w:start w:val="1"/>
      <w:numFmt w:val="decimal"/>
      <w:lvlText w:val="%4."/>
      <w:lvlJc w:val="left"/>
      <w:pPr>
        <w:ind w:left="3623" w:hanging="360"/>
      </w:pPr>
    </w:lvl>
    <w:lvl w:ilvl="4" w:tplc="04270019" w:tentative="1">
      <w:start w:val="1"/>
      <w:numFmt w:val="lowerLetter"/>
      <w:lvlText w:val="%5."/>
      <w:lvlJc w:val="left"/>
      <w:pPr>
        <w:ind w:left="4343" w:hanging="360"/>
      </w:pPr>
    </w:lvl>
    <w:lvl w:ilvl="5" w:tplc="0427001B" w:tentative="1">
      <w:start w:val="1"/>
      <w:numFmt w:val="lowerRoman"/>
      <w:lvlText w:val="%6."/>
      <w:lvlJc w:val="right"/>
      <w:pPr>
        <w:ind w:left="5063" w:hanging="180"/>
      </w:pPr>
    </w:lvl>
    <w:lvl w:ilvl="6" w:tplc="0427000F" w:tentative="1">
      <w:start w:val="1"/>
      <w:numFmt w:val="decimal"/>
      <w:lvlText w:val="%7."/>
      <w:lvlJc w:val="left"/>
      <w:pPr>
        <w:ind w:left="5783" w:hanging="360"/>
      </w:pPr>
    </w:lvl>
    <w:lvl w:ilvl="7" w:tplc="04270019" w:tentative="1">
      <w:start w:val="1"/>
      <w:numFmt w:val="lowerLetter"/>
      <w:lvlText w:val="%8."/>
      <w:lvlJc w:val="left"/>
      <w:pPr>
        <w:ind w:left="6503" w:hanging="360"/>
      </w:pPr>
    </w:lvl>
    <w:lvl w:ilvl="8" w:tplc="0427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6" w15:restartNumberingAfterBreak="0">
    <w:nsid w:val="766C537A"/>
    <w:multiLevelType w:val="hybridMultilevel"/>
    <w:tmpl w:val="584CF29C"/>
    <w:lvl w:ilvl="0" w:tplc="0427000F">
      <w:start w:val="1"/>
      <w:numFmt w:val="decimal"/>
      <w:lvlText w:val="%1."/>
      <w:lvlJc w:val="left"/>
      <w:pPr>
        <w:ind w:left="1463" w:hanging="360"/>
      </w:pPr>
    </w:lvl>
    <w:lvl w:ilvl="1" w:tplc="04270019" w:tentative="1">
      <w:start w:val="1"/>
      <w:numFmt w:val="lowerLetter"/>
      <w:lvlText w:val="%2."/>
      <w:lvlJc w:val="left"/>
      <w:pPr>
        <w:ind w:left="2183" w:hanging="360"/>
      </w:pPr>
    </w:lvl>
    <w:lvl w:ilvl="2" w:tplc="0427001B" w:tentative="1">
      <w:start w:val="1"/>
      <w:numFmt w:val="lowerRoman"/>
      <w:lvlText w:val="%3."/>
      <w:lvlJc w:val="right"/>
      <w:pPr>
        <w:ind w:left="2903" w:hanging="180"/>
      </w:pPr>
    </w:lvl>
    <w:lvl w:ilvl="3" w:tplc="0427000F" w:tentative="1">
      <w:start w:val="1"/>
      <w:numFmt w:val="decimal"/>
      <w:lvlText w:val="%4."/>
      <w:lvlJc w:val="left"/>
      <w:pPr>
        <w:ind w:left="3623" w:hanging="360"/>
      </w:pPr>
    </w:lvl>
    <w:lvl w:ilvl="4" w:tplc="04270019" w:tentative="1">
      <w:start w:val="1"/>
      <w:numFmt w:val="lowerLetter"/>
      <w:lvlText w:val="%5."/>
      <w:lvlJc w:val="left"/>
      <w:pPr>
        <w:ind w:left="4343" w:hanging="360"/>
      </w:pPr>
    </w:lvl>
    <w:lvl w:ilvl="5" w:tplc="0427001B" w:tentative="1">
      <w:start w:val="1"/>
      <w:numFmt w:val="lowerRoman"/>
      <w:lvlText w:val="%6."/>
      <w:lvlJc w:val="right"/>
      <w:pPr>
        <w:ind w:left="5063" w:hanging="180"/>
      </w:pPr>
    </w:lvl>
    <w:lvl w:ilvl="6" w:tplc="0427000F" w:tentative="1">
      <w:start w:val="1"/>
      <w:numFmt w:val="decimal"/>
      <w:lvlText w:val="%7."/>
      <w:lvlJc w:val="left"/>
      <w:pPr>
        <w:ind w:left="5783" w:hanging="360"/>
      </w:pPr>
    </w:lvl>
    <w:lvl w:ilvl="7" w:tplc="04270019" w:tentative="1">
      <w:start w:val="1"/>
      <w:numFmt w:val="lowerLetter"/>
      <w:lvlText w:val="%8."/>
      <w:lvlJc w:val="left"/>
      <w:pPr>
        <w:ind w:left="6503" w:hanging="360"/>
      </w:pPr>
    </w:lvl>
    <w:lvl w:ilvl="8" w:tplc="0427001B" w:tentative="1">
      <w:start w:val="1"/>
      <w:numFmt w:val="lowerRoman"/>
      <w:lvlText w:val="%9."/>
      <w:lvlJc w:val="right"/>
      <w:pPr>
        <w:ind w:left="7223" w:hanging="180"/>
      </w:pPr>
    </w:lvl>
  </w:abstractNum>
  <w:num w:numId="1" w16cid:durableId="135874924">
    <w:abstractNumId w:val="2"/>
  </w:num>
  <w:num w:numId="2" w16cid:durableId="1669868930">
    <w:abstractNumId w:val="1"/>
  </w:num>
  <w:num w:numId="3" w16cid:durableId="1317539292">
    <w:abstractNumId w:val="5"/>
  </w:num>
  <w:num w:numId="4" w16cid:durableId="1852255261">
    <w:abstractNumId w:val="6"/>
  </w:num>
  <w:num w:numId="5" w16cid:durableId="1760902426">
    <w:abstractNumId w:val="3"/>
  </w:num>
  <w:num w:numId="6" w16cid:durableId="336855408">
    <w:abstractNumId w:val="0"/>
  </w:num>
  <w:num w:numId="7" w16cid:durableId="879627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28"/>
    <w:rsid w:val="00025F32"/>
    <w:rsid w:val="000333CC"/>
    <w:rsid w:val="00037B3B"/>
    <w:rsid w:val="0004565B"/>
    <w:rsid w:val="000536F1"/>
    <w:rsid w:val="00080DFD"/>
    <w:rsid w:val="00087C9B"/>
    <w:rsid w:val="000A7EF4"/>
    <w:rsid w:val="000B629F"/>
    <w:rsid w:val="000B736C"/>
    <w:rsid w:val="000C499E"/>
    <w:rsid w:val="001027D0"/>
    <w:rsid w:val="00106683"/>
    <w:rsid w:val="001158BA"/>
    <w:rsid w:val="0015737E"/>
    <w:rsid w:val="00162A8C"/>
    <w:rsid w:val="0016523A"/>
    <w:rsid w:val="001734F1"/>
    <w:rsid w:val="0017404C"/>
    <w:rsid w:val="00196DDC"/>
    <w:rsid w:val="001B2D86"/>
    <w:rsid w:val="00211D20"/>
    <w:rsid w:val="00251E01"/>
    <w:rsid w:val="00255554"/>
    <w:rsid w:val="00260C02"/>
    <w:rsid w:val="00276CB6"/>
    <w:rsid w:val="002A3EF0"/>
    <w:rsid w:val="00316A06"/>
    <w:rsid w:val="0032254A"/>
    <w:rsid w:val="00331F01"/>
    <w:rsid w:val="0035183F"/>
    <w:rsid w:val="00351EF5"/>
    <w:rsid w:val="00356058"/>
    <w:rsid w:val="00356363"/>
    <w:rsid w:val="00375DD7"/>
    <w:rsid w:val="00386AEE"/>
    <w:rsid w:val="00387632"/>
    <w:rsid w:val="003B2311"/>
    <w:rsid w:val="003C6637"/>
    <w:rsid w:val="003D40E0"/>
    <w:rsid w:val="003D5F17"/>
    <w:rsid w:val="003D7759"/>
    <w:rsid w:val="003F322E"/>
    <w:rsid w:val="00436F51"/>
    <w:rsid w:val="0047668E"/>
    <w:rsid w:val="0047755E"/>
    <w:rsid w:val="004A5214"/>
    <w:rsid w:val="004A6CA5"/>
    <w:rsid w:val="00504E25"/>
    <w:rsid w:val="00515255"/>
    <w:rsid w:val="005308AB"/>
    <w:rsid w:val="00532A02"/>
    <w:rsid w:val="00541C04"/>
    <w:rsid w:val="00570CA9"/>
    <w:rsid w:val="0059192C"/>
    <w:rsid w:val="0059449C"/>
    <w:rsid w:val="005A0FFD"/>
    <w:rsid w:val="005B2950"/>
    <w:rsid w:val="005B6145"/>
    <w:rsid w:val="005C6E28"/>
    <w:rsid w:val="005D442E"/>
    <w:rsid w:val="006305EA"/>
    <w:rsid w:val="00632E4E"/>
    <w:rsid w:val="0063617E"/>
    <w:rsid w:val="0064103B"/>
    <w:rsid w:val="00654476"/>
    <w:rsid w:val="006E106C"/>
    <w:rsid w:val="006E236A"/>
    <w:rsid w:val="006E722D"/>
    <w:rsid w:val="00734BF2"/>
    <w:rsid w:val="007429D0"/>
    <w:rsid w:val="00745692"/>
    <w:rsid w:val="00745AEA"/>
    <w:rsid w:val="0075201B"/>
    <w:rsid w:val="00752367"/>
    <w:rsid w:val="00757CAA"/>
    <w:rsid w:val="007769D6"/>
    <w:rsid w:val="0078144F"/>
    <w:rsid w:val="007C0917"/>
    <w:rsid w:val="007C7B78"/>
    <w:rsid w:val="007D460B"/>
    <w:rsid w:val="007F6269"/>
    <w:rsid w:val="0080530E"/>
    <w:rsid w:val="00842130"/>
    <w:rsid w:val="008A6F58"/>
    <w:rsid w:val="008B704F"/>
    <w:rsid w:val="008C2835"/>
    <w:rsid w:val="008F16AC"/>
    <w:rsid w:val="008F2044"/>
    <w:rsid w:val="00952C85"/>
    <w:rsid w:val="0095541B"/>
    <w:rsid w:val="00960F0C"/>
    <w:rsid w:val="009630A4"/>
    <w:rsid w:val="009646C1"/>
    <w:rsid w:val="00977B07"/>
    <w:rsid w:val="00982252"/>
    <w:rsid w:val="009A37EA"/>
    <w:rsid w:val="009C204F"/>
    <w:rsid w:val="009D068F"/>
    <w:rsid w:val="009D5799"/>
    <w:rsid w:val="00A1510D"/>
    <w:rsid w:val="00A17CB8"/>
    <w:rsid w:val="00A46AD9"/>
    <w:rsid w:val="00A526E7"/>
    <w:rsid w:val="00A5501E"/>
    <w:rsid w:val="00A60473"/>
    <w:rsid w:val="00A60635"/>
    <w:rsid w:val="00A60C20"/>
    <w:rsid w:val="00A862DB"/>
    <w:rsid w:val="00AD66CE"/>
    <w:rsid w:val="00AE6DC5"/>
    <w:rsid w:val="00AF64CB"/>
    <w:rsid w:val="00B30E54"/>
    <w:rsid w:val="00B41B78"/>
    <w:rsid w:val="00B435B9"/>
    <w:rsid w:val="00B45056"/>
    <w:rsid w:val="00B86CAF"/>
    <w:rsid w:val="00BC24D8"/>
    <w:rsid w:val="00BC77A2"/>
    <w:rsid w:val="00C012F0"/>
    <w:rsid w:val="00CA1A6E"/>
    <w:rsid w:val="00CB447D"/>
    <w:rsid w:val="00CC5F2C"/>
    <w:rsid w:val="00CD0456"/>
    <w:rsid w:val="00CD1420"/>
    <w:rsid w:val="00CD1FC6"/>
    <w:rsid w:val="00CE5546"/>
    <w:rsid w:val="00D167A8"/>
    <w:rsid w:val="00D20BBC"/>
    <w:rsid w:val="00D33D90"/>
    <w:rsid w:val="00D35D7D"/>
    <w:rsid w:val="00D50E97"/>
    <w:rsid w:val="00D76E43"/>
    <w:rsid w:val="00D82375"/>
    <w:rsid w:val="00D82727"/>
    <w:rsid w:val="00D94538"/>
    <w:rsid w:val="00DD2A29"/>
    <w:rsid w:val="00DD2BC4"/>
    <w:rsid w:val="00E25BEC"/>
    <w:rsid w:val="00E66F8A"/>
    <w:rsid w:val="00E80615"/>
    <w:rsid w:val="00E85CFD"/>
    <w:rsid w:val="00EA10B4"/>
    <w:rsid w:val="00EA472C"/>
    <w:rsid w:val="00EC376B"/>
    <w:rsid w:val="00ED6E56"/>
    <w:rsid w:val="00ED6F42"/>
    <w:rsid w:val="00EF04CE"/>
    <w:rsid w:val="00F1421D"/>
    <w:rsid w:val="00F47CA0"/>
    <w:rsid w:val="00F806DA"/>
    <w:rsid w:val="00FA64C6"/>
    <w:rsid w:val="00FC644F"/>
    <w:rsid w:val="00FD0504"/>
    <w:rsid w:val="00FD0762"/>
    <w:rsid w:val="00FD22CE"/>
    <w:rsid w:val="00FD799B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4702"/>
  <w15:docId w15:val="{2010C4CA-F2F8-4784-B961-B62E206E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41DF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qFormat/>
    <w:rsid w:val="00C641DF"/>
    <w:rPr>
      <w:color w:val="0000FF"/>
      <w:u w:val="singl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qFormat/>
    <w:rsid w:val="00F6164B"/>
    <w:rPr>
      <w:rFonts w:ascii="Liberation Serif" w:eastAsia="Noto Sans CJK SC Regular" w:hAnsi="Liberation Serif" w:cs="Mangal"/>
      <w:kern w:val="2"/>
      <w:sz w:val="20"/>
      <w:szCs w:val="18"/>
      <w:lang w:val="en-US" w:eastAsia="zh-CN" w:bidi="hi-IN"/>
    </w:rPr>
  </w:style>
  <w:style w:type="character" w:styleId="Dokumentoinaosnumeris">
    <w:name w:val="endnote reference"/>
    <w:basedOn w:val="Numatytasispastraiposriftas"/>
    <w:uiPriority w:val="99"/>
    <w:semiHidden/>
    <w:unhideWhenUsed/>
    <w:qFormat/>
    <w:rsid w:val="00F6164B"/>
    <w:rPr>
      <w:vertAlign w:val="superscrip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F6164B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C641DF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qFormat/>
    <w:rsid w:val="00F6164B"/>
    <w:rPr>
      <w:rFonts w:cs="Mangal"/>
      <w:sz w:val="20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F6164B"/>
    <w:rPr>
      <w:rFonts w:ascii="Segoe UI" w:hAnsi="Segoe UI" w:cs="Mangal"/>
      <w:sz w:val="18"/>
      <w:szCs w:val="16"/>
    </w:rPr>
  </w:style>
  <w:style w:type="paragraph" w:styleId="Pataisymai">
    <w:name w:val="Revision"/>
    <w:hidden/>
    <w:uiPriority w:val="99"/>
    <w:semiHidden/>
    <w:rsid w:val="000536F1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paragraph" w:styleId="Sraopastraipa">
    <w:name w:val="List Paragraph"/>
    <w:basedOn w:val="prastasis"/>
    <w:link w:val="SraopastraipaDiagrama"/>
    <w:uiPriority w:val="34"/>
    <w:qFormat/>
    <w:rsid w:val="001158B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 w:bidi="ar-SA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158B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D799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D799B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D799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D799B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character" w:styleId="Vietosrezervavimoenklotekstas">
    <w:name w:val="Placeholder Text"/>
    <w:uiPriority w:val="99"/>
    <w:semiHidden/>
    <w:rsid w:val="00DD2BC4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20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2044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F2044"/>
    <w:rPr>
      <w:rFonts w:ascii="Liberation Serif" w:eastAsia="Noto Sans CJK SC Regular" w:hAnsi="Liberation Serif" w:cs="Mangal"/>
      <w:kern w:val="2"/>
      <w:szCs w:val="18"/>
      <w:lang w:val="en-US" w:eastAsia="zh-C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20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2044"/>
    <w:rPr>
      <w:rFonts w:ascii="Liberation Serif" w:eastAsia="Noto Sans CJK SC Regular" w:hAnsi="Liberation Serif" w:cs="Mangal"/>
      <w:b/>
      <w:bCs/>
      <w:kern w:val="2"/>
      <w:szCs w:val="1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7F207F9BCD4C33AD77B5F2D2FCFF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CAED6F-68E0-4730-B32F-A75B8030F4E1}"/>
      </w:docPartPr>
      <w:docPartBody>
        <w:p w:rsidR="009F0808" w:rsidRDefault="00B54DB3" w:rsidP="00B54DB3">
          <w:pPr>
            <w:pStyle w:val="A97F207F9BCD4C33AD77B5F2D2FCFFD8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B3"/>
    <w:rsid w:val="000333CC"/>
    <w:rsid w:val="00080DFD"/>
    <w:rsid w:val="00087C9B"/>
    <w:rsid w:val="000A7EF4"/>
    <w:rsid w:val="000D2CE1"/>
    <w:rsid w:val="00141B4D"/>
    <w:rsid w:val="00162A8C"/>
    <w:rsid w:val="00245652"/>
    <w:rsid w:val="00276CB6"/>
    <w:rsid w:val="0030070E"/>
    <w:rsid w:val="00387632"/>
    <w:rsid w:val="003B2311"/>
    <w:rsid w:val="003F6120"/>
    <w:rsid w:val="00442CD9"/>
    <w:rsid w:val="0047668E"/>
    <w:rsid w:val="00491AC8"/>
    <w:rsid w:val="004A5214"/>
    <w:rsid w:val="00504E25"/>
    <w:rsid w:val="00532A02"/>
    <w:rsid w:val="00540BCE"/>
    <w:rsid w:val="00587420"/>
    <w:rsid w:val="005B2950"/>
    <w:rsid w:val="005B6145"/>
    <w:rsid w:val="00654476"/>
    <w:rsid w:val="00670B73"/>
    <w:rsid w:val="006B5466"/>
    <w:rsid w:val="006C1E85"/>
    <w:rsid w:val="00801B44"/>
    <w:rsid w:val="0083151D"/>
    <w:rsid w:val="00842130"/>
    <w:rsid w:val="00865A82"/>
    <w:rsid w:val="00944FA8"/>
    <w:rsid w:val="00967699"/>
    <w:rsid w:val="009F0808"/>
    <w:rsid w:val="00A54767"/>
    <w:rsid w:val="00B1189E"/>
    <w:rsid w:val="00B435B9"/>
    <w:rsid w:val="00B54DB3"/>
    <w:rsid w:val="00B54E9C"/>
    <w:rsid w:val="00C0794F"/>
    <w:rsid w:val="00C36E1F"/>
    <w:rsid w:val="00CD26F9"/>
    <w:rsid w:val="00CD36D6"/>
    <w:rsid w:val="00D20BBC"/>
    <w:rsid w:val="00D927C0"/>
    <w:rsid w:val="00E66F8A"/>
    <w:rsid w:val="00E966BE"/>
    <w:rsid w:val="00EA7F87"/>
    <w:rsid w:val="00EF6C8C"/>
    <w:rsid w:val="00F3263C"/>
    <w:rsid w:val="00F87E6A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54DB3"/>
    <w:rPr>
      <w:color w:val="808080"/>
    </w:rPr>
  </w:style>
  <w:style w:type="paragraph" w:customStyle="1" w:styleId="A97F207F9BCD4C33AD77B5F2D2FCFFD8">
    <w:name w:val="A97F207F9BCD4C33AD77B5F2D2FCFFD8"/>
    <w:rsid w:val="00B54D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CA667-EC56-4EAE-B3AE-084D7857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3609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dc:description/>
  <cp:lastModifiedBy>Asta Jagelavičienė</cp:lastModifiedBy>
  <cp:revision>3</cp:revision>
  <cp:lastPrinted>2023-01-13T11:22:00Z</cp:lastPrinted>
  <dcterms:created xsi:type="dcterms:W3CDTF">2026-05-21T06:25:00Z</dcterms:created>
  <dcterms:modified xsi:type="dcterms:W3CDTF">2026-05-21T11:34:00Z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