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1A" w:rsidRDefault="00E16B75">
      <w:pPr>
        <w:ind w:left="5182"/>
        <w:jc w:val="both"/>
        <w:rPr>
          <w:szCs w:val="24"/>
        </w:rPr>
      </w:pPr>
      <w:r>
        <w:rPr>
          <w:szCs w:val="24"/>
        </w:rPr>
        <w:t xml:space="preserve">Poveikio konkurencijai ir atitikties valstybės pagalbos reikalavimams vertinimo tvarkos aprašo </w:t>
      </w:r>
    </w:p>
    <w:p w:rsidR="00FD271A" w:rsidRDefault="00E16B75">
      <w:pPr>
        <w:ind w:left="5182"/>
        <w:jc w:val="both"/>
        <w:rPr>
          <w:szCs w:val="24"/>
        </w:rPr>
      </w:pPr>
      <w:r>
        <w:rPr>
          <w:szCs w:val="24"/>
        </w:rPr>
        <w:t>priedas</w:t>
      </w:r>
    </w:p>
    <w:p w:rsidR="00FD271A" w:rsidRDefault="00FD271A">
      <w:pPr>
        <w:rPr>
          <w:szCs w:val="24"/>
        </w:rPr>
      </w:pPr>
    </w:p>
    <w:p w:rsidR="00FD271A" w:rsidRDefault="00E16B75">
      <w:pPr>
        <w:jc w:val="center"/>
        <w:rPr>
          <w:b/>
          <w:szCs w:val="24"/>
        </w:rPr>
      </w:pPr>
      <w:r>
        <w:rPr>
          <w:b/>
          <w:szCs w:val="24"/>
        </w:rPr>
        <w:t xml:space="preserve">(Poveikio konkurencijai ir atitikties valstybės pagalbos reikalavimams vertinimo </w:t>
      </w:r>
    </w:p>
    <w:p w:rsidR="00FD271A" w:rsidRDefault="00E16B75">
      <w:pPr>
        <w:jc w:val="center"/>
        <w:rPr>
          <w:b/>
          <w:szCs w:val="24"/>
        </w:rPr>
      </w:pPr>
      <w:r>
        <w:rPr>
          <w:b/>
          <w:szCs w:val="24"/>
        </w:rPr>
        <w:t>klausimyno forma)</w:t>
      </w:r>
    </w:p>
    <w:p w:rsidR="00FD271A" w:rsidRDefault="00FD271A">
      <w:pPr>
        <w:rPr>
          <w:szCs w:val="24"/>
        </w:rPr>
      </w:pPr>
    </w:p>
    <w:p w:rsidR="00FD271A" w:rsidRDefault="00E16B75">
      <w:pPr>
        <w:jc w:val="center"/>
        <w:rPr>
          <w:b/>
          <w:bCs/>
          <w:szCs w:val="24"/>
        </w:rPr>
      </w:pPr>
      <w:r>
        <w:rPr>
          <w:b/>
          <w:bCs/>
          <w:szCs w:val="24"/>
        </w:rPr>
        <w:t xml:space="preserve">POVEIKIO KONKURENCIJAI IR ATITIKTIES VALSTYBĖS PAGALBOS REIKALAVIMAMS VERTINIMO </w:t>
      </w:r>
    </w:p>
    <w:p w:rsidR="00FD271A" w:rsidRDefault="00E16B75">
      <w:pPr>
        <w:jc w:val="center"/>
        <w:rPr>
          <w:b/>
          <w:bCs/>
          <w:szCs w:val="24"/>
        </w:rPr>
      </w:pPr>
      <w:r>
        <w:rPr>
          <w:b/>
          <w:bCs/>
          <w:szCs w:val="24"/>
        </w:rPr>
        <w:t>KLAUSIMYNAS</w:t>
      </w:r>
    </w:p>
    <w:p w:rsidR="00FD271A" w:rsidRDefault="00FD271A">
      <w:pPr>
        <w:jc w:val="center"/>
        <w:rPr>
          <w:szCs w:val="24"/>
        </w:rPr>
      </w:pPr>
    </w:p>
    <w:p w:rsidR="00FD271A" w:rsidRDefault="00D16AD0">
      <w:pPr>
        <w:jc w:val="center"/>
        <w:rPr>
          <w:szCs w:val="24"/>
        </w:rPr>
      </w:pPr>
      <w:r>
        <w:rPr>
          <w:szCs w:val="24"/>
        </w:rPr>
        <w:t>202</w:t>
      </w:r>
      <w:r w:rsidR="005555C0">
        <w:rPr>
          <w:szCs w:val="24"/>
        </w:rPr>
        <w:t>6</w:t>
      </w:r>
      <w:r w:rsidR="00033769">
        <w:rPr>
          <w:szCs w:val="24"/>
        </w:rPr>
        <w:t>-</w:t>
      </w:r>
      <w:r w:rsidR="007250AE">
        <w:rPr>
          <w:szCs w:val="24"/>
        </w:rPr>
        <w:t>0</w:t>
      </w:r>
      <w:r w:rsidR="00C7619E">
        <w:rPr>
          <w:szCs w:val="24"/>
        </w:rPr>
        <w:t>5</w:t>
      </w:r>
      <w:r w:rsidR="007250AE">
        <w:rPr>
          <w:szCs w:val="24"/>
        </w:rPr>
        <w:t>-</w:t>
      </w:r>
      <w:r w:rsidR="005555C0">
        <w:rPr>
          <w:szCs w:val="24"/>
        </w:rPr>
        <w:t>0</w:t>
      </w:r>
      <w:r w:rsidR="00C7619E">
        <w:rPr>
          <w:szCs w:val="24"/>
        </w:rPr>
        <w:t>7</w:t>
      </w:r>
      <w:r w:rsidR="00E16B75">
        <w:rPr>
          <w:szCs w:val="24"/>
        </w:rPr>
        <w:t xml:space="preserve"> Nr.</w:t>
      </w:r>
      <w:r>
        <w:rPr>
          <w:szCs w:val="24"/>
        </w:rPr>
        <w:t xml:space="preserve"> 1</w:t>
      </w:r>
    </w:p>
    <w:p w:rsidR="00FD271A" w:rsidRDefault="00D16AD0">
      <w:pPr>
        <w:ind w:firstLine="3922"/>
        <w:rPr>
          <w:szCs w:val="24"/>
        </w:rPr>
      </w:pPr>
      <w:r>
        <w:rPr>
          <w:sz w:val="20"/>
        </w:rPr>
        <w:t xml:space="preserve">               </w:t>
      </w:r>
      <w:r w:rsidR="00E16B75">
        <w:rPr>
          <w:sz w:val="20"/>
        </w:rPr>
        <w:t>(data)</w:t>
      </w:r>
    </w:p>
    <w:p w:rsidR="00FD271A" w:rsidRDefault="00FD271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772"/>
      </w:tblGrid>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(pavadinimas, kodas)</w:t>
            </w:r>
          </w:p>
        </w:tc>
      </w:tr>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Perduodamas turtas </w:t>
            </w:r>
          </w:p>
          <w:p w:rsidR="00A21CC6" w:rsidRPr="00A21CC6" w:rsidRDefault="00A21CC6" w:rsidP="00A21CC6">
            <w:pPr>
              <w:pStyle w:val="Betarp"/>
              <w:jc w:val="both"/>
              <w:rPr>
                <w:lang w:val="lt-LT"/>
              </w:rPr>
            </w:pPr>
            <w:r>
              <w:rPr>
                <w:lang w:val="lt-LT"/>
              </w:rPr>
              <w:t>1. Autobusas</w:t>
            </w:r>
            <w:r w:rsidRPr="00A21CC6">
              <w:rPr>
                <w:lang w:val="lt-LT"/>
              </w:rPr>
              <w:t xml:space="preserve"> Mercedes-Benz </w:t>
            </w:r>
            <w:proofErr w:type="spellStart"/>
            <w:r w:rsidRPr="00A21CC6">
              <w:rPr>
                <w:lang w:val="lt-LT"/>
              </w:rPr>
              <w:t>Sprinter</w:t>
            </w:r>
            <w:proofErr w:type="spellEnd"/>
            <w:r w:rsidRPr="00A21CC6">
              <w:rPr>
                <w:lang w:val="lt-LT"/>
              </w:rPr>
              <w:t xml:space="preserve"> 519DI, identifikavimo numeris W1V9076571P209839, valstybinis numeris – LSZ023, įsigijimo vertė – 25 000,00 </w:t>
            </w:r>
            <w:proofErr w:type="spellStart"/>
            <w:r w:rsidRPr="00A21CC6">
              <w:rPr>
                <w:lang w:val="lt-LT"/>
              </w:rPr>
              <w:t>Eur</w:t>
            </w:r>
            <w:proofErr w:type="spellEnd"/>
            <w:r w:rsidRPr="00A21CC6">
              <w:rPr>
                <w:lang w:val="lt-LT"/>
              </w:rPr>
              <w:t xml:space="preserve">, likutinė vertė 2026 m. gegužės 31 d. – 25 000,00 </w:t>
            </w:r>
            <w:proofErr w:type="spellStart"/>
            <w:r w:rsidRPr="00A21CC6">
              <w:rPr>
                <w:lang w:val="lt-LT"/>
              </w:rPr>
              <w:t>Eur</w:t>
            </w:r>
            <w:proofErr w:type="spellEnd"/>
            <w:r w:rsidRPr="00A21CC6">
              <w:rPr>
                <w:lang w:val="lt-LT"/>
              </w:rPr>
              <w:t>.</w:t>
            </w:r>
          </w:p>
          <w:p w:rsidR="00D16AD0" w:rsidRDefault="00A21CC6" w:rsidP="00A21CC6">
            <w:pPr>
              <w:pStyle w:val="Betarp"/>
              <w:jc w:val="both"/>
              <w:rPr>
                <w:rFonts w:eastAsia="Malgun Gothic"/>
                <w:bCs/>
                <w:i/>
                <w:iCs/>
                <w:szCs w:val="24"/>
              </w:rPr>
            </w:pPr>
            <w:r>
              <w:rPr>
                <w:lang w:val="lt-LT"/>
              </w:rPr>
              <w:t>2. P</w:t>
            </w:r>
            <w:bookmarkStart w:id="0" w:name="_GoBack"/>
            <w:bookmarkEnd w:id="0"/>
            <w:r w:rsidRPr="00A21CC6">
              <w:rPr>
                <w:lang w:val="lt-LT"/>
              </w:rPr>
              <w:t>usiau automatin</w:t>
            </w:r>
            <w:r>
              <w:rPr>
                <w:lang w:val="lt-LT"/>
              </w:rPr>
              <w:t>ė</w:t>
            </w:r>
            <w:r w:rsidRPr="00A21CC6">
              <w:rPr>
                <w:lang w:val="lt-LT"/>
              </w:rPr>
              <w:t xml:space="preserve"> grindų plovimo mašin</w:t>
            </w:r>
            <w:r>
              <w:rPr>
                <w:lang w:val="lt-LT"/>
              </w:rPr>
              <w:t>a</w:t>
            </w:r>
            <w:r w:rsidRPr="00A21CC6">
              <w:rPr>
                <w:lang w:val="lt-LT"/>
              </w:rPr>
              <w:t xml:space="preserve"> su nusausinimu BYTE 471 RCM, inventorinis numeris 1205401 50432, įsigijimo vertė – 4 368,10 </w:t>
            </w:r>
            <w:proofErr w:type="spellStart"/>
            <w:r w:rsidRPr="00A21CC6">
              <w:rPr>
                <w:lang w:val="lt-LT"/>
              </w:rPr>
              <w:t>Eur</w:t>
            </w:r>
            <w:proofErr w:type="spellEnd"/>
            <w:r w:rsidRPr="00A21CC6">
              <w:rPr>
                <w:lang w:val="lt-LT"/>
              </w:rPr>
              <w:t xml:space="preserve">, likutinė vertė 2026 m. gegužės 31 d. –  4 368,10 </w:t>
            </w:r>
            <w:proofErr w:type="spellStart"/>
            <w:r w:rsidRPr="00A21CC6">
              <w:rPr>
                <w:lang w:val="lt-LT"/>
              </w:rPr>
              <w:t>Eur</w:t>
            </w:r>
            <w:proofErr w:type="spellEnd"/>
            <w:r w:rsidRPr="00A21CC6">
              <w:rPr>
                <w:lang w:val="lt-LT"/>
              </w:rPr>
              <w:t>.</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i/>
                <w:color w:val="000000"/>
                <w:sz w:val="20"/>
                <w:lang w:eastAsia="lt-LT"/>
              </w:rPr>
            </w:pPr>
            <w:r>
              <w:rPr>
                <w:bCs/>
                <w:i/>
                <w:iCs/>
                <w:sz w:val="20"/>
              </w:rPr>
              <w:t xml:space="preserve">(jeigu perduodamas </w:t>
            </w:r>
            <w:r>
              <w:rPr>
                <w:i/>
                <w:color w:val="000000"/>
                <w:sz w:val="20"/>
                <w:lang w:eastAsia="lt-LT"/>
              </w:rPr>
              <w:t>nekilnojamasis turtas, nurodoma panaudojimo paskirtis, pavadinimas, adresas, unikalus numeris, bendras statinio plotas (jeigu toks yra)  arba kiti nekilnojamajam turtui būdingi geometriniai parametrai, atsižvelgus į šio turto naudojimo paskirtį, perduodamo nekilnojamojo turto plotas (jeigu toks yra);</w:t>
            </w:r>
          </w:p>
          <w:p w:rsidR="00FD271A" w:rsidRDefault="00E16B75">
            <w:pPr>
              <w:jc w:val="both"/>
              <w:rPr>
                <w:rFonts w:eastAsia="Malgun Gothic"/>
                <w:sz w:val="20"/>
              </w:rPr>
            </w:pPr>
            <w:r>
              <w:rPr>
                <w:i/>
                <w:color w:val="000000"/>
                <w:sz w:val="20"/>
                <w:lang w:eastAsia="lt-LT"/>
              </w:rPr>
              <w:t>jeigu perduodamas nematerialusis, ilgalaikis ir trumpalaikis materialusis turtas, nurodomas turto pavadinimas, kiti duomenys, identifikuojantys turtą (turto inventorinis numeris, markė, modelis, identifikavimo ir valstybinis numeriai, turto skaičius (vienetais))</w:t>
            </w:r>
          </w:p>
        </w:tc>
      </w:tr>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Panaudos subjektas </w:t>
            </w:r>
          </w:p>
          <w:p w:rsidR="00D16AD0" w:rsidRDefault="00DF63A7" w:rsidP="00DF63A7">
            <w:pPr>
              <w:jc w:val="both"/>
              <w:rPr>
                <w:rFonts w:eastAsia="Malgun Gothic"/>
                <w:b/>
                <w:szCs w:val="24"/>
              </w:rPr>
            </w:pPr>
            <w:r>
              <w:t>V</w:t>
            </w:r>
            <w:r w:rsidRPr="00DF63A7">
              <w:t>ieš</w:t>
            </w:r>
            <w:r>
              <w:t>oji</w:t>
            </w:r>
            <w:r w:rsidRPr="00DF63A7">
              <w:t xml:space="preserve"> įstaiga „Šilutės sportas“, juridinio asmens kodas 177416521</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(Lietuvos Respublikos valstybės ir savivaldybių turto valdymo, naudojimo ir disponavimo juo įstatymo 14 straipsnio 1 dalyje nurodytas subjektas, jo pavadinimas)</w:t>
            </w:r>
          </w:p>
        </w:tc>
      </w:tr>
      <w:tr w:rsidR="00FD271A">
        <w:trPr>
          <w:trHeight w:val="60"/>
        </w:trPr>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Turto perdavimo tikslas </w:t>
            </w:r>
          </w:p>
          <w:p w:rsidR="00D16AD0" w:rsidRPr="00D16AD0" w:rsidRDefault="00D16AD0" w:rsidP="00FB05B6">
            <w:pPr>
              <w:jc w:val="both"/>
              <w:rPr>
                <w:rFonts w:eastAsia="Malgun Gothic"/>
                <w:szCs w:val="24"/>
              </w:rPr>
            </w:pPr>
            <w:r>
              <w:rPr>
                <w:szCs w:val="24"/>
              </w:rPr>
              <w:t>Turtas perduodamas</w:t>
            </w:r>
            <w:r w:rsidR="00FB05B6">
              <w:rPr>
                <w:szCs w:val="24"/>
              </w:rPr>
              <w:t xml:space="preserve"> </w:t>
            </w:r>
            <w:r w:rsidR="00DF63A7" w:rsidRPr="00DF63A7">
              <w:t>viešajai įstaigai „Šilutės sportas“</w:t>
            </w:r>
            <w:r w:rsidR="00FB05B6">
              <w:t xml:space="preserve"> </w:t>
            </w:r>
            <w:r w:rsidR="00BA4378">
              <w:t>įstatuose numatytai veiklai vykdyti.</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bCs/>
                <w:i/>
                <w:iCs/>
                <w:sz w:val="20"/>
              </w:rPr>
              <w:t>(kokioms veikloms vykdyti ar funkcijoms įgyvendinti perduodamas turtas)</w:t>
            </w:r>
          </w:p>
        </w:tc>
      </w:tr>
    </w:tbl>
    <w:p w:rsidR="00FD271A" w:rsidRDefault="00FD271A">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5"/>
        <w:gridCol w:w="2392"/>
      </w:tblGrid>
      <w:tr w:rsidR="00FD271A">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FD271A" w:rsidRDefault="00E16B75">
            <w:pPr>
              <w:ind w:left="720"/>
              <w:rPr>
                <w:rFonts w:eastAsia="Malgun Gothic"/>
                <w:b/>
                <w:szCs w:val="24"/>
              </w:rPr>
            </w:pPr>
            <w:r>
              <w:rPr>
                <w:rFonts w:eastAsia="Malgun Gothic"/>
                <w:b/>
                <w:szCs w:val="24"/>
              </w:rPr>
              <w:t xml:space="preserve">I dalis. Perduodamo turto panaudojimo ūkinei veiklai vykdyti požymių nustatymas </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t>1.</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FD271A" w:rsidRDefault="00E16B75">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D16AD0" w:rsidRDefault="00D16AD0" w:rsidP="00D16AD0">
            <w:pPr>
              <w:rPr>
                <w:rFonts w:eastAsia="Malgun Gothic"/>
                <w:szCs w:val="24"/>
              </w:rPr>
            </w:pPr>
            <w:r>
              <w:rPr>
                <w:b/>
                <w:bCs/>
                <w:szCs w:val="24"/>
              </w:rPr>
              <w:t>Ne</w:t>
            </w:r>
          </w:p>
          <w:p w:rsidR="00FD271A" w:rsidRPr="00327A25" w:rsidRDefault="00FD271A" w:rsidP="00D16AD0">
            <w:pPr>
              <w:rPr>
                <w:rFonts w:eastAsia="Malgun Gothic"/>
                <w:i/>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b/>
                <w:szCs w:val="24"/>
              </w:rPr>
            </w:pPr>
            <w:r>
              <w:rPr>
                <w:b/>
                <w:szCs w:val="24"/>
              </w:rPr>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7B2CDC" w:rsidRDefault="00DF63A7" w:rsidP="00124673">
            <w:pPr>
              <w:jc w:val="both"/>
              <w:rPr>
                <w:rFonts w:eastAsia="Malgun Gothic"/>
                <w:i/>
                <w:szCs w:val="24"/>
              </w:rPr>
            </w:pPr>
            <w:r w:rsidRPr="00DF63A7">
              <w:rPr>
                <w:i/>
              </w:rPr>
              <w:t>V</w:t>
            </w:r>
            <w:r>
              <w:rPr>
                <w:i/>
              </w:rPr>
              <w:t>šĮ „Šilutės sportas“</w:t>
            </w:r>
            <w:r w:rsidRPr="00DF63A7">
              <w:rPr>
                <w:i/>
              </w:rPr>
              <w:t xml:space="preserve"> </w:t>
            </w:r>
            <w:r w:rsidR="002E5233" w:rsidRPr="00EE66C3">
              <w:rPr>
                <w:rFonts w:eastAsia="Malgun Gothic"/>
                <w:i/>
                <w:szCs w:val="24"/>
              </w:rPr>
              <w:t>pagrindinės</w:t>
            </w:r>
            <w:r w:rsidR="002E5233">
              <w:rPr>
                <w:rFonts w:eastAsia="Malgun Gothic"/>
                <w:i/>
                <w:szCs w:val="24"/>
              </w:rPr>
              <w:t xml:space="preserve"> </w:t>
            </w:r>
            <w:r w:rsidR="002E5233" w:rsidRPr="002E5233">
              <w:rPr>
                <w:rFonts w:eastAsia="Malgun Gothic"/>
                <w:i/>
                <w:szCs w:val="24"/>
              </w:rPr>
              <w:t xml:space="preserve">veiklos sritys: </w:t>
            </w:r>
            <w:r w:rsidR="00124673" w:rsidRPr="00124673">
              <w:rPr>
                <w:rFonts w:eastAsia="Malgun Gothic"/>
                <w:i/>
                <w:szCs w:val="24"/>
              </w:rPr>
              <w:t>plėtoti, vystyti ir populiarinti futbolą ir kitas sporto šakas;</w:t>
            </w:r>
            <w:r w:rsidR="00124673">
              <w:rPr>
                <w:rFonts w:eastAsia="Malgun Gothic"/>
                <w:i/>
                <w:szCs w:val="24"/>
              </w:rPr>
              <w:t xml:space="preserve"> </w:t>
            </w:r>
            <w:r w:rsidR="00124673" w:rsidRPr="00124673">
              <w:rPr>
                <w:rFonts w:eastAsia="Malgun Gothic"/>
                <w:i/>
                <w:szCs w:val="24"/>
              </w:rPr>
              <w:t>organizuoti sportinę veiklą, spręsti vaikų ir jaunimo užimtumo, sveikatingumo bei nusikalstamumo prevencijos problemas;</w:t>
            </w:r>
            <w:r w:rsidR="00124673">
              <w:rPr>
                <w:rFonts w:eastAsia="Malgun Gothic"/>
                <w:i/>
                <w:szCs w:val="24"/>
              </w:rPr>
              <w:t xml:space="preserve"> </w:t>
            </w:r>
            <w:r w:rsidR="00124673" w:rsidRPr="00124673">
              <w:rPr>
                <w:rFonts w:eastAsia="Malgun Gothic"/>
                <w:i/>
                <w:szCs w:val="24"/>
              </w:rPr>
              <w:t>prižiūrėti sporto bazes ir didinti jų prieinamumą bendruomenei;</w:t>
            </w:r>
            <w:r w:rsidR="00124673">
              <w:rPr>
                <w:rFonts w:eastAsia="Malgun Gothic"/>
                <w:i/>
                <w:szCs w:val="24"/>
              </w:rPr>
              <w:t xml:space="preserve"> </w:t>
            </w:r>
            <w:r w:rsidR="00124673" w:rsidRPr="00124673">
              <w:rPr>
                <w:rFonts w:eastAsia="Malgun Gothic"/>
                <w:i/>
                <w:szCs w:val="24"/>
              </w:rPr>
              <w:t>sudaryti galimybes ir sąlygas užsiimti vaikų neformalaus švietimo veikla;</w:t>
            </w:r>
            <w:r w:rsidR="00124673">
              <w:rPr>
                <w:rFonts w:eastAsia="Malgun Gothic"/>
                <w:i/>
                <w:szCs w:val="24"/>
              </w:rPr>
              <w:t xml:space="preserve"> </w:t>
            </w:r>
            <w:r w:rsidR="00124673" w:rsidRPr="00124673">
              <w:rPr>
                <w:rFonts w:eastAsia="Malgun Gothic"/>
                <w:i/>
                <w:szCs w:val="24"/>
              </w:rPr>
              <w:t xml:space="preserve"> įgyvendinti vaikų socializacijos per sportą programas, skatinti vaikų ir jaunimo saviraišką, ieškoti talentingų sportininkų, atrinkti gabiausius sportui jaunuolius, rengti juos Lietuvos rinktinėms, atstovauti rajonui šalies ir tarptautinėse varžybose;</w:t>
            </w:r>
            <w:r w:rsidR="00124673">
              <w:rPr>
                <w:rFonts w:eastAsia="Malgun Gothic"/>
                <w:i/>
                <w:szCs w:val="24"/>
              </w:rPr>
              <w:t xml:space="preserve"> </w:t>
            </w:r>
            <w:r w:rsidR="00124673" w:rsidRPr="00124673">
              <w:rPr>
                <w:rFonts w:eastAsia="Malgun Gothic"/>
                <w:i/>
                <w:szCs w:val="24"/>
              </w:rPr>
              <w:t xml:space="preserve">organizuoti ir vykdyti Šilutės rajono </w:t>
            </w:r>
            <w:r w:rsidR="00124673" w:rsidRPr="00124673">
              <w:rPr>
                <w:rFonts w:eastAsia="Malgun Gothic"/>
                <w:i/>
                <w:szCs w:val="24"/>
              </w:rPr>
              <w:lastRenderedPageBreak/>
              <w:t>tarpmokyklines bendro lavinimo mokyklų futbolo varžybas;</w:t>
            </w:r>
            <w:r w:rsidR="00124673">
              <w:rPr>
                <w:rFonts w:eastAsia="Malgun Gothic"/>
                <w:i/>
                <w:szCs w:val="24"/>
              </w:rPr>
              <w:t xml:space="preserve"> </w:t>
            </w:r>
            <w:r w:rsidR="00124673" w:rsidRPr="00124673">
              <w:rPr>
                <w:rFonts w:eastAsia="Malgun Gothic"/>
                <w:i/>
                <w:szCs w:val="24"/>
              </w:rPr>
              <w:t>organizuoti vaikų futbolo treniruotes, varžybas, sportines stovyklas ir kitus sportinius, laisvalaikio ir poilsio renginius;</w:t>
            </w:r>
            <w:r w:rsidR="00124673">
              <w:rPr>
                <w:rFonts w:eastAsia="Malgun Gothic"/>
                <w:i/>
                <w:szCs w:val="24"/>
              </w:rPr>
              <w:t xml:space="preserve"> </w:t>
            </w:r>
            <w:r w:rsidR="00124673" w:rsidRPr="00124673">
              <w:rPr>
                <w:rFonts w:eastAsia="Malgun Gothic"/>
                <w:i/>
                <w:szCs w:val="24"/>
              </w:rPr>
              <w:t>sudaryti sąlygas sportininkams dalyvauti varžybose ir kituose renginiuose;</w:t>
            </w:r>
            <w:r w:rsidR="00124673">
              <w:rPr>
                <w:rFonts w:eastAsia="Malgun Gothic"/>
                <w:i/>
                <w:szCs w:val="24"/>
              </w:rPr>
              <w:t xml:space="preserve"> </w:t>
            </w:r>
            <w:r w:rsidR="00124673" w:rsidRPr="00124673">
              <w:rPr>
                <w:rFonts w:eastAsia="Malgun Gothic"/>
                <w:i/>
                <w:szCs w:val="24"/>
              </w:rPr>
              <w:t>kelti sportininkų ir trenerių meistriškumą, skatinti juos už aukštus pasiekimus ir nuopelnus sportui;</w:t>
            </w:r>
            <w:r w:rsidR="00124673">
              <w:rPr>
                <w:rFonts w:eastAsia="Malgun Gothic"/>
                <w:i/>
                <w:szCs w:val="24"/>
              </w:rPr>
              <w:t xml:space="preserve"> </w:t>
            </w:r>
            <w:r w:rsidR="00124673" w:rsidRPr="00124673">
              <w:rPr>
                <w:rFonts w:eastAsia="Malgun Gothic"/>
                <w:i/>
                <w:szCs w:val="24"/>
              </w:rPr>
              <w:t xml:space="preserve"> rengti seminarus, parodas, konferencijas ir kitus renginius sporto klausimais;</w:t>
            </w:r>
            <w:r w:rsidR="00124673">
              <w:rPr>
                <w:rFonts w:eastAsia="Malgun Gothic"/>
                <w:i/>
                <w:szCs w:val="24"/>
              </w:rPr>
              <w:t xml:space="preserve"> </w:t>
            </w:r>
            <w:r w:rsidR="00124673" w:rsidRPr="00124673">
              <w:rPr>
                <w:rFonts w:eastAsia="Malgun Gothic"/>
                <w:i/>
                <w:szCs w:val="24"/>
              </w:rPr>
              <w:t>bendradarbiauti su panašaus profilio, turinčiomis panašius tikslus institucijomis, sporto ir švietimo įstaigomis;</w:t>
            </w:r>
            <w:r w:rsidR="00124673">
              <w:rPr>
                <w:rFonts w:eastAsia="Malgun Gothic"/>
                <w:i/>
                <w:szCs w:val="24"/>
              </w:rPr>
              <w:t xml:space="preserve"> </w:t>
            </w:r>
            <w:r w:rsidR="00124673" w:rsidRPr="00124673">
              <w:rPr>
                <w:rFonts w:eastAsia="Malgun Gothic"/>
                <w:i/>
                <w:szCs w:val="24"/>
              </w:rPr>
              <w:t>sudaryti tinkamas sąlygas Šilutės futbolo komandoms dalyvauti Lietuvos futbolo federacijos (LFF) čempionatuose, taurės ir kitose varžybose bei rengiamuose futbolo turnyruose Lietuvoje bei užsienyje;</w:t>
            </w:r>
            <w:r w:rsidR="00124673">
              <w:rPr>
                <w:rFonts w:eastAsia="Malgun Gothic"/>
                <w:i/>
                <w:szCs w:val="24"/>
              </w:rPr>
              <w:t xml:space="preserve"> </w:t>
            </w:r>
            <w:r w:rsidR="00124673" w:rsidRPr="00124673">
              <w:rPr>
                <w:rFonts w:eastAsia="Malgun Gothic"/>
                <w:i/>
                <w:szCs w:val="24"/>
              </w:rPr>
              <w:t>organizuoti ir vykdyti Šilutės futbolo komandoms, dalyvaujančioms LFF čempionatuose ir varžybose, bendro fizinio pasiruošimo stovyklas;</w:t>
            </w:r>
            <w:r w:rsidR="00124673">
              <w:rPr>
                <w:rFonts w:eastAsia="Malgun Gothic"/>
                <w:i/>
                <w:szCs w:val="24"/>
              </w:rPr>
              <w:t xml:space="preserve"> </w:t>
            </w:r>
            <w:r w:rsidR="00124673" w:rsidRPr="00124673">
              <w:rPr>
                <w:rFonts w:eastAsia="Malgun Gothic"/>
                <w:i/>
                <w:szCs w:val="24"/>
              </w:rPr>
              <w:t>įsigyti ir nuolat atnaujinti reikiamą inventorių, modernizuoti ir renovuoti sporto bazes, vykdyti bei plėtoti jose sportinę veiklą. Suteikti sąlygas užsiiminėti kūno kultūra ir sportu, efektyviai ir kokybiškai naudotis turimų bazių patalpomis Šilutės miesto sporto mokyklai ir kitiems sporto klubams;</w:t>
            </w:r>
            <w:r w:rsidR="00124673">
              <w:rPr>
                <w:rFonts w:eastAsia="Malgun Gothic"/>
                <w:i/>
                <w:szCs w:val="24"/>
              </w:rPr>
              <w:t xml:space="preserve"> </w:t>
            </w:r>
            <w:r w:rsidR="00124673" w:rsidRPr="00124673">
              <w:rPr>
                <w:rFonts w:eastAsia="Malgun Gothic"/>
                <w:i/>
                <w:szCs w:val="24"/>
              </w:rPr>
              <w:t>tenkinti gyventojų pažinimo ir lavinimosi poreikius, padėti jiems tapti aktyviais visuomenės nariais, ugdant pilietiškumą, iniciatyvumą, veiklumą, skatinant saviraišką per sportą;</w:t>
            </w:r>
            <w:r w:rsidR="00124673">
              <w:rPr>
                <w:rFonts w:eastAsia="Malgun Gothic"/>
                <w:i/>
                <w:szCs w:val="24"/>
              </w:rPr>
              <w:t xml:space="preserve"> </w:t>
            </w:r>
            <w:r w:rsidR="00124673" w:rsidRPr="00124673">
              <w:rPr>
                <w:rFonts w:eastAsia="Malgun Gothic"/>
                <w:i/>
                <w:szCs w:val="24"/>
              </w:rPr>
              <w:t>rengti sportinius projektus, dalyvauti projektinėje veikloje;</w:t>
            </w:r>
            <w:r w:rsidR="00124673">
              <w:rPr>
                <w:rFonts w:eastAsia="Malgun Gothic"/>
                <w:i/>
                <w:szCs w:val="24"/>
              </w:rPr>
              <w:t xml:space="preserve"> </w:t>
            </w:r>
            <w:r w:rsidR="00124673" w:rsidRPr="00124673">
              <w:rPr>
                <w:rFonts w:eastAsia="Malgun Gothic"/>
                <w:i/>
                <w:szCs w:val="24"/>
              </w:rPr>
              <w:t>vystyti ir skatinti visų rūšių sportą, stiprinti žmonių sveikatą ir fizinį pasirengimą, propaguoti sveiką gyvenimo būdą, kūno kultūrą ir sportą, organizuoti aktyvų laisvalaikį ir poilsį.</w:t>
            </w:r>
          </w:p>
          <w:p w:rsidR="00327A25" w:rsidRDefault="00DF63A7">
            <w:pPr>
              <w:jc w:val="both"/>
              <w:rPr>
                <w:i/>
                <w:sz w:val="20"/>
              </w:rPr>
            </w:pPr>
            <w:r>
              <w:rPr>
                <w:i/>
              </w:rPr>
              <w:t>Šilutės mieste ir rajone</w:t>
            </w:r>
            <w:r w:rsidR="005F23C1">
              <w:rPr>
                <w:rFonts w:eastAsia="Malgun Gothic"/>
                <w:i/>
                <w:szCs w:val="24"/>
              </w:rPr>
              <w:t xml:space="preserve"> </w:t>
            </w:r>
            <w:r w:rsidR="00327A25" w:rsidRPr="00327A25">
              <w:rPr>
                <w:rFonts w:eastAsia="Malgun Gothic"/>
                <w:i/>
                <w:szCs w:val="24"/>
              </w:rPr>
              <w:t xml:space="preserve">nėra </w:t>
            </w:r>
            <w:r w:rsidR="00CA70D6">
              <w:rPr>
                <w:i/>
              </w:rPr>
              <w:t>analogišką veiklą vykdančių</w:t>
            </w:r>
            <w:r w:rsidR="00327A25" w:rsidRPr="00327A25">
              <w:rPr>
                <w:rFonts w:eastAsia="Malgun Gothic"/>
                <w:i/>
                <w:szCs w:val="24"/>
              </w:rPr>
              <w:t xml:space="preserve"> subjektų.</w:t>
            </w:r>
          </w:p>
          <w:p w:rsidR="00FD271A" w:rsidRDefault="00E16B75">
            <w:pPr>
              <w:jc w:val="both"/>
              <w:rPr>
                <w:rFonts w:eastAsia="Malgun Gothic"/>
                <w:i/>
                <w:sz w:val="20"/>
              </w:rPr>
            </w:pPr>
            <w:r>
              <w:rPr>
                <w:i/>
                <w:sz w:val="20"/>
              </w:rPr>
              <w:t>(Jeigu atsakymas „Ne“, nurodoma</w:t>
            </w:r>
            <w:r>
              <w:rPr>
                <w:i/>
                <w:sz w:val="20"/>
                <w:szCs w:val="16"/>
              </w:rPr>
              <w:t xml:space="preserve">, </w:t>
            </w:r>
            <w:r>
              <w:rPr>
                <w:i/>
                <w:sz w:val="20"/>
              </w:rPr>
              <w:t>kuo panaudos subjekto teikiamos paslaugos skiriasi nuo rinkoje teikiamų paslaugų. Jeigu atsakymas „Taip“, nurodomi ne daugiau kaip 5 žinomi privatūs subjektai, kurie taip pat teikia atitinkamas paslaugas.)</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lastRenderedPageBreak/>
              <w:t>2.</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Ar panaudos subjektas parduoda prekes</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FD271A" w:rsidRDefault="00E16B75">
            <w:pPr>
              <w:rPr>
                <w:rFonts w:eastAsia="Malgun Gothic"/>
                <w:szCs w:val="24"/>
              </w:rPr>
            </w:pPr>
            <w:r>
              <w:rPr>
                <w:b/>
                <w:bCs/>
                <w:szCs w:val="24"/>
              </w:rPr>
              <w:t>Ne</w:t>
            </w:r>
          </w:p>
          <w:p w:rsidR="00FD271A" w:rsidRDefault="00FD271A">
            <w:pPr>
              <w:rPr>
                <w:rFonts w:eastAsia="Malgun Gothic"/>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b/>
                <w:szCs w:val="24"/>
              </w:rPr>
            </w:pPr>
            <w:r>
              <w:rPr>
                <w:b/>
                <w:szCs w:val="24"/>
              </w:rPr>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t>3.</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FD271A" w:rsidRDefault="00E16B75">
            <w:pPr>
              <w:rPr>
                <w:rFonts w:eastAsia="Malgun Gothic"/>
                <w:szCs w:val="24"/>
              </w:rPr>
            </w:pPr>
            <w:r>
              <w:rPr>
                <w:b/>
                <w:bCs/>
                <w:szCs w:val="24"/>
              </w:rPr>
              <w:t>Ne</w:t>
            </w:r>
          </w:p>
          <w:p w:rsidR="00FD271A" w:rsidRDefault="00FD271A">
            <w:pPr>
              <w:rPr>
                <w:rFonts w:eastAsia="Malgun Gothic"/>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szCs w:val="24"/>
              </w:rPr>
            </w:pPr>
            <w:r>
              <w:rPr>
                <w:b/>
                <w:szCs w:val="24"/>
              </w:rPr>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CA70D6" w:rsidRPr="00CA70D6" w:rsidRDefault="00CA70D6">
            <w:pPr>
              <w:jc w:val="both"/>
              <w:rPr>
                <w:i/>
                <w:szCs w:val="24"/>
              </w:rPr>
            </w:pPr>
            <w:r>
              <w:rPr>
                <w:i/>
                <w:szCs w:val="24"/>
              </w:rPr>
              <w:t>Savivaldybės t</w:t>
            </w:r>
            <w:r w:rsidRPr="00CA70D6">
              <w:rPr>
                <w:i/>
                <w:szCs w:val="24"/>
              </w:rPr>
              <w:t xml:space="preserve">urtas perduodamas </w:t>
            </w:r>
            <w:r w:rsidR="00DF63A7" w:rsidRPr="00DF63A7">
              <w:rPr>
                <w:rFonts w:eastAsia="Malgun Gothic"/>
                <w:i/>
                <w:szCs w:val="24"/>
              </w:rPr>
              <w:t>viešajai įstaigai „Šilutės sportas“</w:t>
            </w:r>
            <w:r w:rsidR="00DF63A7">
              <w:rPr>
                <w:rFonts w:eastAsia="Malgun Gothic"/>
                <w:i/>
                <w:szCs w:val="24"/>
              </w:rPr>
              <w:t xml:space="preserve"> </w:t>
            </w:r>
            <w:r w:rsidR="002D450F" w:rsidRPr="002D450F">
              <w:rPr>
                <w:i/>
                <w:szCs w:val="24"/>
              </w:rPr>
              <w:t>įstatuose numatytai veiklai vykdyti</w:t>
            </w:r>
            <w:r w:rsidRPr="00CA70D6">
              <w:rPr>
                <w:i/>
                <w:szCs w:val="24"/>
              </w:rPr>
              <w:t>.</w:t>
            </w:r>
            <w:r>
              <w:rPr>
                <w:i/>
                <w:szCs w:val="24"/>
              </w:rPr>
              <w:t xml:space="preserve"> Paaiškėjus kad </w:t>
            </w:r>
            <w:r w:rsidR="00DF63A7">
              <w:rPr>
                <w:rFonts w:eastAsia="Malgun Gothic"/>
                <w:i/>
                <w:szCs w:val="24"/>
              </w:rPr>
              <w:t>viešoji įstaiga</w:t>
            </w:r>
            <w:r>
              <w:rPr>
                <w:i/>
                <w:szCs w:val="24"/>
              </w:rPr>
              <w:t xml:space="preserve"> perduot</w:t>
            </w:r>
            <w:r w:rsidR="005555C0">
              <w:rPr>
                <w:i/>
                <w:szCs w:val="24"/>
              </w:rPr>
              <w:t>ą turtą naudoja ne pagal paskirtį</w:t>
            </w:r>
            <w:r>
              <w:rPr>
                <w:i/>
                <w:szCs w:val="24"/>
              </w:rPr>
              <w:t>, panaudos sutartis bus nutraukta.</w:t>
            </w:r>
          </w:p>
          <w:p w:rsidR="00FD271A" w:rsidRDefault="00E16B75">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bl>
    <w:p w:rsidR="00D16AD0" w:rsidRDefault="00D16AD0">
      <w:pPr>
        <w:ind w:firstLine="567"/>
        <w:jc w:val="both"/>
        <w:rPr>
          <w:szCs w:val="24"/>
        </w:rPr>
      </w:pPr>
    </w:p>
    <w:p w:rsidR="00FD271A" w:rsidRDefault="00E16B75">
      <w:pPr>
        <w:ind w:firstLine="567"/>
        <w:jc w:val="both"/>
        <w:rPr>
          <w:rFonts w:eastAsia="Malgun Gothic"/>
          <w:szCs w:val="24"/>
        </w:rPr>
      </w:pPr>
      <w:r>
        <w:rPr>
          <w:szCs w:val="24"/>
        </w:rPr>
        <w:t>Pastabos:</w:t>
      </w:r>
    </w:p>
    <w:p w:rsidR="00FD271A" w:rsidRDefault="00E16B75">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FD271A" w:rsidRDefault="00E16B75">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rsidR="00FD271A" w:rsidRDefault="00E16B75">
      <w:pPr>
        <w:ind w:firstLine="567"/>
        <w:jc w:val="both"/>
        <w:rPr>
          <w:szCs w:val="24"/>
        </w:rPr>
      </w:pPr>
      <w:r>
        <w:rPr>
          <w:bCs/>
          <w:szCs w:val="24"/>
        </w:rPr>
        <w:t>http://kt.gov.lt/lt/veiklos-sritys/valstybes-pagalba/susijusi-informacija-2/bendrosios-isimties-reglamentai.</w:t>
      </w:r>
      <w:r>
        <w:rPr>
          <w:szCs w:val="24"/>
        </w:rPr>
        <w:t xml:space="preserve"> </w:t>
      </w:r>
    </w:p>
    <w:p w:rsidR="00FD271A" w:rsidRDefault="00FD271A">
      <w:pPr>
        <w:jc w:val="both"/>
        <w:rPr>
          <w:szCs w:val="24"/>
        </w:rPr>
      </w:pPr>
    </w:p>
    <w:p w:rsidR="0094390D" w:rsidRDefault="0094390D">
      <w:pPr>
        <w:jc w:val="both"/>
        <w:rPr>
          <w:szCs w:val="24"/>
        </w:rPr>
      </w:pPr>
    </w:p>
    <w:p w:rsidR="00FD271A" w:rsidRDefault="00D16AD0">
      <w:pPr>
        <w:jc w:val="both"/>
        <w:rPr>
          <w:szCs w:val="24"/>
        </w:rPr>
      </w:pPr>
      <w:r>
        <w:rPr>
          <w:szCs w:val="24"/>
        </w:rPr>
        <w:t xml:space="preserve">  </w:t>
      </w:r>
      <w:r w:rsidR="00033769">
        <w:rPr>
          <w:szCs w:val="24"/>
        </w:rPr>
        <w:t xml:space="preserve">                  </w:t>
      </w:r>
      <w:r>
        <w:rPr>
          <w:szCs w:val="24"/>
        </w:rPr>
        <w:t xml:space="preserve">Ūkio skyriaus vyriausioji specialistė </w:t>
      </w:r>
      <w:r w:rsidR="00E16B75">
        <w:rPr>
          <w:szCs w:val="24"/>
        </w:rPr>
        <w:t xml:space="preserve">      </w:t>
      </w:r>
      <w:r w:rsidR="00033769">
        <w:rPr>
          <w:szCs w:val="24"/>
        </w:rPr>
        <w:t xml:space="preserve">      </w:t>
      </w:r>
      <w:r w:rsidR="00E16B75">
        <w:rPr>
          <w:szCs w:val="24"/>
        </w:rPr>
        <w:t xml:space="preserve"> ___________     </w:t>
      </w:r>
      <w:r>
        <w:rPr>
          <w:szCs w:val="24"/>
        </w:rPr>
        <w:t xml:space="preserve">        Daiva Thumat</w:t>
      </w:r>
    </w:p>
    <w:p w:rsidR="00FD271A" w:rsidRDefault="00E16B75">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FD271A" w:rsidSect="003F46E6">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437" w:rsidRDefault="00FB6437">
      <w:r>
        <w:separator/>
      </w:r>
    </w:p>
  </w:endnote>
  <w:endnote w:type="continuationSeparator" w:id="0">
    <w:p w:rsidR="00FB6437" w:rsidRDefault="00FB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437" w:rsidRDefault="00FB6437">
      <w:r>
        <w:separator/>
      </w:r>
    </w:p>
  </w:footnote>
  <w:footnote w:type="continuationSeparator" w:id="0">
    <w:p w:rsidR="00FB6437" w:rsidRDefault="00FB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E16B75" w:rsidRDefault="00E16B75">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A21CC6">
      <w:rPr>
        <w:noProof/>
        <w:lang w:eastAsia="lt-LT"/>
      </w:rPr>
      <w:t>2</w:t>
    </w:r>
    <w:r>
      <w:rPr>
        <w:lang w:eastAsia="lt-LT"/>
      </w:rPr>
      <w:fldChar w:fldCharType="end"/>
    </w:r>
  </w:p>
  <w:p w:rsidR="00E16B75" w:rsidRDefault="00E16B75">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Num23"/>
    <w:lvl w:ilvl="0">
      <w:start w:val="1"/>
      <w:numFmt w:val="decimal"/>
      <w:lvlText w:val="%1."/>
      <w:lvlJc w:val="left"/>
      <w:pPr>
        <w:tabs>
          <w:tab w:val="num" w:pos="0"/>
        </w:tabs>
        <w:ind w:left="72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90"/>
    <w:rsid w:val="00016ED5"/>
    <w:rsid w:val="00033769"/>
    <w:rsid w:val="00051FC2"/>
    <w:rsid w:val="00057431"/>
    <w:rsid w:val="00075CF6"/>
    <w:rsid w:val="00082FE6"/>
    <w:rsid w:val="00085BA7"/>
    <w:rsid w:val="000D2129"/>
    <w:rsid w:val="000D29B6"/>
    <w:rsid w:val="00124673"/>
    <w:rsid w:val="0013098B"/>
    <w:rsid w:val="001C43E9"/>
    <w:rsid w:val="001E1A8F"/>
    <w:rsid w:val="001F024A"/>
    <w:rsid w:val="00203990"/>
    <w:rsid w:val="002A596B"/>
    <w:rsid w:val="002D450F"/>
    <w:rsid w:val="002E5233"/>
    <w:rsid w:val="00315743"/>
    <w:rsid w:val="00327A25"/>
    <w:rsid w:val="00327F01"/>
    <w:rsid w:val="003A266C"/>
    <w:rsid w:val="003F0FCD"/>
    <w:rsid w:val="003F46E6"/>
    <w:rsid w:val="004621C5"/>
    <w:rsid w:val="00483D61"/>
    <w:rsid w:val="004A24E0"/>
    <w:rsid w:val="004C35C9"/>
    <w:rsid w:val="004E43DC"/>
    <w:rsid w:val="004E73B4"/>
    <w:rsid w:val="004F530A"/>
    <w:rsid w:val="00502C4B"/>
    <w:rsid w:val="0055050A"/>
    <w:rsid w:val="005555C0"/>
    <w:rsid w:val="00566E5F"/>
    <w:rsid w:val="005A78B4"/>
    <w:rsid w:val="005B2A53"/>
    <w:rsid w:val="005F23C1"/>
    <w:rsid w:val="00677334"/>
    <w:rsid w:val="006B5798"/>
    <w:rsid w:val="007250AE"/>
    <w:rsid w:val="00745C6C"/>
    <w:rsid w:val="007B2CDC"/>
    <w:rsid w:val="007B575C"/>
    <w:rsid w:val="00812079"/>
    <w:rsid w:val="00827E05"/>
    <w:rsid w:val="00875F2E"/>
    <w:rsid w:val="0094390D"/>
    <w:rsid w:val="009E7CCB"/>
    <w:rsid w:val="00A21CC6"/>
    <w:rsid w:val="00A23A82"/>
    <w:rsid w:val="00AC21DC"/>
    <w:rsid w:val="00AF27B9"/>
    <w:rsid w:val="00B557DA"/>
    <w:rsid w:val="00BA4378"/>
    <w:rsid w:val="00BB66A2"/>
    <w:rsid w:val="00C7619E"/>
    <w:rsid w:val="00CA70D6"/>
    <w:rsid w:val="00CE7490"/>
    <w:rsid w:val="00CF06A6"/>
    <w:rsid w:val="00D05950"/>
    <w:rsid w:val="00D16AD0"/>
    <w:rsid w:val="00D25B82"/>
    <w:rsid w:val="00D5174C"/>
    <w:rsid w:val="00D521B3"/>
    <w:rsid w:val="00DB279B"/>
    <w:rsid w:val="00DC5591"/>
    <w:rsid w:val="00DF63A7"/>
    <w:rsid w:val="00E16B75"/>
    <w:rsid w:val="00E83028"/>
    <w:rsid w:val="00EA282D"/>
    <w:rsid w:val="00EB4BC3"/>
    <w:rsid w:val="00EE66C3"/>
    <w:rsid w:val="00EF0625"/>
    <w:rsid w:val="00EF26CA"/>
    <w:rsid w:val="00F5623C"/>
    <w:rsid w:val="00F66ADE"/>
    <w:rsid w:val="00FB05B6"/>
    <w:rsid w:val="00FB6437"/>
    <w:rsid w:val="00FD271A"/>
    <w:rsid w:val="00FF531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B2573-C13C-49A2-B72A-D7251F41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Antrats">
    <w:name w:val="header"/>
    <w:basedOn w:val="prastasis"/>
    <w:link w:val="AntratsDiagrama"/>
    <w:uiPriority w:val="99"/>
    <w:unhideWhenUsed/>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Pr>
      <w:rFonts w:ascii="Calibri" w:eastAsia="Times New Roman" w:hAnsi="Calibri" w:cs="Times New Roman"/>
      <w:sz w:val="22"/>
      <w:szCs w:val="22"/>
      <w:lang w:eastAsia="lt-LT"/>
    </w:rPr>
  </w:style>
  <w:style w:type="paragraph" w:styleId="Sraopastraipa">
    <w:name w:val="List Paragraph"/>
    <w:basedOn w:val="prastasis"/>
    <w:uiPriority w:val="34"/>
    <w:qFormat/>
    <w:rsid w:val="0094390D"/>
    <w:pPr>
      <w:ind w:left="720"/>
      <w:contextualSpacing/>
    </w:pPr>
    <w:rPr>
      <w:szCs w:val="24"/>
      <w:lang w:val="en-GB"/>
    </w:rPr>
  </w:style>
  <w:style w:type="paragraph" w:styleId="Betarp">
    <w:name w:val="No Spacing"/>
    <w:uiPriority w:val="1"/>
    <w:qFormat/>
    <w:rsid w:val="00C7619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4181</Words>
  <Characters>2384</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Thumat</dc:creator>
  <cp:keywords/>
  <cp:lastModifiedBy>Daiva Thumat</cp:lastModifiedBy>
  <cp:revision>6</cp:revision>
  <dcterms:created xsi:type="dcterms:W3CDTF">2026-01-20T06:55:00Z</dcterms:created>
  <dcterms:modified xsi:type="dcterms:W3CDTF">2026-05-21T06:33:00Z</dcterms:modified>
</cp:coreProperties>
</file>