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51858" w14:textId="77777777" w:rsidR="00667493" w:rsidRDefault="00667493" w:rsidP="00667493">
      <w:pPr>
        <w:pStyle w:val="Pavadinimas"/>
      </w:pPr>
      <w:r>
        <w:t>ŠILUTĖS RAJONO SAVIVALDYBĖS ADMINISTRACIJOS</w:t>
      </w:r>
    </w:p>
    <w:p w14:paraId="5203A496" w14:textId="77777777" w:rsidR="00667493" w:rsidRDefault="00667493" w:rsidP="00667493">
      <w:pPr>
        <w:pStyle w:val="Pavadinimas"/>
      </w:pPr>
      <w:r>
        <w:t>PLANAVIMO IR PLĖTROS SKYRIUS</w:t>
      </w:r>
    </w:p>
    <w:p w14:paraId="799B7745" w14:textId="77777777" w:rsidR="00F969F4" w:rsidRPr="00B16166" w:rsidRDefault="00F969F4" w:rsidP="00B16166">
      <w:pPr>
        <w:pStyle w:val="Antrinispavadinimas"/>
        <w:jc w:val="left"/>
        <w:rPr>
          <w:b w:val="0"/>
          <w:bCs w:val="0"/>
        </w:rPr>
      </w:pPr>
    </w:p>
    <w:p w14:paraId="75220A54" w14:textId="77777777" w:rsidR="00F969F4" w:rsidRPr="00B16166" w:rsidRDefault="00F969F4" w:rsidP="00B16166">
      <w:pPr>
        <w:pStyle w:val="Antrinispavadinimas"/>
        <w:jc w:val="left"/>
        <w:rPr>
          <w:b w:val="0"/>
          <w:bCs w:val="0"/>
        </w:rPr>
      </w:pPr>
    </w:p>
    <w:p w14:paraId="26F89DAF" w14:textId="77777777" w:rsidR="00667493" w:rsidRPr="00667493" w:rsidRDefault="00667493" w:rsidP="00667493">
      <w:pPr>
        <w:jc w:val="center"/>
        <w:rPr>
          <w:b/>
          <w:bCs/>
          <w:szCs w:val="24"/>
        </w:rPr>
      </w:pPr>
      <w:r w:rsidRPr="00667493">
        <w:rPr>
          <w:b/>
          <w:bCs/>
          <w:szCs w:val="24"/>
        </w:rPr>
        <w:t>AIŠKINAMASIS RAŠTAS</w:t>
      </w:r>
    </w:p>
    <w:p w14:paraId="561D177F" w14:textId="4E531172" w:rsidR="00DD1F44" w:rsidRPr="0002068F" w:rsidRDefault="00667493" w:rsidP="00667493">
      <w:pPr>
        <w:jc w:val="center"/>
        <w:rPr>
          <w:b/>
          <w:bCs/>
          <w:caps/>
          <w:szCs w:val="24"/>
        </w:rPr>
      </w:pPr>
      <w:r w:rsidRPr="00667493">
        <w:rPr>
          <w:b/>
          <w:bCs/>
          <w:szCs w:val="24"/>
        </w:rPr>
        <w:t>DĖL TARYBOS SPRENDIMO „DĖL ŠILUTĖS RAJONO SAVIVALDYBĖS TARYBOS 202</w:t>
      </w:r>
      <w:r>
        <w:rPr>
          <w:b/>
          <w:bCs/>
          <w:szCs w:val="24"/>
        </w:rPr>
        <w:t>6</w:t>
      </w:r>
      <w:r w:rsidRPr="00667493">
        <w:rPr>
          <w:b/>
          <w:bCs/>
          <w:szCs w:val="24"/>
        </w:rPr>
        <w:t xml:space="preserve"> M. VASARIO 2</w:t>
      </w:r>
      <w:r>
        <w:rPr>
          <w:b/>
          <w:bCs/>
          <w:szCs w:val="24"/>
        </w:rPr>
        <w:t>6</w:t>
      </w:r>
      <w:r w:rsidRPr="00667493">
        <w:rPr>
          <w:b/>
          <w:bCs/>
          <w:szCs w:val="24"/>
        </w:rPr>
        <w:t xml:space="preserve"> D. SPRENDIMO NR. T1-</w:t>
      </w:r>
      <w:r>
        <w:rPr>
          <w:b/>
          <w:bCs/>
          <w:szCs w:val="24"/>
        </w:rPr>
        <w:t>1116</w:t>
      </w:r>
      <w:r w:rsidRPr="00667493">
        <w:rPr>
          <w:b/>
          <w:bCs/>
          <w:szCs w:val="24"/>
        </w:rPr>
        <w:t xml:space="preserve"> „DĖL ŠILUTĖS RAJONO SAVIVALDYBĖS 202</w:t>
      </w:r>
      <w:r>
        <w:rPr>
          <w:b/>
          <w:bCs/>
          <w:szCs w:val="24"/>
        </w:rPr>
        <w:t>6</w:t>
      </w:r>
      <w:r w:rsidRPr="00667493">
        <w:rPr>
          <w:b/>
          <w:bCs/>
          <w:szCs w:val="24"/>
        </w:rPr>
        <w:t>–202</w:t>
      </w:r>
      <w:r>
        <w:rPr>
          <w:b/>
          <w:bCs/>
          <w:szCs w:val="24"/>
        </w:rPr>
        <w:t>8</w:t>
      </w:r>
      <w:r w:rsidRPr="00667493">
        <w:rPr>
          <w:b/>
          <w:bCs/>
          <w:szCs w:val="24"/>
        </w:rPr>
        <w:t xml:space="preserve"> M. STRATEGINIO VEIKLOS PLANO PATVIRTINIMO“ PAKEITIMO“ PROJEKTO</w:t>
      </w:r>
    </w:p>
    <w:p w14:paraId="351B34BC" w14:textId="77777777" w:rsidR="00F2137A" w:rsidRPr="00B16166" w:rsidRDefault="00F2137A" w:rsidP="00B16166">
      <w:pPr>
        <w:rPr>
          <w:caps/>
          <w:szCs w:val="24"/>
        </w:rPr>
      </w:pPr>
    </w:p>
    <w:p w14:paraId="6FC2E2B7" w14:textId="77777777" w:rsidR="00DD1F44" w:rsidRPr="00B16166" w:rsidRDefault="00DD1F44" w:rsidP="00B16166">
      <w:pPr>
        <w:rPr>
          <w:caps/>
          <w:szCs w:val="24"/>
        </w:rPr>
      </w:pPr>
    </w:p>
    <w:p w14:paraId="22807F31" w14:textId="34101F38" w:rsidR="00DD1F44" w:rsidRPr="0002068F" w:rsidRDefault="00D4644B" w:rsidP="00DD1F44">
      <w:pPr>
        <w:tabs>
          <w:tab w:val="left" w:pos="567"/>
        </w:tabs>
        <w:jc w:val="center"/>
        <w:rPr>
          <w:szCs w:val="24"/>
        </w:rPr>
      </w:pPr>
      <w:r w:rsidRPr="0002068F">
        <w:rPr>
          <w:szCs w:val="24"/>
        </w:rPr>
        <w:t>202</w:t>
      </w:r>
      <w:r w:rsidR="00667493">
        <w:rPr>
          <w:szCs w:val="24"/>
        </w:rPr>
        <w:t>6</w:t>
      </w:r>
      <w:r w:rsidR="004F38A0">
        <w:rPr>
          <w:szCs w:val="24"/>
        </w:rPr>
        <w:t xml:space="preserve"> </w:t>
      </w:r>
      <w:r w:rsidR="00DD1F44" w:rsidRPr="0002068F">
        <w:rPr>
          <w:szCs w:val="24"/>
        </w:rPr>
        <w:t xml:space="preserve">m. </w:t>
      </w:r>
      <w:r w:rsidR="00E41338">
        <w:rPr>
          <w:szCs w:val="24"/>
        </w:rPr>
        <w:t>gegužės</w:t>
      </w:r>
      <w:r w:rsidR="00667493">
        <w:rPr>
          <w:szCs w:val="24"/>
        </w:rPr>
        <w:t xml:space="preserve"> </w:t>
      </w:r>
      <w:r w:rsidR="00E41338">
        <w:rPr>
          <w:szCs w:val="24"/>
        </w:rPr>
        <w:t>1</w:t>
      </w:r>
      <w:r w:rsidR="00CA6527">
        <w:rPr>
          <w:szCs w:val="24"/>
        </w:rPr>
        <w:t>8</w:t>
      </w:r>
      <w:r w:rsidR="00DD39B7">
        <w:rPr>
          <w:szCs w:val="24"/>
        </w:rPr>
        <w:t xml:space="preserve"> </w:t>
      </w:r>
      <w:r w:rsidR="00DD1F44" w:rsidRPr="0002068F">
        <w:rPr>
          <w:szCs w:val="24"/>
        </w:rPr>
        <w:t>d.</w:t>
      </w:r>
    </w:p>
    <w:p w14:paraId="034ADBE0" w14:textId="77777777" w:rsidR="00F2137A" w:rsidRPr="0002068F" w:rsidRDefault="00F2137A" w:rsidP="00B16166">
      <w:pPr>
        <w:tabs>
          <w:tab w:val="left" w:pos="0"/>
        </w:tabs>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rsidRPr="0002068F" w14:paraId="5F80859B" w14:textId="77777777" w:rsidTr="00DD1F44">
        <w:tc>
          <w:tcPr>
            <w:tcW w:w="9854" w:type="dxa"/>
          </w:tcPr>
          <w:p w14:paraId="190492CD" w14:textId="77777777" w:rsidR="00DD1F44" w:rsidRPr="0002068F" w:rsidRDefault="00DD1F44" w:rsidP="00DD1F44">
            <w:pPr>
              <w:ind w:firstLine="540"/>
              <w:rPr>
                <w:b/>
                <w:bCs/>
                <w:szCs w:val="24"/>
              </w:rPr>
            </w:pPr>
            <w:r w:rsidRPr="0002068F">
              <w:rPr>
                <w:b/>
                <w:bCs/>
                <w:i/>
                <w:iCs/>
                <w:szCs w:val="24"/>
              </w:rPr>
              <w:t>1. Parengto projekto tikslai ir uždaviniai.</w:t>
            </w:r>
          </w:p>
        </w:tc>
      </w:tr>
      <w:tr w:rsidR="00DD1F44" w:rsidRPr="0002068F" w14:paraId="6F8F02D0" w14:textId="77777777" w:rsidTr="00DD1F44">
        <w:tc>
          <w:tcPr>
            <w:tcW w:w="9854" w:type="dxa"/>
          </w:tcPr>
          <w:p w14:paraId="7E463F60" w14:textId="24AFF9A1" w:rsidR="00CA6527" w:rsidRDefault="00667493" w:rsidP="00CA6527">
            <w:pPr>
              <w:ind w:firstLine="540"/>
              <w:jc w:val="both"/>
              <w:rPr>
                <w:szCs w:val="24"/>
              </w:rPr>
            </w:pPr>
            <w:r w:rsidRPr="00667493">
              <w:rPr>
                <w:szCs w:val="24"/>
              </w:rPr>
              <w:t>Šiuo sprendimu yra pakeičiamas Šilutės rajono savivaldybės 202</w:t>
            </w:r>
            <w:r>
              <w:rPr>
                <w:szCs w:val="24"/>
              </w:rPr>
              <w:t>6</w:t>
            </w:r>
            <w:r w:rsidRPr="00667493">
              <w:rPr>
                <w:szCs w:val="24"/>
              </w:rPr>
              <w:t>–202</w:t>
            </w:r>
            <w:r>
              <w:rPr>
                <w:szCs w:val="24"/>
              </w:rPr>
              <w:t>8</w:t>
            </w:r>
            <w:r w:rsidRPr="00667493">
              <w:rPr>
                <w:szCs w:val="24"/>
              </w:rPr>
              <w:t xml:space="preserve"> m. strateginis veiklos planas, patvirtintas Šilutės rajono savivaldybės tarybos 202</w:t>
            </w:r>
            <w:r>
              <w:rPr>
                <w:szCs w:val="24"/>
              </w:rPr>
              <w:t>6</w:t>
            </w:r>
            <w:r w:rsidRPr="00667493">
              <w:rPr>
                <w:szCs w:val="24"/>
              </w:rPr>
              <w:t xml:space="preserve"> m. </w:t>
            </w:r>
            <w:r>
              <w:rPr>
                <w:szCs w:val="24"/>
              </w:rPr>
              <w:t>vasario 26</w:t>
            </w:r>
            <w:r w:rsidRPr="00667493">
              <w:rPr>
                <w:szCs w:val="24"/>
              </w:rPr>
              <w:t xml:space="preserve"> d. sprendimu Nr. T1-</w:t>
            </w:r>
            <w:r>
              <w:rPr>
                <w:szCs w:val="24"/>
              </w:rPr>
              <w:t>1116</w:t>
            </w:r>
            <w:r w:rsidRPr="00667493">
              <w:rPr>
                <w:szCs w:val="24"/>
              </w:rPr>
              <w:t xml:space="preserve"> „Dėl Šilutės rajono savivaldybės 202</w:t>
            </w:r>
            <w:r>
              <w:rPr>
                <w:szCs w:val="24"/>
              </w:rPr>
              <w:t>6</w:t>
            </w:r>
            <w:r w:rsidRPr="00667493">
              <w:rPr>
                <w:szCs w:val="24"/>
              </w:rPr>
              <w:t>–202</w:t>
            </w:r>
            <w:r>
              <w:rPr>
                <w:szCs w:val="24"/>
              </w:rPr>
              <w:t>8</w:t>
            </w:r>
            <w:r w:rsidRPr="00667493">
              <w:rPr>
                <w:szCs w:val="24"/>
              </w:rPr>
              <w:t xml:space="preserve"> m. strateginio veiklos plano patvirtinimo“, į </w:t>
            </w:r>
            <w:r w:rsidR="00CA6527" w:rsidRPr="00CA6527">
              <w:rPr>
                <w:szCs w:val="24"/>
              </w:rPr>
              <w:t xml:space="preserve">Socialiai saugios ir sveikos aplinkos kūrimo </w:t>
            </w:r>
            <w:r w:rsidR="00CA6527">
              <w:rPr>
                <w:szCs w:val="24"/>
              </w:rPr>
              <w:t xml:space="preserve">ir </w:t>
            </w:r>
            <w:r w:rsidR="00E41338">
              <w:rPr>
                <w:szCs w:val="24"/>
              </w:rPr>
              <w:t>Investicijų pritraukimo ir verslo vystymo</w:t>
            </w:r>
            <w:r w:rsidRPr="00667493">
              <w:rPr>
                <w:szCs w:val="24"/>
              </w:rPr>
              <w:t xml:space="preserve"> program</w:t>
            </w:r>
            <w:r w:rsidR="00CA6527">
              <w:rPr>
                <w:szCs w:val="24"/>
              </w:rPr>
              <w:t>as</w:t>
            </w:r>
            <w:r w:rsidRPr="00667493">
              <w:rPr>
                <w:szCs w:val="24"/>
              </w:rPr>
              <w:t xml:space="preserve"> įrašant nauj</w:t>
            </w:r>
            <w:r w:rsidR="00E41338">
              <w:rPr>
                <w:szCs w:val="24"/>
              </w:rPr>
              <w:t>as</w:t>
            </w:r>
            <w:r w:rsidRPr="00667493">
              <w:rPr>
                <w:szCs w:val="24"/>
              </w:rPr>
              <w:t xml:space="preserve"> priemon</w:t>
            </w:r>
            <w:r w:rsidR="00E41338">
              <w:rPr>
                <w:szCs w:val="24"/>
              </w:rPr>
              <w:t>es:</w:t>
            </w:r>
          </w:p>
          <w:p w14:paraId="67343DBC" w14:textId="71D285D3" w:rsidR="00CA6527" w:rsidRDefault="00667493" w:rsidP="00785407">
            <w:pPr>
              <w:pStyle w:val="Sraopastraipa"/>
              <w:numPr>
                <w:ilvl w:val="0"/>
                <w:numId w:val="1"/>
              </w:numPr>
              <w:tabs>
                <w:tab w:val="left" w:pos="731"/>
              </w:tabs>
              <w:ind w:left="22" w:firstLine="518"/>
              <w:jc w:val="both"/>
              <w:rPr>
                <w:szCs w:val="24"/>
              </w:rPr>
            </w:pPr>
            <w:r w:rsidRPr="00785407">
              <w:rPr>
                <w:szCs w:val="24"/>
              </w:rPr>
              <w:t xml:space="preserve"> </w:t>
            </w:r>
            <w:r w:rsidR="00CA6527">
              <w:rPr>
                <w:szCs w:val="24"/>
              </w:rPr>
              <w:t xml:space="preserve">04.01.04.12 </w:t>
            </w:r>
            <w:r w:rsidR="00CA6527" w:rsidRPr="00CA6527">
              <w:rPr>
                <w:szCs w:val="24"/>
              </w:rPr>
              <w:t>„Projekto „Pagalba vaikams su negalia Lietuvoje“ vykdymas ir administravimas</w:t>
            </w:r>
            <w:r w:rsidR="00CA6527">
              <w:rPr>
                <w:szCs w:val="24"/>
              </w:rPr>
              <w:t xml:space="preserve">“. </w:t>
            </w:r>
            <w:r w:rsidR="00CA6527" w:rsidRPr="00CA6527">
              <w:rPr>
                <w:szCs w:val="24"/>
              </w:rPr>
              <w:t>Lėšos skirtos įgyvendin</w:t>
            </w:r>
            <w:r w:rsidR="00CE0279">
              <w:rPr>
                <w:szCs w:val="24"/>
              </w:rPr>
              <w:t>ti</w:t>
            </w:r>
            <w:r w:rsidR="00CA6527" w:rsidRPr="00CA6527">
              <w:rPr>
                <w:szCs w:val="24"/>
              </w:rPr>
              <w:t xml:space="preserve"> 2021</w:t>
            </w:r>
            <w:r w:rsidR="00CE0279">
              <w:rPr>
                <w:szCs w:val="24"/>
              </w:rPr>
              <w:t>–</w:t>
            </w:r>
            <w:r w:rsidR="00CA6527" w:rsidRPr="00CA6527">
              <w:rPr>
                <w:szCs w:val="24"/>
              </w:rPr>
              <w:t>2030 metų plėtros programos valdytojos Lietuvos Respublikos socialinės apsaugos ir darbo ministerijos socialinės sutelkties plėtros programos pažangos priemonę Nr. 09-003-02-02-01 ,,Plėtoti kompleksinę neįgaliųjų socialinės integracijos sistemą“, patvirtintą Lietuvos Respublikos socialinės apsaugos ir darbo ministro 2022 m. liepos 28 d. įsakymu Nr. A1-502 ,,Dėl 2021-2030 metų plėtros programos pažangos priemonės Nr. 09-003-02-02-01 ,,Plėtoti kompleksinę neįgaliųjų socialinės integracijos sistemą“ aprašo patvirtinimo“.</w:t>
            </w:r>
            <w:r w:rsidR="00CA6527">
              <w:rPr>
                <w:szCs w:val="24"/>
              </w:rPr>
              <w:t xml:space="preserve"> </w:t>
            </w:r>
            <w:r w:rsidR="00CA6527" w:rsidRPr="00CA6527">
              <w:rPr>
                <w:szCs w:val="24"/>
              </w:rPr>
              <w:t>Projektu siekiama užtikrinti vaikams, turintiems sunkią ir vidutinę negalią, reikalingas paslaugas, jų geresnį prieinamumą pagal šeimos gyvenamąją vietą:</w:t>
            </w:r>
            <w:r w:rsidR="00CE0279">
              <w:rPr>
                <w:szCs w:val="24"/>
              </w:rPr>
              <w:t xml:space="preserve"> </w:t>
            </w:r>
            <w:r w:rsidR="00CA6527">
              <w:rPr>
                <w:szCs w:val="24"/>
              </w:rPr>
              <w:t xml:space="preserve">1) </w:t>
            </w:r>
            <w:r w:rsidR="00CA6527" w:rsidRPr="00CA6527">
              <w:rPr>
                <w:szCs w:val="24"/>
              </w:rPr>
              <w:t xml:space="preserve">paslaugų </w:t>
            </w:r>
            <w:r w:rsidR="00CA6527">
              <w:rPr>
                <w:szCs w:val="24"/>
              </w:rPr>
              <w:t>v</w:t>
            </w:r>
            <w:r w:rsidR="00CA6527" w:rsidRPr="00CA6527">
              <w:rPr>
                <w:szCs w:val="24"/>
              </w:rPr>
              <w:t>aikams, turintiems vidutinę ir sunkią negalią, plėtra</w:t>
            </w:r>
            <w:r w:rsidR="00CA6527">
              <w:rPr>
                <w:szCs w:val="24"/>
              </w:rPr>
              <w:t xml:space="preserve">; 2) </w:t>
            </w:r>
            <w:r w:rsidR="00CA6527" w:rsidRPr="00CA6527">
              <w:rPr>
                <w:szCs w:val="24"/>
              </w:rPr>
              <w:t>paslaugų vaikams, turinčių vidutinę ir sunkią negalią, šeimoms bei šiose šeimose augantiems kitiems nepilnamečiams vaikams (broliams, seserims) plėtra</w:t>
            </w:r>
            <w:r w:rsidR="00CA6527">
              <w:rPr>
                <w:szCs w:val="24"/>
              </w:rPr>
              <w:t xml:space="preserve">. </w:t>
            </w:r>
            <w:r w:rsidR="00CA6527" w:rsidRPr="00CA6527">
              <w:rPr>
                <w:szCs w:val="24"/>
              </w:rPr>
              <w:t>Projekto partneris – Šilutės rajono savivaldybės administracija.</w:t>
            </w:r>
            <w:r w:rsidR="00CA6527">
              <w:rPr>
                <w:szCs w:val="24"/>
              </w:rPr>
              <w:t xml:space="preserve"> </w:t>
            </w:r>
            <w:r w:rsidR="00CA6527" w:rsidRPr="00CA6527">
              <w:rPr>
                <w:szCs w:val="24"/>
              </w:rPr>
              <w:t xml:space="preserve">Projekto vykdytojas </w:t>
            </w:r>
            <w:r w:rsidR="00CE0279">
              <w:rPr>
                <w:szCs w:val="24"/>
              </w:rPr>
              <w:t>–</w:t>
            </w:r>
            <w:r w:rsidR="00CA6527" w:rsidRPr="00CA6527">
              <w:rPr>
                <w:szCs w:val="24"/>
              </w:rPr>
              <w:t xml:space="preserve"> Asmens su negalia teisių apsaugos agentūra prie Lietuvos Respublikos </w:t>
            </w:r>
            <w:r w:rsidR="00CE0279">
              <w:rPr>
                <w:szCs w:val="24"/>
              </w:rPr>
              <w:t>s</w:t>
            </w:r>
            <w:r w:rsidR="00CA6527" w:rsidRPr="00CA6527">
              <w:rPr>
                <w:szCs w:val="24"/>
              </w:rPr>
              <w:t>ocialinės apsaugos ir darbo ministerijos.</w:t>
            </w:r>
            <w:r w:rsidR="00CA6527">
              <w:rPr>
                <w:szCs w:val="24"/>
              </w:rPr>
              <w:t xml:space="preserve"> </w:t>
            </w:r>
            <w:r w:rsidR="00CA6527" w:rsidRPr="00CA6527">
              <w:rPr>
                <w:szCs w:val="24"/>
              </w:rPr>
              <w:t>Planuojama, ka</w:t>
            </w:r>
            <w:r w:rsidR="00CA6527">
              <w:rPr>
                <w:szCs w:val="24"/>
              </w:rPr>
              <w:t>d</w:t>
            </w:r>
            <w:r w:rsidR="00CA6527" w:rsidRPr="00CA6527">
              <w:rPr>
                <w:szCs w:val="24"/>
              </w:rPr>
              <w:t xml:space="preserve"> projekto įgyvendinimo metu apie 50 vaikų, turinčių vidutinę ir sunkią negalią, gaus bendruomenines paslaugas, susijusias su Vaiko garantijų sistema. Projekte numatomos paslaugos yra bendruomenėje teikiamos paslaugos: įvairių formų ir rūšių socialinės, sveikatos priežiūros, švietimo, psichologinės, teisinės, kultūros ir kitokios savivaldybės, valstybės, nevyriausybinių organizacijų paslaugos, kurios bus teikiamos paslaugų gavėjo gyvenamosios vietos bendruomenėje, sudarančios sąlygas šeimai savarankiškai spręsti iškilusias problemas, gauti pagalbą, atitinkančią individualius vaiko ar šeimos poreikius</w:t>
            </w:r>
            <w:r w:rsidR="00CE0279">
              <w:rPr>
                <w:szCs w:val="24"/>
              </w:rPr>
              <w:t>,</w:t>
            </w:r>
            <w:r w:rsidR="00CA6527" w:rsidRPr="00CA6527">
              <w:rPr>
                <w:szCs w:val="24"/>
              </w:rPr>
              <w:t xml:space="preserve"> sudarančios galimybę vaikui augti šeimos aplinkoje </w:t>
            </w:r>
            <w:r w:rsidR="00CE0279">
              <w:rPr>
                <w:szCs w:val="24"/>
              </w:rPr>
              <w:t>ir</w:t>
            </w:r>
            <w:r w:rsidR="00CA6527" w:rsidRPr="00CA6527">
              <w:rPr>
                <w:szCs w:val="24"/>
              </w:rPr>
              <w:t xml:space="preserve"> skatinančios paslaugų gavėjo savarankiškumą, jų dalyvavimą bendruomenėje ir socialinę įtrauktį</w:t>
            </w:r>
            <w:r w:rsidR="00CA6527">
              <w:rPr>
                <w:szCs w:val="24"/>
              </w:rPr>
              <w:t xml:space="preserve">. </w:t>
            </w:r>
            <w:r w:rsidR="00CA6527" w:rsidRPr="00CA6527">
              <w:rPr>
                <w:szCs w:val="24"/>
              </w:rPr>
              <w:t>Paslaugos: sensomotorinis ugdymas, logopedo paslaugos, psichologo konsultacijos, motorikos ir kūno lavinimo užsiėmimai, elgesio valdymo užsiėmimai, žaidimo terapija, pav</w:t>
            </w:r>
            <w:r w:rsidR="00CE0279">
              <w:rPr>
                <w:szCs w:val="24"/>
              </w:rPr>
              <w:t>ė</w:t>
            </w:r>
            <w:r w:rsidR="00CA6527" w:rsidRPr="00CA6527">
              <w:rPr>
                <w:szCs w:val="24"/>
              </w:rPr>
              <w:t>žėjimo paslauga, palydėjimas tarp paslaugų, konsultavimas ir kitos</w:t>
            </w:r>
            <w:r w:rsidR="00CA6527">
              <w:rPr>
                <w:szCs w:val="24"/>
              </w:rPr>
              <w:t>.</w:t>
            </w:r>
            <w:r w:rsidR="00172658">
              <w:rPr>
                <w:szCs w:val="24"/>
              </w:rPr>
              <w:t xml:space="preserve"> Finansuojama Europos Sąjungos lėšomis –</w:t>
            </w:r>
            <w:r w:rsidR="00172658" w:rsidRPr="00172658">
              <w:rPr>
                <w:szCs w:val="24"/>
              </w:rPr>
              <w:t xml:space="preserve"> 149,9 tūkst.</w:t>
            </w:r>
            <w:r w:rsidR="00172658">
              <w:rPr>
                <w:szCs w:val="24"/>
              </w:rPr>
              <w:t xml:space="preserve"> Eur (100 proc.).</w:t>
            </w:r>
          </w:p>
          <w:p w14:paraId="19F47EBC" w14:textId="1DB488EE" w:rsidR="00DD1F44" w:rsidRPr="00785407" w:rsidRDefault="00E41338" w:rsidP="00785407">
            <w:pPr>
              <w:pStyle w:val="Sraopastraipa"/>
              <w:numPr>
                <w:ilvl w:val="0"/>
                <w:numId w:val="1"/>
              </w:numPr>
              <w:tabs>
                <w:tab w:val="left" w:pos="731"/>
              </w:tabs>
              <w:ind w:left="22" w:firstLine="518"/>
              <w:jc w:val="both"/>
              <w:rPr>
                <w:szCs w:val="24"/>
              </w:rPr>
            </w:pPr>
            <w:r w:rsidRPr="00785407">
              <w:rPr>
                <w:szCs w:val="24"/>
              </w:rPr>
              <w:t>08</w:t>
            </w:r>
            <w:r w:rsidR="00667493" w:rsidRPr="00785407">
              <w:rPr>
                <w:szCs w:val="24"/>
              </w:rPr>
              <w:t>.01.</w:t>
            </w:r>
            <w:r w:rsidRPr="00785407">
              <w:rPr>
                <w:szCs w:val="24"/>
              </w:rPr>
              <w:t>01</w:t>
            </w:r>
            <w:r w:rsidR="00667493" w:rsidRPr="00785407">
              <w:rPr>
                <w:szCs w:val="24"/>
              </w:rPr>
              <w:t>.</w:t>
            </w:r>
            <w:r w:rsidRPr="00785407">
              <w:rPr>
                <w:szCs w:val="24"/>
              </w:rPr>
              <w:t>136</w:t>
            </w:r>
            <w:r w:rsidR="00667493" w:rsidRPr="00785407">
              <w:rPr>
                <w:szCs w:val="24"/>
              </w:rPr>
              <w:t xml:space="preserve"> </w:t>
            </w:r>
            <w:r w:rsidR="00D64B79" w:rsidRPr="00785407">
              <w:rPr>
                <w:szCs w:val="24"/>
              </w:rPr>
              <w:t xml:space="preserve">„Priedangų infrastruktūros plėtra Šilutės rajono savivaldybėje. 2 etapas“. 2026 m. gegužės mėn. Šilutės rajono savivaldybės administracija pasirašė sutartį su Lietuvos Respublikos vidaus reikalų ministerija bei </w:t>
            </w:r>
            <w:r w:rsidR="00CE0279">
              <w:rPr>
                <w:szCs w:val="24"/>
              </w:rPr>
              <w:t>v</w:t>
            </w:r>
            <w:r w:rsidR="00D64B79" w:rsidRPr="00785407">
              <w:rPr>
                <w:szCs w:val="24"/>
              </w:rPr>
              <w:t>iešąj</w:t>
            </w:r>
            <w:r w:rsidR="00CE0279">
              <w:rPr>
                <w:szCs w:val="24"/>
              </w:rPr>
              <w:t>a</w:t>
            </w:r>
            <w:r w:rsidR="00D64B79" w:rsidRPr="00785407">
              <w:rPr>
                <w:szCs w:val="24"/>
              </w:rPr>
              <w:t xml:space="preserve"> įstaiga Vidaus reikalų ministerijos projektų valdymo agentūra dėl projekto finansavimo. Projektas įgyvendinamas pagal pažangos priemonės Nr. 07-019-10-04-01 „Stiprinti pasirengimą valdyti krizes ir ekstremaliąsias situacijas ir šalinti jų padarinius“ veiklą „Priedangų infrastruktūros plėtra“. Projekte numatoma sutvarkyti 10 priedangų (2 480 m², 1 650 gyventojų), iš jų: 7 – savivaldybės švietimo įstaigose, 2 – daugiabučiuose namuose, 1 – administraciniame pastate. Visoms priedangoms įsigyjami elektros generatoriai, </w:t>
            </w:r>
            <w:r w:rsidR="00D64B79" w:rsidRPr="00785407">
              <w:rPr>
                <w:szCs w:val="24"/>
              </w:rPr>
              <w:lastRenderedPageBreak/>
              <w:t>įrengiamos ventiliacijos ir priešgaisrinės signalizacijos sistemos, sutvarkomi evakuaciniai išėjimai pakeičiant duris, apsaugomi esami langai, įsigyjami pirmosios pagalbos priemonių rinkiniai.</w:t>
            </w:r>
            <w:r w:rsidR="00785407" w:rsidRPr="00785407">
              <w:rPr>
                <w:szCs w:val="24"/>
              </w:rPr>
              <w:t xml:space="preserve"> </w:t>
            </w:r>
            <w:r w:rsidR="00D64B79" w:rsidRPr="00785407">
              <w:rPr>
                <w:szCs w:val="24"/>
              </w:rPr>
              <w:t>Bendra projekto vertė –</w:t>
            </w:r>
            <w:r w:rsidR="00785407" w:rsidRPr="00785407">
              <w:rPr>
                <w:szCs w:val="24"/>
              </w:rPr>
              <w:t xml:space="preserve"> </w:t>
            </w:r>
            <w:r w:rsidR="00D64B79" w:rsidRPr="00785407">
              <w:rPr>
                <w:szCs w:val="24"/>
              </w:rPr>
              <w:t>190</w:t>
            </w:r>
            <w:r w:rsidR="00785407" w:rsidRPr="00785407">
              <w:rPr>
                <w:szCs w:val="24"/>
              </w:rPr>
              <w:t xml:space="preserve"> </w:t>
            </w:r>
            <w:r w:rsidR="00D64B79" w:rsidRPr="00785407">
              <w:rPr>
                <w:szCs w:val="24"/>
              </w:rPr>
              <w:t>203,00 Eur. Projektas 100 procentų finansuojamas Valstybės gynybos fondo lėšomis.</w:t>
            </w:r>
            <w:r w:rsidR="00785407">
              <w:rPr>
                <w:szCs w:val="24"/>
              </w:rPr>
              <w:t xml:space="preserve"> P</w:t>
            </w:r>
            <w:r w:rsidR="00D64B79" w:rsidRPr="00785407">
              <w:rPr>
                <w:szCs w:val="24"/>
              </w:rPr>
              <w:t>rojekto įgyvendinimo laikotarpis: nuo 2026 m. gegužės mėnesio iki 2027 metų spalio mėnesio.</w:t>
            </w:r>
          </w:p>
          <w:p w14:paraId="09F54D1E" w14:textId="3CF0688F" w:rsidR="00E41338" w:rsidRDefault="00E41338" w:rsidP="00E41338">
            <w:pPr>
              <w:pStyle w:val="Sraopastraipa"/>
              <w:numPr>
                <w:ilvl w:val="0"/>
                <w:numId w:val="1"/>
              </w:numPr>
              <w:tabs>
                <w:tab w:val="left" w:pos="731"/>
              </w:tabs>
              <w:ind w:left="22" w:firstLine="518"/>
              <w:jc w:val="both"/>
              <w:rPr>
                <w:szCs w:val="24"/>
              </w:rPr>
            </w:pPr>
            <w:r>
              <w:rPr>
                <w:szCs w:val="24"/>
              </w:rPr>
              <w:t xml:space="preserve"> 08.01.01.137 </w:t>
            </w:r>
            <w:r w:rsidR="000A208E" w:rsidRPr="000A208E">
              <w:rPr>
                <w:szCs w:val="24"/>
              </w:rPr>
              <w:t xml:space="preserve">„Šilutės rajono savivaldybės civilinės saugos rėmimas, stiprinant parengtį ir apsirūpinimą būtinų priemonių atsargomis“. 2026 m. gegužės mėn. Šilutės rajono savivaldybės administracija </w:t>
            </w:r>
            <w:r w:rsidR="000A208E">
              <w:rPr>
                <w:szCs w:val="24"/>
              </w:rPr>
              <w:t xml:space="preserve">planuoja </w:t>
            </w:r>
            <w:r w:rsidR="000A208E" w:rsidRPr="000A208E">
              <w:rPr>
                <w:szCs w:val="24"/>
              </w:rPr>
              <w:t>pasiraš</w:t>
            </w:r>
            <w:r w:rsidR="000A208E">
              <w:rPr>
                <w:szCs w:val="24"/>
              </w:rPr>
              <w:t>yti</w:t>
            </w:r>
            <w:r w:rsidR="000A208E" w:rsidRPr="000A208E">
              <w:rPr>
                <w:szCs w:val="24"/>
              </w:rPr>
              <w:t xml:space="preserve"> sutartį su Lietuvos Respublikos vidaus reikalų ministerija bei </w:t>
            </w:r>
            <w:r w:rsidR="00CE0279">
              <w:rPr>
                <w:szCs w:val="24"/>
              </w:rPr>
              <w:t>v</w:t>
            </w:r>
            <w:r w:rsidR="000A208E" w:rsidRPr="000A208E">
              <w:rPr>
                <w:szCs w:val="24"/>
              </w:rPr>
              <w:t>iešąj</w:t>
            </w:r>
            <w:r w:rsidR="00CE0279">
              <w:rPr>
                <w:szCs w:val="24"/>
              </w:rPr>
              <w:t>a</w:t>
            </w:r>
            <w:r w:rsidR="000A208E" w:rsidRPr="000A208E">
              <w:rPr>
                <w:szCs w:val="24"/>
              </w:rPr>
              <w:t xml:space="preserve"> įstaiga Vidaus reikalų ministerijos projektų valdymo agentūra dėl projekto „Šilutės rajono savivaldybės civilinės saugos rėmimas, stiprinant parengtį ir apsirūpinimą būtinų priemonių atsargomis“ finansavimo.  Šiame projekte planuojama 4 kolektyvinės apsaugos statiniams: Šilutės Vydūno gimnazijai, Žibų pradinei mokyklai, Saugų Jurgio Mikšo pagrindinei mokyklai, Vainuto gimnazijai, kurių gyvenamųjų patalpų bendras plotas 2 520 m² ir kuriuose savivaldybė rengsis laikinai apgyvendinti 619 evakuojamų gyventojų</w:t>
            </w:r>
            <w:r w:rsidR="00CE0279">
              <w:rPr>
                <w:szCs w:val="24"/>
              </w:rPr>
              <w:t>,</w:t>
            </w:r>
            <w:r w:rsidR="000A208E" w:rsidRPr="000A208E">
              <w:rPr>
                <w:szCs w:val="24"/>
              </w:rPr>
              <w:t xml:space="preserve"> nupirkti: 619 sulankstomų lovų (po 100 Eur už 1 vnt.), </w:t>
            </w:r>
            <w:r w:rsidR="00CE0279">
              <w:rPr>
                <w:szCs w:val="24"/>
              </w:rPr>
              <w:t xml:space="preserve">iš </w:t>
            </w:r>
            <w:r w:rsidR="000A208E" w:rsidRPr="000A208E">
              <w:rPr>
                <w:szCs w:val="24"/>
              </w:rPr>
              <w:t xml:space="preserve">viso 61 900,00 Eur, 619 miegmaišių (po 35 Eur už 1 vnt.), </w:t>
            </w:r>
            <w:r w:rsidR="00CE0279">
              <w:rPr>
                <w:szCs w:val="24"/>
              </w:rPr>
              <w:t xml:space="preserve">iš </w:t>
            </w:r>
            <w:r w:rsidR="000A208E" w:rsidRPr="000A208E">
              <w:rPr>
                <w:szCs w:val="24"/>
              </w:rPr>
              <w:t xml:space="preserve">viso 21 665,00 Eur  ir 8 talpyklas po 1 000 litrų geriamajam vandeniui už 800,00 Eur bei 3 dyzelinius </w:t>
            </w:r>
            <w:r w:rsidR="00CE0279" w:rsidRPr="000A208E">
              <w:rPr>
                <w:szCs w:val="24"/>
              </w:rPr>
              <w:t xml:space="preserve">7,3 kw galingumo </w:t>
            </w:r>
            <w:r w:rsidR="000A208E" w:rsidRPr="000A208E">
              <w:rPr>
                <w:szCs w:val="24"/>
              </w:rPr>
              <w:t xml:space="preserve">generatorius statiniams (po 10 913,00 Eur už generatorių su elektros sistemos montavimo darbais), kurie neturėjo alternatyvaus energijos šaltinio, išskyrus Saugų </w:t>
            </w:r>
            <w:r w:rsidR="00CE0279">
              <w:rPr>
                <w:szCs w:val="24"/>
              </w:rPr>
              <w:t xml:space="preserve">Jurgio Mikšo pagrindinę </w:t>
            </w:r>
            <w:r w:rsidR="000A208E" w:rsidRPr="000A208E">
              <w:rPr>
                <w:szCs w:val="24"/>
              </w:rPr>
              <w:t>mokyklą – priedangą, iš viso už 32 739,00 Eur. Bendra projekto vertė –119 834,00 Eur. Projektas 100 procentų finansuojamas Valstybės gynybos fondo lėšomis. Projekto įgyvendinimo laikotarpis: nuo 2026 m. rugsėjo mėnesio iki 2027 metų gegužės mėnesio.</w:t>
            </w:r>
          </w:p>
          <w:p w14:paraId="05B8114A" w14:textId="0EFFEAC0" w:rsidR="00E41338" w:rsidRDefault="00E41338" w:rsidP="00E41338">
            <w:pPr>
              <w:pStyle w:val="Sraopastraipa"/>
              <w:numPr>
                <w:ilvl w:val="0"/>
                <w:numId w:val="1"/>
              </w:numPr>
              <w:tabs>
                <w:tab w:val="left" w:pos="731"/>
              </w:tabs>
              <w:ind w:left="22" w:firstLine="518"/>
              <w:jc w:val="both"/>
              <w:rPr>
                <w:szCs w:val="24"/>
              </w:rPr>
            </w:pPr>
            <w:r>
              <w:rPr>
                <w:szCs w:val="24"/>
              </w:rPr>
              <w:t xml:space="preserve"> 08.01.01.138 </w:t>
            </w:r>
            <w:r w:rsidR="005366C6" w:rsidRPr="005366C6">
              <w:rPr>
                <w:szCs w:val="24"/>
              </w:rPr>
              <w:t>„Didelių gabaritų atliekų surinkimo aikštelių tinklo plėtra Šilutės rajono savivaldybėje“. Projektas bus įgyvendinamas pagal 2022–2030 metų Klaipėdos regiono plėtros plano pažangos priemonę Nr. 02-001-06-10-01 (RE) „Skatinti rūšiuojamąjį atliekų surinkimą“. Projekto vykdytojas – Šilutės rajono savivaldybė. Bendra projekto vertė – 588 236,00 Eur. Europos Sąjungos paramos lėšų dalis – 500 000,00 Eur. Savivaldybės biudžeto lėšų dalis – 88 236,00 Eur. Projekto metu didelių gabaritų atliekų surinkimo aikštelėje planuojama suprojektuoti ir įrengti įvažiavimą į teritoriją, automobilių stovėjimo aikšteles, atskirų atliekų rūšiavimo konteinerių aikšteles, lietaus nuot</w:t>
            </w:r>
            <w:r w:rsidR="00CE0279">
              <w:rPr>
                <w:szCs w:val="24"/>
              </w:rPr>
              <w:t>e</w:t>
            </w:r>
            <w:r w:rsidR="005366C6" w:rsidRPr="005366C6">
              <w:rPr>
                <w:szCs w:val="24"/>
              </w:rPr>
              <w:t>kų tinklus ir drenažą, administracin</w:t>
            </w:r>
            <w:r w:rsidR="00CE0279">
              <w:rPr>
                <w:szCs w:val="24"/>
              </w:rPr>
              <w:t>e</w:t>
            </w:r>
            <w:r w:rsidR="005366C6" w:rsidRPr="005366C6">
              <w:rPr>
                <w:szCs w:val="24"/>
              </w:rPr>
              <w:t>s patalpas ir svarstykl</w:t>
            </w:r>
            <w:r w:rsidR="00CE0279">
              <w:rPr>
                <w:szCs w:val="24"/>
              </w:rPr>
              <w:t>e</w:t>
            </w:r>
            <w:r w:rsidR="005366C6" w:rsidRPr="005366C6">
              <w:rPr>
                <w:szCs w:val="24"/>
              </w:rPr>
              <w:t>s, vandentiekį ir priešgaisrinę sistemą. Naujoje aikštelėje turėtų būti priimamos šios atliekos: stambiagabaritės, statybinės, biologiškai skaidžios, popieriaus, plastiko, tekstilės, panašiai kaip veikiančioje Rumšų aikštelėje, bus draudžiama vežti pavojingas atliekas.</w:t>
            </w:r>
          </w:p>
          <w:p w14:paraId="5F0619C7" w14:textId="60D48EB8" w:rsidR="00E41338" w:rsidRPr="00E41338" w:rsidRDefault="00E41338" w:rsidP="00E41338">
            <w:pPr>
              <w:pStyle w:val="Sraopastraipa"/>
              <w:numPr>
                <w:ilvl w:val="0"/>
                <w:numId w:val="1"/>
              </w:numPr>
              <w:tabs>
                <w:tab w:val="left" w:pos="731"/>
              </w:tabs>
              <w:ind w:left="22" w:firstLine="518"/>
              <w:jc w:val="both"/>
              <w:rPr>
                <w:szCs w:val="24"/>
              </w:rPr>
            </w:pPr>
            <w:r>
              <w:rPr>
                <w:szCs w:val="24"/>
              </w:rPr>
              <w:t xml:space="preserve"> 08.01.01.139 „</w:t>
            </w:r>
            <w:r w:rsidRPr="00E41338">
              <w:rPr>
                <w:szCs w:val="24"/>
              </w:rPr>
              <w:t>Ilgalaikės priežiūros paslaugų plėtojimas Šilutės rajono savivaldybėje“. Projekto lėšomis planuojama išplėsti stacionarinių slaugos paslaugų infrastruktūrą viešojoje įstaigoje Klaipėdos universiteto ligoninės Švėkšnos skyriuje, užtikrinant reikalavimus atitinkančias sąlygas Alzheimerio liga ir demencija sergančių pacientų priežiūrai. Projekto metu ligoninėje būtų įkurtas vienas demencija sergančių asmenų slaugos skyrius (12 vietų). Suplanuota įrengti vienvietes ir dvivietes palatas, procedūrų kabinetą, asmens higienos patalpą, personalo poilsio patalpą, laikino mirusiųjų laikymo patalpą, valgomąjį / virtuvėlę, integruotą į užimtumo, laisvalaikio organizavimo patalpą (ne mažiau 60 kv. m), atskirą negalios reikmenų ar techninių priemonių, tekstilės ir kito inventoriaus laikymo ir priežiūros patalpą. Skyriuje bus įrengta personalo iškvietimo sistema palatose bei autonominė vėdinimo sistema. Bendra projekto vertė – 588 236,00 Eur, iš jų ES lėšos – 500 000,00 Eur (85 proc.), savivaldybės biudžeto lėšos – 88 236,00 Eur (15 proc.). Projektas turi būti užbaigtas iki 2029 m. rugpjūčio 31 d.</w:t>
            </w:r>
          </w:p>
          <w:p w14:paraId="609281EB" w14:textId="4F620B02" w:rsidR="005F6EF7" w:rsidRPr="0002068F" w:rsidRDefault="005F6EF7" w:rsidP="00DD1F44">
            <w:pPr>
              <w:ind w:firstLine="540"/>
              <w:jc w:val="both"/>
              <w:rPr>
                <w:szCs w:val="24"/>
              </w:rPr>
            </w:pPr>
          </w:p>
        </w:tc>
      </w:tr>
      <w:tr w:rsidR="00DD1F44" w:rsidRPr="0002068F" w14:paraId="17911A4A" w14:textId="77777777" w:rsidTr="00DD1F44">
        <w:tc>
          <w:tcPr>
            <w:tcW w:w="9854" w:type="dxa"/>
          </w:tcPr>
          <w:p w14:paraId="30D93348" w14:textId="77777777" w:rsidR="00DD1F44" w:rsidRPr="0002068F" w:rsidRDefault="00DD1F44" w:rsidP="00DD1F44">
            <w:pPr>
              <w:ind w:firstLine="540"/>
              <w:rPr>
                <w:b/>
                <w:bCs/>
                <w:szCs w:val="24"/>
              </w:rPr>
            </w:pPr>
            <w:r w:rsidRPr="0002068F">
              <w:rPr>
                <w:b/>
                <w:bCs/>
                <w:i/>
                <w:iCs/>
                <w:szCs w:val="24"/>
              </w:rPr>
              <w:lastRenderedPageBreak/>
              <w:t>2. Kaip šiuo metu yra sureguliuoti projekte aptarti klausimai.</w:t>
            </w:r>
          </w:p>
        </w:tc>
      </w:tr>
      <w:tr w:rsidR="00DD1F44" w:rsidRPr="0002068F" w14:paraId="0378547A" w14:textId="77777777" w:rsidTr="00DD1F44">
        <w:tc>
          <w:tcPr>
            <w:tcW w:w="9854" w:type="dxa"/>
          </w:tcPr>
          <w:p w14:paraId="640887C7" w14:textId="7E950A69" w:rsidR="00DD1F44" w:rsidRDefault="00667493" w:rsidP="00DD1F44">
            <w:pPr>
              <w:ind w:firstLine="540"/>
              <w:jc w:val="both"/>
              <w:rPr>
                <w:noProof/>
                <w:szCs w:val="24"/>
              </w:rPr>
            </w:pPr>
            <w:r w:rsidRPr="00667493">
              <w:rPr>
                <w:noProof/>
                <w:szCs w:val="24"/>
              </w:rPr>
              <w:t>Vadovaujantis Šilutės rajono savivaldybės strateginio planavimo organizavimo tvarkos aprašu (2022 m. balandžio 28 d. sprendimas Nr. T1-1006), 202</w:t>
            </w:r>
            <w:r>
              <w:rPr>
                <w:noProof/>
                <w:szCs w:val="24"/>
              </w:rPr>
              <w:t>6</w:t>
            </w:r>
            <w:r w:rsidRPr="00667493">
              <w:rPr>
                <w:noProof/>
                <w:szCs w:val="24"/>
              </w:rPr>
              <w:t xml:space="preserve"> m. vasario 2</w:t>
            </w:r>
            <w:r>
              <w:rPr>
                <w:noProof/>
                <w:szCs w:val="24"/>
              </w:rPr>
              <w:t>6</w:t>
            </w:r>
            <w:r w:rsidRPr="00667493">
              <w:rPr>
                <w:noProof/>
                <w:szCs w:val="24"/>
              </w:rPr>
              <w:t xml:space="preserve"> d. </w:t>
            </w:r>
            <w:r>
              <w:rPr>
                <w:noProof/>
                <w:szCs w:val="24"/>
              </w:rPr>
              <w:t>s</w:t>
            </w:r>
            <w:r w:rsidRPr="00667493">
              <w:rPr>
                <w:noProof/>
                <w:szCs w:val="24"/>
              </w:rPr>
              <w:t>avivaldybės tarybos sprendimu Nr. T1-</w:t>
            </w:r>
            <w:r>
              <w:rPr>
                <w:noProof/>
                <w:szCs w:val="24"/>
              </w:rPr>
              <w:t>1116</w:t>
            </w:r>
            <w:r w:rsidRPr="00667493">
              <w:rPr>
                <w:noProof/>
                <w:szCs w:val="24"/>
              </w:rPr>
              <w:t xml:space="preserve"> „Dėl Šilutės rajono savivaldybės 202</w:t>
            </w:r>
            <w:r>
              <w:rPr>
                <w:noProof/>
                <w:szCs w:val="24"/>
              </w:rPr>
              <w:t>6</w:t>
            </w:r>
            <w:r w:rsidRPr="00667493">
              <w:rPr>
                <w:noProof/>
                <w:szCs w:val="24"/>
              </w:rPr>
              <w:t>–202</w:t>
            </w:r>
            <w:r>
              <w:rPr>
                <w:noProof/>
                <w:szCs w:val="24"/>
              </w:rPr>
              <w:t>8</w:t>
            </w:r>
            <w:r w:rsidRPr="00667493">
              <w:rPr>
                <w:noProof/>
                <w:szCs w:val="24"/>
              </w:rPr>
              <w:t xml:space="preserve"> m. strateginio veiklos plano patvirtinimo“, buvo patvirtintas Šilutės rajono savivaldybės 202</w:t>
            </w:r>
            <w:r>
              <w:rPr>
                <w:noProof/>
                <w:szCs w:val="24"/>
              </w:rPr>
              <w:t>6</w:t>
            </w:r>
            <w:r w:rsidRPr="00667493">
              <w:rPr>
                <w:noProof/>
                <w:szCs w:val="24"/>
              </w:rPr>
              <w:t>–202</w:t>
            </w:r>
            <w:r>
              <w:rPr>
                <w:noProof/>
                <w:szCs w:val="24"/>
              </w:rPr>
              <w:t>8</w:t>
            </w:r>
            <w:r w:rsidRPr="00667493">
              <w:rPr>
                <w:noProof/>
                <w:szCs w:val="24"/>
              </w:rPr>
              <w:t xml:space="preserve"> m. strateginis veiklos planas ir padalinių vykdomos programos.</w:t>
            </w:r>
          </w:p>
          <w:p w14:paraId="34AA4726" w14:textId="4EF0306C" w:rsidR="00667493" w:rsidRPr="0002068F" w:rsidRDefault="00667493" w:rsidP="00DD1F44">
            <w:pPr>
              <w:ind w:firstLine="540"/>
              <w:jc w:val="both"/>
              <w:rPr>
                <w:noProof/>
                <w:szCs w:val="24"/>
              </w:rPr>
            </w:pPr>
          </w:p>
        </w:tc>
      </w:tr>
      <w:tr w:rsidR="00DD1F44" w:rsidRPr="0002068F" w14:paraId="3191BEF2" w14:textId="77777777" w:rsidTr="00DD1F44">
        <w:tc>
          <w:tcPr>
            <w:tcW w:w="9854" w:type="dxa"/>
          </w:tcPr>
          <w:p w14:paraId="47696698" w14:textId="77777777" w:rsidR="00DD1F44" w:rsidRPr="0002068F" w:rsidRDefault="00DD1F44" w:rsidP="00DD1F44">
            <w:pPr>
              <w:ind w:firstLine="540"/>
              <w:rPr>
                <w:b/>
                <w:bCs/>
                <w:i/>
                <w:iCs/>
                <w:szCs w:val="24"/>
              </w:rPr>
            </w:pPr>
            <w:r w:rsidRPr="0002068F">
              <w:rPr>
                <w:b/>
                <w:bCs/>
                <w:i/>
                <w:iCs/>
                <w:szCs w:val="24"/>
              </w:rPr>
              <w:lastRenderedPageBreak/>
              <w:t>3. Kokių pozityvių rezultatų laukiama.</w:t>
            </w:r>
          </w:p>
        </w:tc>
      </w:tr>
      <w:tr w:rsidR="00DD1F44" w:rsidRPr="0002068F" w14:paraId="08F5C37A" w14:textId="77777777" w:rsidTr="00DD1F44">
        <w:tc>
          <w:tcPr>
            <w:tcW w:w="9854" w:type="dxa"/>
          </w:tcPr>
          <w:p w14:paraId="6827FD18" w14:textId="451E24C8" w:rsidR="00667493" w:rsidRPr="00667493" w:rsidRDefault="00667493" w:rsidP="00667493">
            <w:pPr>
              <w:ind w:firstLine="540"/>
              <w:jc w:val="both"/>
              <w:rPr>
                <w:szCs w:val="24"/>
              </w:rPr>
            </w:pPr>
            <w:r w:rsidRPr="00667493">
              <w:rPr>
                <w:szCs w:val="24"/>
              </w:rPr>
              <w:t>Kadangi atsirado būtinybė keisti esmines SVP nuostatas, t. y. patikslinti Šilutės rajono savivaldybės 202</w:t>
            </w:r>
            <w:r>
              <w:rPr>
                <w:szCs w:val="24"/>
              </w:rPr>
              <w:t>6</w:t>
            </w:r>
            <w:r w:rsidRPr="00667493">
              <w:rPr>
                <w:szCs w:val="24"/>
              </w:rPr>
              <w:t>–202</w:t>
            </w:r>
            <w:r>
              <w:rPr>
                <w:szCs w:val="24"/>
              </w:rPr>
              <w:t>8</w:t>
            </w:r>
            <w:r w:rsidRPr="00667493">
              <w:rPr>
                <w:szCs w:val="24"/>
              </w:rPr>
              <w:t xml:space="preserve"> m. strateginio veiklos plano </w:t>
            </w:r>
            <w:r w:rsidR="00CA6527" w:rsidRPr="00CA6527">
              <w:rPr>
                <w:szCs w:val="24"/>
              </w:rPr>
              <w:t>Socialiai saugios ir sveikos aplinkos kūrimo</w:t>
            </w:r>
            <w:r w:rsidR="00CA6527">
              <w:rPr>
                <w:szCs w:val="24"/>
              </w:rPr>
              <w:t xml:space="preserve"> ir </w:t>
            </w:r>
            <w:r w:rsidR="00E41338">
              <w:rPr>
                <w:szCs w:val="24"/>
              </w:rPr>
              <w:t>Investicijų pritraukimo ir verslo vystymo</w:t>
            </w:r>
            <w:r w:rsidRPr="00667493">
              <w:rPr>
                <w:szCs w:val="24"/>
              </w:rPr>
              <w:t xml:space="preserve"> program</w:t>
            </w:r>
            <w:r w:rsidR="00CA6527">
              <w:rPr>
                <w:szCs w:val="24"/>
              </w:rPr>
              <w:t>as</w:t>
            </w:r>
            <w:r w:rsidRPr="00667493">
              <w:rPr>
                <w:szCs w:val="24"/>
              </w:rPr>
              <w:t>, būtinas Savivaldybės tarybos pritarimas, kaip tai numatyta Šilutės rajono savivaldybės strateginio planavimo organizavimo tvarkos apraše, patvirtintame Šilutės rajono savivaldybės tarybos 2022 m. balandžio 28 d. sprendimu Nr. T1-1006 „Dėl Šilutės rajono savivaldybės strateginio planavimo organizavimo tvarkos aprašo patvirtinimo“.</w:t>
            </w:r>
          </w:p>
          <w:p w14:paraId="532DB083" w14:textId="77777777" w:rsidR="00DD1F44" w:rsidRDefault="00667493" w:rsidP="00667493">
            <w:pPr>
              <w:ind w:firstLine="540"/>
              <w:jc w:val="both"/>
              <w:rPr>
                <w:szCs w:val="24"/>
              </w:rPr>
            </w:pPr>
            <w:r w:rsidRPr="00667493">
              <w:rPr>
                <w:szCs w:val="24"/>
              </w:rPr>
              <w:t>Tarybai pritarus minėtam papildymui, Savivaldybės padaliniai galės įgyvendinti strateginius tikslus, kurie numatyti Strateginio veiklos plano programose.</w:t>
            </w:r>
          </w:p>
          <w:p w14:paraId="3F5708B4" w14:textId="6125617A" w:rsidR="00667493" w:rsidRPr="0002068F" w:rsidRDefault="00667493" w:rsidP="00667493">
            <w:pPr>
              <w:ind w:firstLine="540"/>
              <w:jc w:val="both"/>
              <w:rPr>
                <w:szCs w:val="24"/>
              </w:rPr>
            </w:pPr>
          </w:p>
        </w:tc>
      </w:tr>
      <w:tr w:rsidR="00DD1F44" w:rsidRPr="0002068F" w14:paraId="7DAB720E" w14:textId="77777777" w:rsidTr="00DD1F44">
        <w:tc>
          <w:tcPr>
            <w:tcW w:w="9854" w:type="dxa"/>
          </w:tcPr>
          <w:p w14:paraId="04459D2D" w14:textId="77777777" w:rsidR="00DD1F44" w:rsidRPr="0002068F" w:rsidRDefault="00DD1F44" w:rsidP="007D00ED">
            <w:pPr>
              <w:ind w:firstLine="540"/>
              <w:jc w:val="both"/>
              <w:rPr>
                <w:b/>
                <w:bCs/>
                <w:i/>
                <w:iCs/>
                <w:szCs w:val="24"/>
              </w:rPr>
            </w:pPr>
            <w:r w:rsidRPr="0002068F">
              <w:rPr>
                <w:b/>
                <w:bCs/>
                <w:i/>
                <w:iCs/>
                <w:szCs w:val="24"/>
              </w:rPr>
              <w:t>4. Galimos neigiamos priimto projekto pasekmės ir kokių priemonių reikėtų imtis, kad tokių pasekmių būtų išvengta.</w:t>
            </w:r>
          </w:p>
        </w:tc>
      </w:tr>
      <w:tr w:rsidR="00DD1F44" w:rsidRPr="0002068F" w14:paraId="77645E68" w14:textId="77777777" w:rsidTr="00DD1F44">
        <w:tc>
          <w:tcPr>
            <w:tcW w:w="9854" w:type="dxa"/>
          </w:tcPr>
          <w:p w14:paraId="1F4F1006" w14:textId="77777777" w:rsidR="00DD1F44" w:rsidRDefault="00667493" w:rsidP="00DD1F44">
            <w:pPr>
              <w:ind w:firstLine="540"/>
              <w:jc w:val="both"/>
              <w:rPr>
                <w:szCs w:val="24"/>
              </w:rPr>
            </w:pPr>
            <w:r w:rsidRPr="00667493">
              <w:rPr>
                <w:szCs w:val="24"/>
              </w:rPr>
              <w:t>-------------</w:t>
            </w:r>
          </w:p>
          <w:p w14:paraId="35437175" w14:textId="19AB2056" w:rsidR="00667493" w:rsidRPr="0002068F" w:rsidRDefault="00667493" w:rsidP="00DD1F44">
            <w:pPr>
              <w:ind w:firstLine="540"/>
              <w:jc w:val="both"/>
              <w:rPr>
                <w:szCs w:val="24"/>
              </w:rPr>
            </w:pPr>
          </w:p>
        </w:tc>
      </w:tr>
      <w:tr w:rsidR="00DD1F44" w:rsidRPr="0002068F" w14:paraId="1E495A7F" w14:textId="77777777" w:rsidTr="00DD1F44">
        <w:tc>
          <w:tcPr>
            <w:tcW w:w="9854" w:type="dxa"/>
          </w:tcPr>
          <w:p w14:paraId="2A6275AE" w14:textId="77777777" w:rsidR="00DD1F44" w:rsidRPr="0002068F" w:rsidRDefault="00DD1F44" w:rsidP="00DD1F44">
            <w:pPr>
              <w:ind w:firstLine="540"/>
              <w:jc w:val="both"/>
              <w:rPr>
                <w:b/>
                <w:bCs/>
                <w:i/>
                <w:iCs/>
                <w:szCs w:val="24"/>
              </w:rPr>
            </w:pPr>
            <w:r w:rsidRPr="0002068F">
              <w:rPr>
                <w:b/>
                <w:bCs/>
                <w:i/>
                <w:iCs/>
                <w:szCs w:val="24"/>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rsidRPr="0002068F" w14:paraId="42A4989E" w14:textId="77777777" w:rsidTr="00DD1F44">
        <w:tc>
          <w:tcPr>
            <w:tcW w:w="9854" w:type="dxa"/>
          </w:tcPr>
          <w:p w14:paraId="2DE8FDD4" w14:textId="77777777" w:rsidR="00667493" w:rsidRDefault="007C3568" w:rsidP="00DD1F44">
            <w:pPr>
              <w:ind w:firstLine="540"/>
              <w:jc w:val="both"/>
              <w:rPr>
                <w:szCs w:val="24"/>
              </w:rPr>
            </w:pPr>
            <w:r w:rsidRPr="007C3568">
              <w:rPr>
                <w:szCs w:val="24"/>
              </w:rPr>
              <w:t>Poreikio kitų teisės aktų rengimui nėra.</w:t>
            </w:r>
          </w:p>
          <w:p w14:paraId="7F217C25" w14:textId="0D673D74" w:rsidR="007C3568" w:rsidRPr="0002068F" w:rsidRDefault="007C3568" w:rsidP="00DD1F44">
            <w:pPr>
              <w:ind w:firstLine="540"/>
              <w:jc w:val="both"/>
              <w:rPr>
                <w:szCs w:val="24"/>
              </w:rPr>
            </w:pPr>
          </w:p>
        </w:tc>
      </w:tr>
      <w:tr w:rsidR="00DD1F44" w:rsidRPr="0002068F" w14:paraId="1DBC2C76" w14:textId="77777777" w:rsidTr="00DD1F44">
        <w:tc>
          <w:tcPr>
            <w:tcW w:w="9854" w:type="dxa"/>
          </w:tcPr>
          <w:p w14:paraId="23B2CF01" w14:textId="10550AA7" w:rsidR="00667493" w:rsidRPr="00667493" w:rsidRDefault="00DD1F44" w:rsidP="00667493">
            <w:pPr>
              <w:ind w:firstLine="540"/>
              <w:jc w:val="both"/>
              <w:rPr>
                <w:i/>
                <w:iCs/>
                <w:color w:val="FF0000"/>
                <w:szCs w:val="24"/>
              </w:rPr>
            </w:pPr>
            <w:r w:rsidRPr="0002068F">
              <w:rPr>
                <w:b/>
                <w:bCs/>
                <w:i/>
                <w:iCs/>
                <w:szCs w:val="24"/>
              </w:rPr>
              <w:t>6. Jeigu reikia atlikti sprendimo projekto antikorupcinį vertinimą, sprendžia projekto rengėjas, atsižvelgdamas į Teisės aktų projektų antikorupcinio vertinimo taisykles.</w:t>
            </w:r>
            <w:r w:rsidR="00D4644B" w:rsidRPr="0002068F">
              <w:rPr>
                <w:b/>
                <w:bCs/>
                <w:i/>
                <w:iCs/>
                <w:szCs w:val="24"/>
              </w:rPr>
              <w:t xml:space="preserve"> </w:t>
            </w:r>
          </w:p>
        </w:tc>
      </w:tr>
      <w:tr w:rsidR="00DD1F44" w:rsidRPr="0002068F" w14:paraId="1370EA8C" w14:textId="77777777" w:rsidTr="00DD1F44">
        <w:tc>
          <w:tcPr>
            <w:tcW w:w="9854" w:type="dxa"/>
          </w:tcPr>
          <w:p w14:paraId="3B266B00" w14:textId="77777777" w:rsidR="00DD1F44" w:rsidRDefault="00667493" w:rsidP="00DD1F44">
            <w:pPr>
              <w:ind w:firstLine="540"/>
              <w:jc w:val="both"/>
              <w:rPr>
                <w:szCs w:val="24"/>
              </w:rPr>
            </w:pPr>
            <w:r w:rsidRPr="00667493">
              <w:rPr>
                <w:szCs w:val="24"/>
              </w:rPr>
              <w:t>Vadovaujantis LR korupcijos prevencijos įstatymo 8 straipsnio 1 dalies nuostatomis, sprendimo projekto antikorupcinis vertinimas neatliekamas, nes sprendime nenumatoma reguliuoti visuomeninių santykių, numatytų šio įstatymo 8 straipsnio 1 dalyje.</w:t>
            </w:r>
          </w:p>
          <w:p w14:paraId="57026F33" w14:textId="656FE02D" w:rsidR="00667493" w:rsidRPr="0002068F" w:rsidRDefault="00667493" w:rsidP="00DD1F44">
            <w:pPr>
              <w:ind w:firstLine="540"/>
              <w:jc w:val="both"/>
              <w:rPr>
                <w:szCs w:val="24"/>
              </w:rPr>
            </w:pPr>
          </w:p>
        </w:tc>
      </w:tr>
      <w:tr w:rsidR="00DD1F44" w:rsidRPr="0002068F" w14:paraId="279606A4" w14:textId="77777777" w:rsidTr="00DD1F44">
        <w:tc>
          <w:tcPr>
            <w:tcW w:w="9854" w:type="dxa"/>
          </w:tcPr>
          <w:p w14:paraId="2B8850F1" w14:textId="77777777" w:rsidR="00DD1F44" w:rsidRPr="0002068F" w:rsidRDefault="00DD1F44" w:rsidP="007D00ED">
            <w:pPr>
              <w:ind w:firstLine="540"/>
              <w:jc w:val="both"/>
              <w:rPr>
                <w:b/>
                <w:bCs/>
                <w:i/>
                <w:iCs/>
                <w:szCs w:val="24"/>
              </w:rPr>
            </w:pPr>
            <w:r w:rsidRPr="0002068F">
              <w:rPr>
                <w:b/>
                <w:bCs/>
                <w:i/>
                <w:iCs/>
                <w:szCs w:val="24"/>
              </w:rPr>
              <w:t>7. Projekto rengimo metu gauti specialistų vertinimai ir išvados, ekonominiai apskaičiavimai (sąmatos) ir konkretūs finansavimo šaltiniai.</w:t>
            </w:r>
          </w:p>
        </w:tc>
      </w:tr>
      <w:tr w:rsidR="00DD1F44" w:rsidRPr="0002068F" w14:paraId="56F10B7B" w14:textId="77777777" w:rsidTr="00DD1F44">
        <w:tc>
          <w:tcPr>
            <w:tcW w:w="9854" w:type="dxa"/>
          </w:tcPr>
          <w:p w14:paraId="2EA160EF" w14:textId="77777777" w:rsidR="00DD1F44" w:rsidRDefault="00667493" w:rsidP="00DD1F44">
            <w:pPr>
              <w:ind w:firstLine="540"/>
              <w:jc w:val="both"/>
              <w:rPr>
                <w:szCs w:val="24"/>
              </w:rPr>
            </w:pPr>
            <w:r w:rsidRPr="00667493">
              <w:rPr>
                <w:szCs w:val="24"/>
              </w:rPr>
              <w:t>------------</w:t>
            </w:r>
          </w:p>
          <w:p w14:paraId="41899A4B" w14:textId="158D9190" w:rsidR="00667493" w:rsidRPr="0002068F" w:rsidRDefault="00667493" w:rsidP="00DD1F44">
            <w:pPr>
              <w:ind w:firstLine="540"/>
              <w:jc w:val="both"/>
              <w:rPr>
                <w:szCs w:val="24"/>
              </w:rPr>
            </w:pPr>
          </w:p>
        </w:tc>
      </w:tr>
      <w:tr w:rsidR="00DD1F44" w:rsidRPr="0002068F" w14:paraId="46A79F98" w14:textId="77777777" w:rsidTr="00DD1F44">
        <w:tc>
          <w:tcPr>
            <w:tcW w:w="9854" w:type="dxa"/>
          </w:tcPr>
          <w:p w14:paraId="0B0129A7" w14:textId="77777777" w:rsidR="00DD1F44" w:rsidRPr="0002068F" w:rsidRDefault="00DD1F44" w:rsidP="00DD1F44">
            <w:pPr>
              <w:ind w:firstLine="540"/>
              <w:rPr>
                <w:szCs w:val="24"/>
              </w:rPr>
            </w:pPr>
            <w:r w:rsidRPr="0002068F">
              <w:rPr>
                <w:b/>
                <w:bCs/>
                <w:i/>
                <w:iCs/>
                <w:szCs w:val="24"/>
              </w:rPr>
              <w:t>8. Projekto autorius ar autorių grupė.</w:t>
            </w:r>
          </w:p>
        </w:tc>
      </w:tr>
      <w:tr w:rsidR="00DD1F44" w:rsidRPr="0002068F" w14:paraId="1B304D45" w14:textId="77777777" w:rsidTr="00DD1F44">
        <w:tc>
          <w:tcPr>
            <w:tcW w:w="9854" w:type="dxa"/>
          </w:tcPr>
          <w:p w14:paraId="135CEA8E" w14:textId="77777777" w:rsidR="00DD1F44" w:rsidRDefault="00667493" w:rsidP="00667493">
            <w:pPr>
              <w:ind w:firstLine="540"/>
              <w:jc w:val="both"/>
              <w:rPr>
                <w:szCs w:val="24"/>
              </w:rPr>
            </w:pPr>
            <w:r w:rsidRPr="00667493">
              <w:rPr>
                <w:szCs w:val="24"/>
              </w:rPr>
              <w:t>Planavimo ir plėtros skyriaus viešojo administravimo institucijos specialistė Aušra Stakvilevičienė</w:t>
            </w:r>
          </w:p>
          <w:p w14:paraId="27A25F57" w14:textId="390C1231" w:rsidR="00667493" w:rsidRPr="0002068F" w:rsidRDefault="00667493" w:rsidP="00DD1F44">
            <w:pPr>
              <w:ind w:firstLine="540"/>
              <w:rPr>
                <w:szCs w:val="24"/>
              </w:rPr>
            </w:pPr>
          </w:p>
        </w:tc>
      </w:tr>
      <w:tr w:rsidR="00DD1F44" w:rsidRPr="0002068F" w14:paraId="21F507B3" w14:textId="77777777" w:rsidTr="00DD1F44">
        <w:tc>
          <w:tcPr>
            <w:tcW w:w="9854" w:type="dxa"/>
          </w:tcPr>
          <w:p w14:paraId="571A2B1E" w14:textId="77777777" w:rsidR="00DD1F44" w:rsidRPr="0002068F" w:rsidRDefault="00DD1F44" w:rsidP="007D00ED">
            <w:pPr>
              <w:ind w:firstLine="540"/>
              <w:jc w:val="both"/>
              <w:rPr>
                <w:szCs w:val="24"/>
              </w:rPr>
            </w:pPr>
            <w:r w:rsidRPr="0002068F">
              <w:rPr>
                <w:b/>
                <w:bCs/>
                <w:i/>
                <w:iCs/>
                <w:szCs w:val="24"/>
              </w:rPr>
              <w:t>9. Reikšminiai projekto žodžiai, kurių reikia šiam projektui įtraukti į kompiuterinę paieškos sistemą.</w:t>
            </w:r>
          </w:p>
        </w:tc>
      </w:tr>
      <w:tr w:rsidR="00DD1F44" w:rsidRPr="0002068F" w14:paraId="21AAB3FB" w14:textId="77777777" w:rsidTr="00DD1F44">
        <w:tc>
          <w:tcPr>
            <w:tcW w:w="9854" w:type="dxa"/>
          </w:tcPr>
          <w:p w14:paraId="408D8274" w14:textId="77777777" w:rsidR="00DD1F44" w:rsidRDefault="00667493" w:rsidP="00DD1F44">
            <w:pPr>
              <w:ind w:firstLine="540"/>
              <w:rPr>
                <w:szCs w:val="24"/>
              </w:rPr>
            </w:pPr>
            <w:r w:rsidRPr="00667493">
              <w:rPr>
                <w:szCs w:val="24"/>
              </w:rPr>
              <w:t>Strateginis veikos planas, organizavimo tvarkos aprašas, programos.</w:t>
            </w:r>
          </w:p>
          <w:p w14:paraId="503523C9" w14:textId="47C9AFB6" w:rsidR="00667493" w:rsidRPr="0002068F" w:rsidRDefault="00667493" w:rsidP="00DD1F44">
            <w:pPr>
              <w:ind w:firstLine="540"/>
              <w:rPr>
                <w:szCs w:val="24"/>
              </w:rPr>
            </w:pPr>
          </w:p>
        </w:tc>
      </w:tr>
      <w:tr w:rsidR="00DD1F44" w:rsidRPr="0002068F" w14:paraId="4F9FC60C" w14:textId="77777777" w:rsidTr="00DD1F44">
        <w:tc>
          <w:tcPr>
            <w:tcW w:w="9854" w:type="dxa"/>
          </w:tcPr>
          <w:p w14:paraId="7AF2CC97" w14:textId="77777777" w:rsidR="00DD1F44" w:rsidRPr="0002068F" w:rsidRDefault="00DD1F44" w:rsidP="00DD1F44">
            <w:pPr>
              <w:ind w:firstLine="540"/>
              <w:rPr>
                <w:b/>
                <w:bCs/>
                <w:i/>
                <w:iCs/>
                <w:szCs w:val="24"/>
              </w:rPr>
            </w:pPr>
            <w:r w:rsidRPr="0002068F">
              <w:rPr>
                <w:b/>
                <w:bCs/>
                <w:i/>
                <w:iCs/>
                <w:szCs w:val="24"/>
              </w:rPr>
              <w:t>10. Kiti, autorių nuomone, reikalingi pagrindimai ir paaiškinimai.</w:t>
            </w:r>
          </w:p>
        </w:tc>
      </w:tr>
      <w:tr w:rsidR="00DD1F44" w:rsidRPr="0002068F" w14:paraId="53099367" w14:textId="77777777" w:rsidTr="00DD1F44">
        <w:tc>
          <w:tcPr>
            <w:tcW w:w="9854" w:type="dxa"/>
          </w:tcPr>
          <w:p w14:paraId="6EFA6BA4" w14:textId="77777777" w:rsidR="00DD1F44" w:rsidRDefault="00667493" w:rsidP="00DD1F44">
            <w:pPr>
              <w:ind w:firstLine="540"/>
              <w:jc w:val="both"/>
              <w:rPr>
                <w:szCs w:val="24"/>
              </w:rPr>
            </w:pPr>
            <w:r w:rsidRPr="00667493">
              <w:rPr>
                <w:szCs w:val="24"/>
              </w:rPr>
              <w:t>------------</w:t>
            </w:r>
          </w:p>
          <w:p w14:paraId="3F7DAAAD" w14:textId="58F05F98" w:rsidR="00667493" w:rsidRPr="0002068F" w:rsidRDefault="00667493" w:rsidP="00DD1F44">
            <w:pPr>
              <w:ind w:firstLine="540"/>
              <w:jc w:val="both"/>
              <w:rPr>
                <w:szCs w:val="24"/>
              </w:rPr>
            </w:pPr>
          </w:p>
        </w:tc>
      </w:tr>
    </w:tbl>
    <w:p w14:paraId="3168A71E" w14:textId="77777777" w:rsidR="00DD1F44" w:rsidRPr="00D16FBB" w:rsidRDefault="00DD1F44" w:rsidP="00974D16">
      <w:pPr>
        <w:pStyle w:val="Pagrindiniotekstotrauka3"/>
        <w:spacing w:after="0"/>
        <w:rPr>
          <w:sz w:val="24"/>
          <w:szCs w:val="24"/>
        </w:rPr>
      </w:pPr>
    </w:p>
    <w:p w14:paraId="16DFF56E" w14:textId="77777777" w:rsidR="00DD1F44" w:rsidRDefault="00DD1F44" w:rsidP="00974D16">
      <w:pPr>
        <w:pStyle w:val="Pagrindiniotekstotrauka3"/>
        <w:spacing w:after="0"/>
        <w:rPr>
          <w:sz w:val="24"/>
          <w:szCs w:val="24"/>
        </w:rPr>
      </w:pPr>
    </w:p>
    <w:p w14:paraId="6A0EC727" w14:textId="77777777" w:rsidR="00172658" w:rsidRPr="00D16FBB" w:rsidRDefault="00172658" w:rsidP="00974D16">
      <w:pPr>
        <w:pStyle w:val="Pagrindiniotekstotrauka3"/>
        <w:spacing w:after="0"/>
        <w:rPr>
          <w:sz w:val="24"/>
          <w:szCs w:val="24"/>
        </w:rPr>
      </w:pPr>
    </w:p>
    <w:p w14:paraId="5F30B4EE" w14:textId="77777777" w:rsidR="00667493" w:rsidRDefault="00667493" w:rsidP="00667493">
      <w:pPr>
        <w:pStyle w:val="Pagrindiniotekstotrauka3"/>
        <w:spacing w:after="0"/>
        <w:ind w:left="0"/>
        <w:jc w:val="both"/>
        <w:rPr>
          <w:bCs/>
          <w:sz w:val="24"/>
          <w:szCs w:val="24"/>
          <w:u w:val="single"/>
        </w:rPr>
      </w:pPr>
      <w:r>
        <w:rPr>
          <w:bCs/>
          <w:sz w:val="24"/>
          <w:szCs w:val="24"/>
          <w:u w:val="single"/>
        </w:rPr>
        <w:t>Planavimo ir plėtros skyriaus</w:t>
      </w:r>
    </w:p>
    <w:p w14:paraId="6A9A01EC" w14:textId="77777777" w:rsidR="00667493" w:rsidRDefault="00667493" w:rsidP="00667493">
      <w:pPr>
        <w:pStyle w:val="Pagrindiniotekstotrauka3"/>
        <w:spacing w:after="0"/>
        <w:ind w:hanging="283"/>
        <w:jc w:val="both"/>
        <w:rPr>
          <w:bCs/>
          <w:sz w:val="24"/>
          <w:szCs w:val="24"/>
        </w:rPr>
      </w:pPr>
      <w:r>
        <w:rPr>
          <w:bCs/>
          <w:sz w:val="24"/>
          <w:szCs w:val="24"/>
          <w:u w:val="single"/>
        </w:rPr>
        <w:t>viešojo administravimo institucijos specialistė</w:t>
      </w:r>
      <w:r>
        <w:rPr>
          <w:bCs/>
          <w:sz w:val="24"/>
          <w:szCs w:val="24"/>
        </w:rPr>
        <w:tab/>
      </w:r>
      <w:r>
        <w:rPr>
          <w:bCs/>
          <w:sz w:val="24"/>
          <w:szCs w:val="24"/>
          <w:u w:val="single"/>
        </w:rPr>
        <w:t xml:space="preserve">                       </w:t>
      </w:r>
      <w:r>
        <w:rPr>
          <w:bCs/>
          <w:sz w:val="24"/>
          <w:szCs w:val="24"/>
        </w:rPr>
        <w:tab/>
      </w:r>
      <w:r>
        <w:rPr>
          <w:bCs/>
          <w:sz w:val="24"/>
          <w:szCs w:val="24"/>
        </w:rPr>
        <w:tab/>
      </w:r>
      <w:r>
        <w:rPr>
          <w:bCs/>
          <w:sz w:val="24"/>
          <w:szCs w:val="24"/>
          <w:u w:val="single"/>
        </w:rPr>
        <w:t xml:space="preserve">Aušra Stakvilevičienė   </w:t>
      </w:r>
      <w:r>
        <w:rPr>
          <w:bCs/>
          <w:sz w:val="24"/>
          <w:szCs w:val="24"/>
          <w:bdr w:val="single" w:sz="4" w:space="0" w:color="auto" w:frame="1"/>
        </w:rPr>
        <w:t xml:space="preserve">              </w:t>
      </w:r>
      <w:r>
        <w:rPr>
          <w:bCs/>
          <w:sz w:val="24"/>
          <w:szCs w:val="24"/>
        </w:rPr>
        <w:t xml:space="preserve">                                   </w:t>
      </w:r>
    </w:p>
    <w:p w14:paraId="3148B76B" w14:textId="77777777" w:rsidR="00667493" w:rsidRDefault="00667493" w:rsidP="00667493">
      <w:pPr>
        <w:pStyle w:val="Pagrindiniotekstotrauka3"/>
        <w:spacing w:after="0"/>
        <w:ind w:firstLine="437"/>
        <w:rPr>
          <w:b/>
          <w:bCs/>
        </w:rPr>
      </w:pPr>
      <w:r>
        <w:rPr>
          <w:b/>
          <w:bCs/>
        </w:rPr>
        <w:t xml:space="preserve"> (Autorius, pareigos)</w:t>
      </w:r>
      <w:r>
        <w:rPr>
          <w:b/>
          <w:bCs/>
        </w:rPr>
        <w:tab/>
      </w:r>
      <w:r>
        <w:rPr>
          <w:b/>
          <w:bCs/>
        </w:rPr>
        <w:tab/>
      </w:r>
      <w:r>
        <w:rPr>
          <w:b/>
          <w:bCs/>
        </w:rPr>
        <w:tab/>
        <w:t xml:space="preserve">                                          (parašas)</w:t>
      </w:r>
      <w:r>
        <w:rPr>
          <w:b/>
          <w:bCs/>
        </w:rPr>
        <w:tab/>
        <w:t xml:space="preserve">                            (vardas, pavardė)</w:t>
      </w:r>
    </w:p>
    <w:p w14:paraId="4DB140F0" w14:textId="77777777" w:rsidR="00667493" w:rsidRDefault="00667493" w:rsidP="00667493"/>
    <w:p w14:paraId="23729834" w14:textId="218DFD07" w:rsidR="005D1983" w:rsidRPr="00DD39B7" w:rsidRDefault="005D1983" w:rsidP="00667493">
      <w:pPr>
        <w:pStyle w:val="Pagrindiniotekstotrauka3"/>
        <w:spacing w:after="0"/>
        <w:jc w:val="both"/>
        <w:rPr>
          <w:b/>
          <w:bCs/>
          <w:sz w:val="24"/>
          <w:szCs w:val="24"/>
        </w:rPr>
      </w:pPr>
    </w:p>
    <w:sectPr w:rsidR="005D1983" w:rsidRPr="00DD39B7">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29C03" w14:textId="77777777" w:rsidR="00F77337" w:rsidRDefault="00F77337">
      <w:r>
        <w:separator/>
      </w:r>
    </w:p>
  </w:endnote>
  <w:endnote w:type="continuationSeparator" w:id="0">
    <w:p w14:paraId="2861A08D" w14:textId="77777777" w:rsidR="00F77337" w:rsidRDefault="00F77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4BEDA" w14:textId="77777777" w:rsidR="008A1957" w:rsidRDefault="008A195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BE4F8" w14:textId="77777777" w:rsidR="008A1957" w:rsidRDefault="008A195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6F918" w14:textId="77777777" w:rsidR="00DD1F44" w:rsidRPr="00524CD3" w:rsidRDefault="00DD1F44"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02FED" w14:textId="77777777" w:rsidR="00F77337" w:rsidRDefault="00F77337">
      <w:r>
        <w:separator/>
      </w:r>
    </w:p>
  </w:footnote>
  <w:footnote w:type="continuationSeparator" w:id="0">
    <w:p w14:paraId="3E2905CB" w14:textId="77777777" w:rsidR="00F77337" w:rsidRDefault="00F773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67329"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D6CB04E" w14:textId="77777777" w:rsidR="00DD1F44" w:rsidRDefault="00DD1F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14CC1"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2068F">
      <w:rPr>
        <w:rStyle w:val="Puslapionumeris"/>
        <w:noProof/>
      </w:rPr>
      <w:t>2</w:t>
    </w:r>
    <w:r>
      <w:rPr>
        <w:rStyle w:val="Puslapionumeris"/>
      </w:rPr>
      <w:fldChar w:fldCharType="end"/>
    </w:r>
  </w:p>
  <w:p w14:paraId="7E7A5E5A" w14:textId="77777777" w:rsidR="00DD1F44" w:rsidRDefault="00DD1F4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16045" w14:textId="77777777" w:rsidR="008A1957" w:rsidRDefault="008A195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18051A"/>
    <w:multiLevelType w:val="hybridMultilevel"/>
    <w:tmpl w:val="7C80D27C"/>
    <w:lvl w:ilvl="0" w:tplc="38022532">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16cid:durableId="725181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2068F"/>
    <w:rsid w:val="000330FD"/>
    <w:rsid w:val="000734BA"/>
    <w:rsid w:val="000A208E"/>
    <w:rsid w:val="000A2F4A"/>
    <w:rsid w:val="00172658"/>
    <w:rsid w:val="00177795"/>
    <w:rsid w:val="001C253E"/>
    <w:rsid w:val="00322C9A"/>
    <w:rsid w:val="003562DC"/>
    <w:rsid w:val="0036529E"/>
    <w:rsid w:val="003E44A1"/>
    <w:rsid w:val="003E4FA2"/>
    <w:rsid w:val="00414014"/>
    <w:rsid w:val="0042230F"/>
    <w:rsid w:val="004B0302"/>
    <w:rsid w:val="004F310B"/>
    <w:rsid w:val="004F38A0"/>
    <w:rsid w:val="005366C6"/>
    <w:rsid w:val="005C567B"/>
    <w:rsid w:val="005D1983"/>
    <w:rsid w:val="005F6EF7"/>
    <w:rsid w:val="006100CA"/>
    <w:rsid w:val="006248DF"/>
    <w:rsid w:val="00666CDF"/>
    <w:rsid w:val="00667493"/>
    <w:rsid w:val="006846A2"/>
    <w:rsid w:val="006F493A"/>
    <w:rsid w:val="00785407"/>
    <w:rsid w:val="007B3E82"/>
    <w:rsid w:val="007C3568"/>
    <w:rsid w:val="007D00ED"/>
    <w:rsid w:val="00870339"/>
    <w:rsid w:val="008A1957"/>
    <w:rsid w:val="008F3337"/>
    <w:rsid w:val="0090057B"/>
    <w:rsid w:val="00971896"/>
    <w:rsid w:val="00974D16"/>
    <w:rsid w:val="009B4FA3"/>
    <w:rsid w:val="00A339E9"/>
    <w:rsid w:val="00A67C3C"/>
    <w:rsid w:val="00A876A8"/>
    <w:rsid w:val="00AA4B82"/>
    <w:rsid w:val="00AB57C8"/>
    <w:rsid w:val="00B03E5C"/>
    <w:rsid w:val="00B101AB"/>
    <w:rsid w:val="00B12A7F"/>
    <w:rsid w:val="00B16166"/>
    <w:rsid w:val="00B41824"/>
    <w:rsid w:val="00B55D2E"/>
    <w:rsid w:val="00B7036E"/>
    <w:rsid w:val="00B818BA"/>
    <w:rsid w:val="00BD2786"/>
    <w:rsid w:val="00CA6527"/>
    <w:rsid w:val="00CB5CF9"/>
    <w:rsid w:val="00CE0279"/>
    <w:rsid w:val="00CE139B"/>
    <w:rsid w:val="00D16FBB"/>
    <w:rsid w:val="00D3443B"/>
    <w:rsid w:val="00D36E92"/>
    <w:rsid w:val="00D4644B"/>
    <w:rsid w:val="00D64B79"/>
    <w:rsid w:val="00DD1F44"/>
    <w:rsid w:val="00DD39B7"/>
    <w:rsid w:val="00E15148"/>
    <w:rsid w:val="00E263A0"/>
    <w:rsid w:val="00E41338"/>
    <w:rsid w:val="00F2137A"/>
    <w:rsid w:val="00F24838"/>
    <w:rsid w:val="00F77337"/>
    <w:rsid w:val="00F969F4"/>
    <w:rsid w:val="00FC58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90ADC8"/>
  <w15:chartTrackingRefBased/>
  <w15:docId w15:val="{A3587922-895C-4CAD-95BE-024F6A95B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link w:val="Pagrindiniotekstotrauka3Diagrama"/>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link w:val="PavadinimasDiagrama"/>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character" w:customStyle="1" w:styleId="PavadinimasDiagrama">
    <w:name w:val="Pavadinimas Diagrama"/>
    <w:basedOn w:val="Numatytasispastraiposriftas"/>
    <w:link w:val="Pavadinimas"/>
    <w:rsid w:val="00667493"/>
    <w:rPr>
      <w:b/>
      <w:bCs/>
      <w:sz w:val="24"/>
      <w:szCs w:val="24"/>
      <w:lang w:eastAsia="en-US"/>
    </w:rPr>
  </w:style>
  <w:style w:type="character" w:customStyle="1" w:styleId="Pagrindiniotekstotrauka3Diagrama">
    <w:name w:val="Pagrindinio teksto įtrauka 3 Diagrama"/>
    <w:basedOn w:val="Numatytasispastraiposriftas"/>
    <w:link w:val="Pagrindiniotekstotrauka3"/>
    <w:rsid w:val="00667493"/>
    <w:rPr>
      <w:sz w:val="16"/>
      <w:szCs w:val="16"/>
      <w:lang w:eastAsia="en-US"/>
    </w:rPr>
  </w:style>
  <w:style w:type="paragraph" w:styleId="Sraopastraipa">
    <w:name w:val="List Paragraph"/>
    <w:basedOn w:val="prastasis"/>
    <w:uiPriority w:val="34"/>
    <w:qFormat/>
    <w:rsid w:val="00E41338"/>
    <w:pPr>
      <w:ind w:left="720"/>
      <w:contextualSpacing/>
    </w:pPr>
  </w:style>
  <w:style w:type="paragraph" w:styleId="Pataisymai">
    <w:name w:val="Revision"/>
    <w:hidden/>
    <w:uiPriority w:val="99"/>
    <w:semiHidden/>
    <w:rsid w:val="00CE0279"/>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3</Pages>
  <Words>1287</Words>
  <Characters>9499</Characters>
  <Application>Microsoft Office Word</Application>
  <DocSecurity>0</DocSecurity>
  <Lines>79</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Pletra_AS</cp:lastModifiedBy>
  <cp:revision>19</cp:revision>
  <dcterms:created xsi:type="dcterms:W3CDTF">2023-06-13T08:18:00Z</dcterms:created>
  <dcterms:modified xsi:type="dcterms:W3CDTF">2026-05-18T12:41:00Z</dcterms:modified>
</cp:coreProperties>
</file>