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9BAF" w14:textId="6F274FE5" w:rsidR="00157D0B" w:rsidRPr="00FA7C65" w:rsidRDefault="003454D7" w:rsidP="00FA7C65">
      <w:pPr>
        <w:pStyle w:val="Standard"/>
        <w:jc w:val="center"/>
        <w:rPr>
          <w:rFonts w:ascii="Times New Roman" w:eastAsia="Times New Roman" w:hAnsi="Times New Roman" w:cs="Times New Roman"/>
          <w:b/>
          <w:caps/>
        </w:rPr>
      </w:pPr>
      <w:r w:rsidRPr="00FA7C65">
        <w:rPr>
          <w:rFonts w:ascii="Times New Roman" w:eastAsia="Times New Roman" w:hAnsi="Times New Roman" w:cs="Times New Roman"/>
          <w:noProof/>
          <w:szCs w:val="20"/>
          <w:lang w:val="lt-LT" w:eastAsia="lt-LT" w:bidi="ar-SA"/>
        </w:rPr>
        <w:drawing>
          <wp:inline distT="0" distB="0" distL="0" distR="0" wp14:anchorId="6AF752CF" wp14:editId="00B9B37C">
            <wp:extent cx="5810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47C0A" w14:textId="77777777" w:rsidR="00157D0B" w:rsidRPr="00FA7C65" w:rsidRDefault="00157D0B" w:rsidP="00FA7C65">
      <w:pPr>
        <w:pStyle w:val="Standard"/>
        <w:jc w:val="center"/>
        <w:rPr>
          <w:rFonts w:ascii="Times New Roman" w:eastAsia="Times New Roman" w:hAnsi="Times New Roman" w:cs="Times New Roman"/>
          <w:b/>
          <w:caps/>
        </w:rPr>
      </w:pPr>
    </w:p>
    <w:p w14:paraId="59D761F3" w14:textId="77777777" w:rsidR="005B0589" w:rsidRPr="007662A1" w:rsidRDefault="00FA7C65" w:rsidP="00FA7C65">
      <w:pPr>
        <w:jc w:val="center"/>
        <w:rPr>
          <w:b/>
        </w:rPr>
      </w:pPr>
      <w:r w:rsidRPr="007662A1">
        <w:rPr>
          <w:b/>
        </w:rPr>
        <w:t xml:space="preserve">ŠILUTĖS RAJONO SAVIVALDYBĖS </w:t>
      </w:r>
    </w:p>
    <w:p w14:paraId="36D58AB5" w14:textId="77777777" w:rsidR="00FA7C65" w:rsidRPr="007662A1" w:rsidRDefault="00FA7C65" w:rsidP="00FA7C65">
      <w:pPr>
        <w:jc w:val="center"/>
        <w:rPr>
          <w:b/>
        </w:rPr>
      </w:pPr>
      <w:r w:rsidRPr="007662A1">
        <w:rPr>
          <w:b/>
        </w:rPr>
        <w:t>TARYBA</w:t>
      </w:r>
    </w:p>
    <w:p w14:paraId="39371D04" w14:textId="77777777" w:rsidR="00FA7C65" w:rsidRPr="007662A1" w:rsidRDefault="00FA7C65" w:rsidP="00FA7C65">
      <w:pPr>
        <w:jc w:val="center"/>
      </w:pPr>
    </w:p>
    <w:p w14:paraId="12610570" w14:textId="77777777" w:rsidR="00FA7C65" w:rsidRPr="007662A1" w:rsidRDefault="00FA7C65" w:rsidP="00FA7C65">
      <w:pPr>
        <w:jc w:val="center"/>
        <w:rPr>
          <w:b/>
        </w:rPr>
      </w:pPr>
      <w:r w:rsidRPr="007662A1">
        <w:rPr>
          <w:b/>
        </w:rPr>
        <w:t>SPRENDIMAS</w:t>
      </w:r>
    </w:p>
    <w:p w14:paraId="2F1A4B24" w14:textId="505D0151" w:rsidR="00FA7C65" w:rsidRPr="007662A1" w:rsidRDefault="00FA7C65" w:rsidP="00FA7C65">
      <w:pPr>
        <w:jc w:val="center"/>
        <w:rPr>
          <w:b/>
        </w:rPr>
      </w:pPr>
      <w:r w:rsidRPr="007662A1">
        <w:rPr>
          <w:b/>
        </w:rPr>
        <w:t xml:space="preserve">DĖL </w:t>
      </w:r>
      <w:r w:rsidR="003854C9" w:rsidRPr="007662A1">
        <w:rPr>
          <w:b/>
        </w:rPr>
        <w:t xml:space="preserve">ŠILUTĖS RAJONO SAVIVALDYBĖS TARYBOS 2024 M. SAUSIO 25 D. SPRENDIMO </w:t>
      </w:r>
      <w:r w:rsidR="0006650E">
        <w:rPr>
          <w:b/>
        </w:rPr>
        <w:t xml:space="preserve">NR. </w:t>
      </w:r>
      <w:r w:rsidR="003854C9" w:rsidRPr="007662A1">
        <w:rPr>
          <w:b/>
        </w:rPr>
        <w:t xml:space="preserve">T1-217 </w:t>
      </w:r>
      <w:r w:rsidR="00F30770" w:rsidRPr="007662A1">
        <w:rPr>
          <w:b/>
        </w:rPr>
        <w:t>„</w:t>
      </w:r>
      <w:r w:rsidR="003854C9" w:rsidRPr="007662A1">
        <w:rPr>
          <w:b/>
        </w:rPr>
        <w:t>DĖL VIEŠOSIOS ĮSTAIGOS ŠILUTĖS LIGONINĖS PAREIGYBIŲ SĄRAŠO PATVIRTINIMO</w:t>
      </w:r>
      <w:r w:rsidR="00F30770" w:rsidRPr="007662A1">
        <w:rPr>
          <w:b/>
        </w:rPr>
        <w:t>“</w:t>
      </w:r>
      <w:r w:rsidR="0006650E">
        <w:rPr>
          <w:b/>
        </w:rPr>
        <w:t xml:space="preserve"> </w:t>
      </w:r>
      <w:r w:rsidR="003854C9" w:rsidRPr="007662A1">
        <w:rPr>
          <w:b/>
        </w:rPr>
        <w:t>PRIPAŽINIMO NETEKUSIU GALIOS</w:t>
      </w:r>
    </w:p>
    <w:p w14:paraId="1EC1796C" w14:textId="77777777" w:rsidR="00FA7C65" w:rsidRPr="007662A1" w:rsidRDefault="00FA7C65" w:rsidP="00FA7C65">
      <w:pPr>
        <w:jc w:val="center"/>
      </w:pPr>
    </w:p>
    <w:p w14:paraId="7F5BF9CD" w14:textId="77777777" w:rsidR="00FA7C65" w:rsidRPr="007662A1" w:rsidRDefault="00FA7C65" w:rsidP="00FA7C65">
      <w:pPr>
        <w:jc w:val="center"/>
      </w:pPr>
      <w:r w:rsidRPr="007662A1">
        <w:t>202</w:t>
      </w:r>
      <w:r w:rsidR="00737ACA" w:rsidRPr="007662A1">
        <w:t>6</w:t>
      </w:r>
      <w:r w:rsidRPr="007662A1">
        <w:t xml:space="preserve"> m. </w:t>
      </w:r>
      <w:r w:rsidR="00737ACA" w:rsidRPr="007662A1">
        <w:t xml:space="preserve">      </w:t>
      </w:r>
      <w:r w:rsidRPr="007662A1">
        <w:t xml:space="preserve"> d. Nr. T1-</w:t>
      </w:r>
    </w:p>
    <w:p w14:paraId="068B17F3" w14:textId="77777777" w:rsidR="00FA7C65" w:rsidRPr="007662A1" w:rsidRDefault="00FA7C65" w:rsidP="00FA7C65">
      <w:pPr>
        <w:jc w:val="center"/>
      </w:pPr>
      <w:r w:rsidRPr="007662A1">
        <w:t>Šilutė</w:t>
      </w:r>
    </w:p>
    <w:p w14:paraId="21227D1A" w14:textId="77777777" w:rsidR="00FA7C65" w:rsidRDefault="00FA7C65" w:rsidP="00FA7C65">
      <w:pPr>
        <w:pStyle w:val="Standard"/>
        <w:ind w:firstLine="720"/>
        <w:jc w:val="both"/>
        <w:rPr>
          <w:rFonts w:ascii="Times New Roman" w:hAnsi="Times New Roman" w:cs="Times New Roman"/>
          <w:lang w:val="lt-LT"/>
        </w:rPr>
      </w:pPr>
    </w:p>
    <w:p w14:paraId="43260E49" w14:textId="1B084DFB" w:rsidR="005B0589" w:rsidRPr="0083269D" w:rsidRDefault="002618F8" w:rsidP="0083269D">
      <w:pPr>
        <w:pStyle w:val="Standard"/>
        <w:ind w:firstLine="720"/>
        <w:jc w:val="both"/>
        <w:rPr>
          <w:lang w:val="lt-LT" w:eastAsia="ar-SA"/>
        </w:rPr>
      </w:pPr>
      <w:r w:rsidRPr="00FA7C65">
        <w:rPr>
          <w:rFonts w:ascii="Times New Roman" w:hAnsi="Times New Roman" w:cs="Times New Roman"/>
          <w:lang w:val="lt-LT"/>
        </w:rPr>
        <w:t>Vadovaudamasi Lietuvos Respublikos vietos savivaldos įstatymo 1</w:t>
      </w:r>
      <w:r w:rsidR="00175BA6" w:rsidRPr="00FA7C65">
        <w:rPr>
          <w:rFonts w:ascii="Times New Roman" w:hAnsi="Times New Roman" w:cs="Times New Roman"/>
          <w:lang w:val="lt-LT"/>
        </w:rPr>
        <w:t>5</w:t>
      </w:r>
      <w:r w:rsidRPr="00FA7C65">
        <w:rPr>
          <w:rFonts w:ascii="Times New Roman" w:hAnsi="Times New Roman" w:cs="Times New Roman"/>
          <w:lang w:val="lt-LT"/>
        </w:rPr>
        <w:t xml:space="preserve"> straipsnio 4 dalimi, </w:t>
      </w:r>
      <w:r w:rsidR="00C94F32" w:rsidRPr="00FA7C65">
        <w:rPr>
          <w:rFonts w:ascii="Times New Roman" w:hAnsi="Times New Roman" w:cs="Times New Roman"/>
          <w:lang w:val="lt-LT" w:eastAsia="ar-SA"/>
        </w:rPr>
        <w:t>Viešojo administravimo įstatymo 16 straipsnio 1 dalies 2 punktu</w:t>
      </w:r>
      <w:r w:rsidR="0001577E" w:rsidRPr="00FA7C65">
        <w:rPr>
          <w:rFonts w:ascii="Times New Roman" w:hAnsi="Times New Roman" w:cs="Times New Roman"/>
          <w:lang w:val="lt-LT" w:eastAsia="ar-SA"/>
        </w:rPr>
        <w:t>,</w:t>
      </w:r>
      <w:r w:rsidR="0083269D">
        <w:rPr>
          <w:rFonts w:ascii="Times New Roman" w:hAnsi="Times New Roman" w:cs="Times New Roman"/>
          <w:lang w:val="lt-LT" w:eastAsia="ar-SA"/>
        </w:rPr>
        <w:t xml:space="preserve"> </w:t>
      </w:r>
      <w:r w:rsidR="0006650E">
        <w:rPr>
          <w:rFonts w:ascii="Times New Roman" w:hAnsi="Times New Roman" w:cs="Times New Roman"/>
          <w:lang w:val="lt-LT" w:eastAsia="ar-SA"/>
        </w:rPr>
        <w:t>v</w:t>
      </w:r>
      <w:r w:rsidR="0083269D">
        <w:rPr>
          <w:rFonts w:ascii="Times New Roman" w:hAnsi="Times New Roman" w:cs="Times New Roman"/>
          <w:lang w:val="lt-LT" w:eastAsia="ar-SA"/>
        </w:rPr>
        <w:t xml:space="preserve">iešosios įstaigos Šilutės ligoninės 2026 m. gegužės 7 d. raštu Nr. </w:t>
      </w:r>
      <w:r w:rsidR="0083269D" w:rsidRPr="0083269D">
        <w:rPr>
          <w:rFonts w:ascii="Times New Roman" w:hAnsi="Times New Roman" w:cs="Times New Roman"/>
          <w:lang w:val="lt-LT" w:eastAsia="ar-SA"/>
        </w:rPr>
        <w:t>S-187-(1.1.17 Mr)</w:t>
      </w:r>
      <w:r w:rsidR="0083269D">
        <w:rPr>
          <w:rFonts w:ascii="Times New Roman" w:hAnsi="Times New Roman" w:cs="Times New Roman"/>
          <w:lang w:val="lt-LT" w:eastAsia="ar-SA"/>
        </w:rPr>
        <w:t xml:space="preserve"> „</w:t>
      </w:r>
      <w:r w:rsidR="0083269D" w:rsidRPr="0083269D">
        <w:rPr>
          <w:lang w:val="lt-LT" w:eastAsia="ar-SA"/>
        </w:rPr>
        <w:t>Dėl VšĮ Šilutės ligoninės pareigybių sąrašo pripažinimo</w:t>
      </w:r>
      <w:r w:rsidR="0083269D">
        <w:rPr>
          <w:lang w:val="lt-LT" w:eastAsia="ar-SA"/>
        </w:rPr>
        <w:t xml:space="preserve"> </w:t>
      </w:r>
      <w:r w:rsidR="0083269D" w:rsidRPr="0083269D">
        <w:rPr>
          <w:rFonts w:ascii="Times New Roman" w:hAnsi="Times New Roman" w:cs="Times New Roman"/>
          <w:lang w:val="lt-LT" w:eastAsia="ar-SA"/>
        </w:rPr>
        <w:t>netekusiu galios</w:t>
      </w:r>
      <w:r w:rsidR="0083269D">
        <w:rPr>
          <w:rFonts w:ascii="Times New Roman" w:hAnsi="Times New Roman" w:cs="Times New Roman"/>
          <w:lang w:val="lt-LT" w:eastAsia="ar-SA"/>
        </w:rPr>
        <w:t xml:space="preserve">“, </w:t>
      </w:r>
      <w:r w:rsidRPr="00FA7C65">
        <w:rPr>
          <w:rFonts w:ascii="Times New Roman" w:hAnsi="Times New Roman" w:cs="Times New Roman"/>
          <w:lang w:val="lt-LT"/>
        </w:rPr>
        <w:t xml:space="preserve"> Šilutės rajono savivaldybės taryba</w:t>
      </w:r>
      <w:r w:rsidR="00FA7C65" w:rsidRPr="00FA7C65">
        <w:rPr>
          <w:rFonts w:ascii="Times New Roman" w:hAnsi="Times New Roman" w:cs="Times New Roman"/>
          <w:lang w:val="lt-LT"/>
        </w:rPr>
        <w:t xml:space="preserve"> </w:t>
      </w:r>
      <w:r w:rsidR="0006650E">
        <w:rPr>
          <w:rFonts w:ascii="Times New Roman" w:hAnsi="Times New Roman" w:cs="Times New Roman"/>
          <w:lang w:val="lt-LT"/>
        </w:rPr>
        <w:t xml:space="preserve"> </w:t>
      </w:r>
      <w:r w:rsidR="00FA7C65">
        <w:rPr>
          <w:rFonts w:ascii="Times New Roman" w:hAnsi="Times New Roman" w:cs="Times New Roman"/>
          <w:spacing w:val="60"/>
          <w:lang w:val="lt-LT"/>
        </w:rPr>
        <w:t>nusprendžia</w:t>
      </w:r>
      <w:r w:rsidRPr="00FA7C65">
        <w:rPr>
          <w:rFonts w:ascii="Times New Roman" w:hAnsi="Times New Roman" w:cs="Times New Roman"/>
          <w:lang w:val="lt-LT"/>
        </w:rPr>
        <w:t>:</w:t>
      </w:r>
    </w:p>
    <w:p w14:paraId="55462C0D" w14:textId="74A90BBE" w:rsidR="00240507" w:rsidRDefault="00240507" w:rsidP="00AB7F8F">
      <w:pPr>
        <w:pStyle w:val="Standar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lang w:val="lt-LT" w:eastAsia="ar-SA"/>
        </w:rPr>
      </w:pPr>
      <w:r w:rsidRPr="00FA7C65">
        <w:rPr>
          <w:rFonts w:ascii="Times New Roman" w:eastAsia="Times New Roman" w:hAnsi="Times New Roman" w:cs="Times New Roman"/>
          <w:bCs/>
          <w:iCs/>
          <w:lang w:val="lt-LT" w:eastAsia="ar-SA"/>
        </w:rPr>
        <w:t>Pripažinti netekusiu galios Šilutės rajono savivaldybės tarybos 202</w:t>
      </w:r>
      <w:r w:rsidR="003854C9">
        <w:rPr>
          <w:rFonts w:ascii="Times New Roman" w:eastAsia="Times New Roman" w:hAnsi="Times New Roman" w:cs="Times New Roman"/>
          <w:bCs/>
          <w:iCs/>
          <w:lang w:val="lt-LT" w:eastAsia="ar-SA"/>
        </w:rPr>
        <w:t>4</w:t>
      </w:r>
      <w:r w:rsidRPr="00FA7C65">
        <w:rPr>
          <w:rFonts w:ascii="Times New Roman" w:eastAsia="Times New Roman" w:hAnsi="Times New Roman" w:cs="Times New Roman"/>
          <w:bCs/>
          <w:iCs/>
          <w:lang w:val="lt-LT" w:eastAsia="ar-SA"/>
        </w:rPr>
        <w:t xml:space="preserve"> m. </w:t>
      </w:r>
      <w:r w:rsidR="003854C9">
        <w:rPr>
          <w:rFonts w:ascii="Times New Roman" w:eastAsia="Times New Roman" w:hAnsi="Times New Roman" w:cs="Times New Roman"/>
          <w:bCs/>
          <w:iCs/>
          <w:lang w:val="lt-LT" w:eastAsia="ar-SA"/>
        </w:rPr>
        <w:t>sausio</w:t>
      </w:r>
      <w:r w:rsidR="00737ACA">
        <w:rPr>
          <w:rFonts w:ascii="Times New Roman" w:eastAsia="Times New Roman" w:hAnsi="Times New Roman" w:cs="Times New Roman"/>
          <w:bCs/>
          <w:iCs/>
          <w:lang w:val="lt-LT" w:eastAsia="ar-SA"/>
        </w:rPr>
        <w:t xml:space="preserve"> 2</w:t>
      </w:r>
      <w:r w:rsidR="003854C9">
        <w:rPr>
          <w:rFonts w:ascii="Times New Roman" w:eastAsia="Times New Roman" w:hAnsi="Times New Roman" w:cs="Times New Roman"/>
          <w:bCs/>
          <w:iCs/>
          <w:lang w:val="lt-LT" w:eastAsia="ar-SA"/>
        </w:rPr>
        <w:t>5</w:t>
      </w:r>
      <w:r w:rsidRPr="00FA7C65">
        <w:rPr>
          <w:rFonts w:ascii="Times New Roman" w:eastAsia="Times New Roman" w:hAnsi="Times New Roman" w:cs="Times New Roman"/>
          <w:bCs/>
          <w:iCs/>
          <w:lang w:val="lt-LT" w:eastAsia="ar-SA"/>
        </w:rPr>
        <w:t xml:space="preserve"> d. sprendimą </w:t>
      </w:r>
      <w:bookmarkStart w:id="0" w:name="n_0"/>
      <w:r w:rsidR="00FA7C65" w:rsidRPr="00FA7C65">
        <w:rPr>
          <w:rFonts w:ascii="Times New Roman" w:eastAsia="Times New Roman" w:hAnsi="Times New Roman" w:cs="Times New Roman"/>
          <w:bCs/>
          <w:iCs/>
          <w:lang w:val="lt-LT" w:eastAsia="ar-SA"/>
        </w:rPr>
        <w:t>Nr. T1-</w:t>
      </w:r>
      <w:bookmarkEnd w:id="0"/>
      <w:r w:rsidR="003854C9">
        <w:rPr>
          <w:rFonts w:ascii="Times New Roman" w:eastAsia="Times New Roman" w:hAnsi="Times New Roman" w:cs="Times New Roman"/>
          <w:bCs/>
          <w:iCs/>
          <w:lang w:val="lt-LT" w:eastAsia="ar-SA"/>
        </w:rPr>
        <w:t>217</w:t>
      </w:r>
      <w:r w:rsidRPr="00FA7C65">
        <w:rPr>
          <w:rFonts w:ascii="Times New Roman" w:eastAsia="Times New Roman" w:hAnsi="Times New Roman" w:cs="Times New Roman"/>
          <w:bCs/>
          <w:iCs/>
          <w:lang w:val="lt-LT" w:eastAsia="ar-SA"/>
        </w:rPr>
        <w:t xml:space="preserve"> „Dėl viešosios įstaigos Šilutės ligoninės</w:t>
      </w:r>
      <w:r w:rsidR="003854C9">
        <w:rPr>
          <w:rFonts w:ascii="Times New Roman" w:eastAsia="Times New Roman" w:hAnsi="Times New Roman" w:cs="Times New Roman"/>
          <w:bCs/>
          <w:iCs/>
          <w:lang w:val="lt-LT" w:eastAsia="ar-SA"/>
        </w:rPr>
        <w:t xml:space="preserve"> pareigybių sąrašo patvirtinimo“.</w:t>
      </w:r>
    </w:p>
    <w:p w14:paraId="6A0A38E3" w14:textId="05608B47" w:rsidR="00CE02D4" w:rsidRPr="00FA7C65" w:rsidRDefault="00CE02D4" w:rsidP="001A659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bCs/>
          <w:iCs/>
          <w:lang w:val="lt-LT" w:eastAsia="ar-SA"/>
        </w:rPr>
        <w:t>Paskelbti šį sprendimą Šilutės rajono savivaldybės interneto svetainėje www.silute.lt.</w:t>
      </w:r>
    </w:p>
    <w:p w14:paraId="0014D1C8" w14:textId="504EC08E" w:rsidR="005B0589" w:rsidRDefault="002618F8" w:rsidP="00FA7C65">
      <w:pPr>
        <w:pStyle w:val="Standard"/>
        <w:tabs>
          <w:tab w:val="left" w:pos="709"/>
        </w:tabs>
        <w:ind w:firstLine="720"/>
        <w:jc w:val="both"/>
        <w:rPr>
          <w:rFonts w:ascii="Times New Roman" w:hAnsi="Times New Roman" w:cs="Times New Roman"/>
          <w:lang w:val="lt-LT"/>
        </w:rPr>
      </w:pPr>
      <w:r w:rsidRPr="00FA7C65">
        <w:rPr>
          <w:rFonts w:ascii="Times New Roman" w:hAnsi="Times New Roman" w:cs="Times New Roman"/>
          <w:lang w:val="lt-LT"/>
        </w:rPr>
        <w:t>Šis sprendimas gali būti skundžiamas Lietuvos Respublikos administracinių bylų teisenos įstatymo nustatyta tvarka Lietuvos administracinių ginčų komisijos Klaipėdos apygardos skyriui (</w:t>
      </w:r>
      <w:r w:rsidR="00AA340F" w:rsidRPr="00FA7C65">
        <w:rPr>
          <w:rFonts w:ascii="Times New Roman" w:hAnsi="Times New Roman" w:cs="Times New Roman"/>
          <w:lang w:val="lt-LT"/>
        </w:rPr>
        <w:t>J</w:t>
      </w:r>
      <w:r w:rsidRPr="00FA7C65">
        <w:rPr>
          <w:rFonts w:ascii="Times New Roman" w:hAnsi="Times New Roman" w:cs="Times New Roman"/>
          <w:lang w:val="lt-LT"/>
        </w:rPr>
        <w:t xml:space="preserve">. </w:t>
      </w:r>
      <w:r w:rsidR="00AA340F" w:rsidRPr="00FA7C65">
        <w:rPr>
          <w:rFonts w:ascii="Times New Roman" w:hAnsi="Times New Roman" w:cs="Times New Roman"/>
          <w:lang w:val="lt-LT"/>
        </w:rPr>
        <w:t>Janonio</w:t>
      </w:r>
      <w:r w:rsidRPr="00FA7C65">
        <w:rPr>
          <w:rFonts w:ascii="Times New Roman" w:hAnsi="Times New Roman" w:cs="Times New Roman"/>
          <w:lang w:val="lt-LT"/>
        </w:rPr>
        <w:t xml:space="preserve"> g. </w:t>
      </w:r>
      <w:r w:rsidR="00AA340F" w:rsidRPr="00FA7C65">
        <w:rPr>
          <w:rFonts w:ascii="Times New Roman" w:hAnsi="Times New Roman" w:cs="Times New Roman"/>
          <w:lang w:val="lt-LT"/>
        </w:rPr>
        <w:t>24</w:t>
      </w:r>
      <w:r w:rsidRPr="00FA7C65">
        <w:rPr>
          <w:rFonts w:ascii="Times New Roman" w:hAnsi="Times New Roman" w:cs="Times New Roman"/>
          <w:lang w:val="lt-LT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39C09E14" w14:textId="77777777" w:rsidR="004112DF" w:rsidRDefault="004112DF" w:rsidP="00FA7C65">
      <w:pPr>
        <w:pStyle w:val="Standard"/>
        <w:tabs>
          <w:tab w:val="left" w:pos="709"/>
        </w:tabs>
        <w:ind w:firstLine="720"/>
        <w:jc w:val="both"/>
        <w:rPr>
          <w:rFonts w:ascii="Times New Roman" w:hAnsi="Times New Roman" w:cs="Times New Roman"/>
          <w:lang w:val="lt-LT"/>
        </w:rPr>
      </w:pPr>
    </w:p>
    <w:p w14:paraId="2D7D367E" w14:textId="77777777" w:rsidR="004112DF" w:rsidRPr="00FA7C65" w:rsidRDefault="004112DF" w:rsidP="00FA7C65">
      <w:pPr>
        <w:pStyle w:val="Standard"/>
        <w:tabs>
          <w:tab w:val="left" w:pos="709"/>
        </w:tabs>
        <w:ind w:firstLine="720"/>
        <w:jc w:val="both"/>
        <w:rPr>
          <w:rFonts w:ascii="Times New Roman" w:hAnsi="Times New Roman" w:cs="Times New Roman"/>
          <w:lang w:val="lt-LT"/>
        </w:rPr>
      </w:pPr>
    </w:p>
    <w:p w14:paraId="44F4CFE9" w14:textId="77777777" w:rsidR="004112DF" w:rsidRPr="00FA7C65" w:rsidRDefault="004112DF" w:rsidP="00FA7C65">
      <w:pPr>
        <w:pStyle w:val="Standard"/>
        <w:tabs>
          <w:tab w:val="left" w:pos="993"/>
        </w:tabs>
        <w:jc w:val="both"/>
        <w:rPr>
          <w:rFonts w:ascii="Times New Roman" w:hAnsi="Times New Roman" w:cs="Times New Roman"/>
          <w:lang w:val="lt-LT"/>
        </w:rPr>
      </w:pPr>
    </w:p>
    <w:p w14:paraId="7ED8F635" w14:textId="77777777" w:rsidR="005B0589" w:rsidRPr="00FA7C65" w:rsidRDefault="00FA7C65" w:rsidP="00FA7C65">
      <w:pPr>
        <w:pStyle w:val="Standard"/>
        <w:tabs>
          <w:tab w:val="right" w:pos="9638"/>
        </w:tabs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Savivaldybės meras</w:t>
      </w:r>
      <w:r>
        <w:rPr>
          <w:rFonts w:ascii="Times New Roman" w:hAnsi="Times New Roman" w:cs="Times New Roman"/>
          <w:lang w:val="lt-LT"/>
        </w:rPr>
        <w:tab/>
        <w:t>Vytautas Laurinaitis</w:t>
      </w:r>
    </w:p>
    <w:p w14:paraId="646A43EA" w14:textId="77777777" w:rsidR="006B5D5F" w:rsidRDefault="006B5D5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5BBC612A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64E87D72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46215B8D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08C20199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15C4081A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1C7785CB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30548700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35CBE511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6A1F7D63" w14:textId="77777777" w:rsidR="004112DF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2CE68F9E" w14:textId="77777777" w:rsidR="00AB7F8F" w:rsidRDefault="00AB7F8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47B16775" w14:textId="77777777" w:rsidR="00AB7F8F" w:rsidRDefault="00AB7F8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396553C6" w14:textId="77777777" w:rsidR="00AB7F8F" w:rsidRDefault="00AB7F8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370B3748" w14:textId="77777777" w:rsidR="00AB7F8F" w:rsidRDefault="00AB7F8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551A325A" w14:textId="77777777" w:rsidR="004112DF" w:rsidRPr="00FA7C65" w:rsidRDefault="004112DF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690A9C68" w14:textId="77777777" w:rsidR="00157D0B" w:rsidRDefault="00157D0B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1704976F" w14:textId="77777777" w:rsidR="0006650E" w:rsidRDefault="0006650E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3810562C" w14:textId="77777777" w:rsidR="0006650E" w:rsidRPr="00FA7C65" w:rsidRDefault="0006650E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571F2955" w14:textId="77777777" w:rsidR="005B0589" w:rsidRPr="00FA7C65" w:rsidRDefault="00157D0B" w:rsidP="00FA7C65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lang w:val="lt-LT"/>
        </w:rPr>
      </w:pPr>
      <w:r w:rsidRPr="00FA7C65">
        <w:rPr>
          <w:rFonts w:ascii="Times New Roman" w:hAnsi="Times New Roman" w:cs="Times New Roman"/>
          <w:lang w:val="lt-LT"/>
        </w:rPr>
        <w:t>Par</w:t>
      </w:r>
      <w:r w:rsidR="002618F8" w:rsidRPr="00FA7C65">
        <w:rPr>
          <w:rFonts w:ascii="Times New Roman" w:hAnsi="Times New Roman" w:cs="Times New Roman"/>
          <w:lang w:val="lt-LT"/>
        </w:rPr>
        <w:t>engė</w:t>
      </w:r>
    </w:p>
    <w:p w14:paraId="61817CC4" w14:textId="77777777" w:rsidR="005B0589" w:rsidRPr="00FA7C65" w:rsidRDefault="004112DF" w:rsidP="00FA7C65">
      <w:pPr>
        <w:pStyle w:val="Standard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Gintarė Žvirblienė</w:t>
      </w:r>
      <w:r w:rsidR="00157D0B" w:rsidRPr="00FA7C65">
        <w:rPr>
          <w:rFonts w:ascii="Times New Roman" w:hAnsi="Times New Roman" w:cs="Times New Roman"/>
          <w:lang w:val="lt-LT"/>
        </w:rPr>
        <w:t xml:space="preserve">, tel. </w:t>
      </w:r>
      <w:r w:rsidR="00AA340F" w:rsidRPr="00FA7C65">
        <w:rPr>
          <w:rFonts w:ascii="Times New Roman" w:hAnsi="Times New Roman" w:cs="Times New Roman"/>
          <w:lang w:val="lt-LT"/>
        </w:rPr>
        <w:t>+370</w:t>
      </w:r>
      <w:r w:rsidR="00FA7C65" w:rsidRPr="00FA7C65">
        <w:rPr>
          <w:rFonts w:ascii="Times New Roman" w:hAnsi="Times New Roman" w:cs="Times New Roman"/>
          <w:lang w:val="lt-LT"/>
        </w:rPr>
        <w:t xml:space="preserve"> </w:t>
      </w:r>
      <w:r w:rsidR="002618F8" w:rsidRPr="00FA7C65">
        <w:rPr>
          <w:rFonts w:ascii="Times New Roman" w:hAnsi="Times New Roman" w:cs="Times New Roman"/>
          <w:lang w:val="lt-LT"/>
        </w:rPr>
        <w:t>605 28</w:t>
      </w:r>
      <w:r w:rsidR="00157D0B" w:rsidRPr="00FA7C65">
        <w:rPr>
          <w:rFonts w:ascii="Times New Roman" w:hAnsi="Times New Roman" w:cs="Times New Roman"/>
          <w:lang w:val="lt-LT"/>
        </w:rPr>
        <w:t xml:space="preserve"> 199</w:t>
      </w:r>
      <w:r w:rsidR="002618F8" w:rsidRPr="00FA7C65">
        <w:rPr>
          <w:rFonts w:ascii="Times New Roman" w:hAnsi="Times New Roman" w:cs="Times New Roman"/>
          <w:lang w:val="lt-LT"/>
        </w:rPr>
        <w:t xml:space="preserve">, el. p. </w:t>
      </w:r>
      <w:r>
        <w:rPr>
          <w:rFonts w:ascii="Times New Roman" w:hAnsi="Times New Roman" w:cs="Times New Roman"/>
          <w:lang w:val="lt-LT"/>
        </w:rPr>
        <w:t>gintare.zvirbliene</w:t>
      </w:r>
      <w:r w:rsidR="002618F8" w:rsidRPr="00FA7C65">
        <w:rPr>
          <w:rFonts w:ascii="Times New Roman" w:hAnsi="Times New Roman" w:cs="Times New Roman"/>
          <w:lang w:val="lt-LT"/>
        </w:rPr>
        <w:t>@silute.lt</w:t>
      </w:r>
    </w:p>
    <w:p w14:paraId="3F9C51B5" w14:textId="6C7B1670" w:rsidR="005B0589" w:rsidRPr="00FA7C65" w:rsidRDefault="004112DF" w:rsidP="00FA7C65">
      <w:pPr>
        <w:pStyle w:val="Standard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2026-0</w:t>
      </w:r>
      <w:r w:rsidR="003854C9">
        <w:rPr>
          <w:rFonts w:ascii="Times New Roman" w:hAnsi="Times New Roman" w:cs="Times New Roman"/>
          <w:lang w:val="lt-LT"/>
        </w:rPr>
        <w:t>5-08</w:t>
      </w:r>
    </w:p>
    <w:sectPr w:rsidR="005B0589" w:rsidRPr="00FA7C65" w:rsidSect="00FA7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C0DB" w14:textId="77777777" w:rsidR="002979E3" w:rsidRDefault="002979E3" w:rsidP="00FA7C65">
      <w:r>
        <w:separator/>
      </w:r>
    </w:p>
  </w:endnote>
  <w:endnote w:type="continuationSeparator" w:id="0">
    <w:p w14:paraId="387A15C6" w14:textId="77777777" w:rsidR="002979E3" w:rsidRDefault="002979E3" w:rsidP="00FA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4D65" w14:textId="77777777" w:rsidR="00FA7C65" w:rsidRPr="00FA7C65" w:rsidRDefault="00FA7C65" w:rsidP="00FA7C6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AC87" w14:textId="77777777" w:rsidR="00FA7C65" w:rsidRPr="00FA7C65" w:rsidRDefault="00FA7C65" w:rsidP="00FA7C6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0EEC" w14:textId="77777777" w:rsidR="00FA7C65" w:rsidRPr="00FA7C65" w:rsidRDefault="00FA7C65" w:rsidP="00FA7C6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0194" w14:textId="77777777" w:rsidR="002979E3" w:rsidRDefault="002979E3" w:rsidP="00FA7C65">
      <w:r>
        <w:separator/>
      </w:r>
    </w:p>
  </w:footnote>
  <w:footnote w:type="continuationSeparator" w:id="0">
    <w:p w14:paraId="046F3AA0" w14:textId="77777777" w:rsidR="002979E3" w:rsidRDefault="002979E3" w:rsidP="00FA7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EC10" w14:textId="77777777" w:rsidR="00FA7C65" w:rsidRDefault="00FA7C65" w:rsidP="00000CA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3F6EECAB" w14:textId="77777777" w:rsidR="00FA7C65" w:rsidRPr="00FA7C65" w:rsidRDefault="00FA7C65" w:rsidP="00FA7C6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B3DC" w14:textId="77777777" w:rsidR="00FA7C65" w:rsidRDefault="00FA7C65" w:rsidP="00FA7C6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2F8F54E" w14:textId="77777777" w:rsidR="00FA7C65" w:rsidRPr="00FA7C65" w:rsidRDefault="00FA7C65" w:rsidP="00FA7C6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494A" w14:textId="77777777" w:rsidR="00FA7C65" w:rsidRPr="00FA7C65" w:rsidRDefault="00FA7C65" w:rsidP="00FA7C6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C7095"/>
    <w:multiLevelType w:val="hybridMultilevel"/>
    <w:tmpl w:val="6A20A3FC"/>
    <w:lvl w:ilvl="0" w:tplc="A9B872B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1F85725"/>
    <w:multiLevelType w:val="hybridMultilevel"/>
    <w:tmpl w:val="9D7AE8E6"/>
    <w:lvl w:ilvl="0" w:tplc="46A0FE54">
      <w:start w:val="1"/>
      <w:numFmt w:val="decimal"/>
      <w:lvlText w:val="%1."/>
      <w:lvlJc w:val="left"/>
      <w:pPr>
        <w:ind w:left="1080" w:hanging="360"/>
      </w:pPr>
      <w:rPr>
        <w:rFonts w:eastAsia="Noto Sans CJK SC Regular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8322087">
    <w:abstractNumId w:val="0"/>
  </w:num>
  <w:num w:numId="2" w16cid:durableId="93867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89"/>
    <w:rsid w:val="00000CA5"/>
    <w:rsid w:val="00002BFF"/>
    <w:rsid w:val="0001577E"/>
    <w:rsid w:val="00046D33"/>
    <w:rsid w:val="0006650E"/>
    <w:rsid w:val="00084F50"/>
    <w:rsid w:val="00094641"/>
    <w:rsid w:val="000A3318"/>
    <w:rsid w:val="000F2D4D"/>
    <w:rsid w:val="00101E08"/>
    <w:rsid w:val="001073F6"/>
    <w:rsid w:val="00133A5F"/>
    <w:rsid w:val="00142B6A"/>
    <w:rsid w:val="00157D0B"/>
    <w:rsid w:val="001607C5"/>
    <w:rsid w:val="00175BA6"/>
    <w:rsid w:val="00196D68"/>
    <w:rsid w:val="001A659B"/>
    <w:rsid w:val="001A7474"/>
    <w:rsid w:val="001E3A3E"/>
    <w:rsid w:val="001E79F2"/>
    <w:rsid w:val="002157CE"/>
    <w:rsid w:val="00240507"/>
    <w:rsid w:val="002429B6"/>
    <w:rsid w:val="002618F8"/>
    <w:rsid w:val="0027241D"/>
    <w:rsid w:val="002979E3"/>
    <w:rsid w:val="002E3BDD"/>
    <w:rsid w:val="002F0D85"/>
    <w:rsid w:val="003454D7"/>
    <w:rsid w:val="003854C9"/>
    <w:rsid w:val="004112DF"/>
    <w:rsid w:val="00440FF8"/>
    <w:rsid w:val="0044631E"/>
    <w:rsid w:val="00473C69"/>
    <w:rsid w:val="004D3E7F"/>
    <w:rsid w:val="00510204"/>
    <w:rsid w:val="00543332"/>
    <w:rsid w:val="005511D0"/>
    <w:rsid w:val="00574CB1"/>
    <w:rsid w:val="00597B08"/>
    <w:rsid w:val="005A30D6"/>
    <w:rsid w:val="005B0589"/>
    <w:rsid w:val="00646A51"/>
    <w:rsid w:val="006729D2"/>
    <w:rsid w:val="006B5D5F"/>
    <w:rsid w:val="006B63F3"/>
    <w:rsid w:val="007337B9"/>
    <w:rsid w:val="00737ACA"/>
    <w:rsid w:val="007662A1"/>
    <w:rsid w:val="007A76E6"/>
    <w:rsid w:val="007C23F9"/>
    <w:rsid w:val="0083269D"/>
    <w:rsid w:val="008B758C"/>
    <w:rsid w:val="008E1554"/>
    <w:rsid w:val="00934507"/>
    <w:rsid w:val="0093561E"/>
    <w:rsid w:val="0096212E"/>
    <w:rsid w:val="009833E2"/>
    <w:rsid w:val="00987992"/>
    <w:rsid w:val="009B1068"/>
    <w:rsid w:val="009D67E2"/>
    <w:rsid w:val="009E5BAE"/>
    <w:rsid w:val="00A9402C"/>
    <w:rsid w:val="00AA340F"/>
    <w:rsid w:val="00AB7F8F"/>
    <w:rsid w:val="00AE4635"/>
    <w:rsid w:val="00B269B5"/>
    <w:rsid w:val="00B52AD8"/>
    <w:rsid w:val="00B85D3F"/>
    <w:rsid w:val="00BB451B"/>
    <w:rsid w:val="00BB5DD5"/>
    <w:rsid w:val="00BC6781"/>
    <w:rsid w:val="00C21E7F"/>
    <w:rsid w:val="00C23B6D"/>
    <w:rsid w:val="00C23CFD"/>
    <w:rsid w:val="00C65B71"/>
    <w:rsid w:val="00C94F32"/>
    <w:rsid w:val="00CA5CAF"/>
    <w:rsid w:val="00CC0A55"/>
    <w:rsid w:val="00CC558F"/>
    <w:rsid w:val="00CE02D4"/>
    <w:rsid w:val="00D20BBC"/>
    <w:rsid w:val="00D344B4"/>
    <w:rsid w:val="00D44328"/>
    <w:rsid w:val="00D67919"/>
    <w:rsid w:val="00D72B61"/>
    <w:rsid w:val="00D86058"/>
    <w:rsid w:val="00D87F97"/>
    <w:rsid w:val="00DA3B22"/>
    <w:rsid w:val="00DB120B"/>
    <w:rsid w:val="00DB51E0"/>
    <w:rsid w:val="00DE2362"/>
    <w:rsid w:val="00DE2EFD"/>
    <w:rsid w:val="00E208BF"/>
    <w:rsid w:val="00E35C81"/>
    <w:rsid w:val="00E931C5"/>
    <w:rsid w:val="00EF7809"/>
    <w:rsid w:val="00F30770"/>
    <w:rsid w:val="00FA7C65"/>
    <w:rsid w:val="00FC2C45"/>
    <w:rsid w:val="00FD7696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CD6A"/>
  <w15:docId w15:val="{3E447684-5876-4BFE-B5D5-4D50B730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494A"/>
    <w:pPr>
      <w:suppressAutoHyphens/>
      <w:textAlignment w:val="baseline"/>
    </w:pPr>
    <w:rPr>
      <w:rFonts w:ascii="Times New Roman" w:eastAsia="Noto Sans CJK SC Regular" w:hAnsi="Times New Roman" w:cs="Times New Roman"/>
      <w:kern w:val="2"/>
      <w:sz w:val="24"/>
      <w:szCs w:val="24"/>
      <w:lang w:val="en-US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link">
    <w:name w:val="Internet link"/>
    <w:qFormat/>
    <w:rsid w:val="00B1494A"/>
    <w:rPr>
      <w:color w:val="0000FF"/>
      <w:u w:val="single"/>
    </w:rPr>
  </w:style>
  <w:style w:type="character" w:customStyle="1" w:styleId="Internetosaitas">
    <w:name w:val="Interneto saitas"/>
    <w:uiPriority w:val="99"/>
    <w:unhideWhenUsed/>
    <w:rsid w:val="00B1494A"/>
    <w:rPr>
      <w:color w:val="0563C1"/>
      <w:u w:val="single"/>
    </w:rPr>
  </w:style>
  <w:style w:type="character" w:customStyle="1" w:styleId="DebesliotekstasDiagrama">
    <w:name w:val="Debesėlio tekstas Diagrama"/>
    <w:link w:val="Debesliotekstas"/>
    <w:uiPriority w:val="99"/>
    <w:semiHidden/>
    <w:qFormat/>
    <w:rsid w:val="00B56CB0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B1494A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B56CB0"/>
    <w:rPr>
      <w:rFonts w:ascii="Segoe UI" w:hAnsi="Segoe UI" w:cs="Mangal"/>
      <w:sz w:val="18"/>
      <w:szCs w:val="16"/>
    </w:rPr>
  </w:style>
  <w:style w:type="paragraph" w:styleId="Pataisymai">
    <w:name w:val="Revision"/>
    <w:hidden/>
    <w:uiPriority w:val="99"/>
    <w:semiHidden/>
    <w:rsid w:val="00175BA6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  <w:style w:type="paragraph" w:styleId="Antrats">
    <w:name w:val="header"/>
    <w:basedOn w:val="prastasis"/>
    <w:link w:val="AntratsDiagrama"/>
    <w:uiPriority w:val="99"/>
    <w:unhideWhenUsed/>
    <w:rsid w:val="00FA7C65"/>
    <w:pPr>
      <w:tabs>
        <w:tab w:val="center" w:pos="4986"/>
        <w:tab w:val="right" w:pos="9972"/>
      </w:tabs>
    </w:pPr>
    <w:rPr>
      <w:rFonts w:cs="Mangal"/>
      <w:szCs w:val="21"/>
    </w:rPr>
  </w:style>
  <w:style w:type="character" w:customStyle="1" w:styleId="AntratsDiagrama">
    <w:name w:val="Antraštės Diagrama"/>
    <w:link w:val="Antrats"/>
    <w:uiPriority w:val="99"/>
    <w:rsid w:val="00FA7C65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A7C65"/>
    <w:pPr>
      <w:tabs>
        <w:tab w:val="center" w:pos="4986"/>
        <w:tab w:val="right" w:pos="9972"/>
      </w:tabs>
    </w:pPr>
    <w:rPr>
      <w:rFonts w:cs="Mangal"/>
      <w:szCs w:val="21"/>
    </w:rPr>
  </w:style>
  <w:style w:type="character" w:customStyle="1" w:styleId="PoratDiagrama">
    <w:name w:val="Poraštė Diagrama"/>
    <w:link w:val="Porat"/>
    <w:uiPriority w:val="99"/>
    <w:rsid w:val="00FA7C65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character" w:styleId="Puslapionumeris">
    <w:name w:val="page number"/>
    <w:basedOn w:val="Numatytasispastraiposriftas"/>
    <w:uiPriority w:val="99"/>
    <w:semiHidden/>
    <w:unhideWhenUsed/>
    <w:rsid w:val="00FA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eglex\Tmp\168eabd2a74b4652a09e2b3bcfc7d8d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736A6-BA5C-4433-9383-0AE2034A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168eabd2a74b4652a09e2b3bcfc7d8d6.dot</Template>
  <TotalTime>2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VIEŠOSIOS ĮSTAIGOS ŠILUTĖS LIGONINĖS 2025 METŲ IŠLAIDŲ NORMATYVŲ NUSTATYMO</vt:lpstr>
      <vt:lpstr/>
    </vt:vector>
  </TitlesOfParts>
  <Manager>2025-04-24</Manager>
  <Company>HP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VIEŠOSIOS ĮSTAIGOS ŠILUTĖS LIGONINĖS 2025 METŲ IŠLAIDŲ NORMATYVŲ NUSTATYMO</dc:title>
  <dc:subject>T1-776</dc:subject>
  <dc:creator>ŠILUTĖS RAJONO SAVIVALDYBĖS TARYBA</dc:creator>
  <cp:keywords/>
  <dc:description/>
  <cp:lastModifiedBy>Gintarė Žvirblienė</cp:lastModifiedBy>
  <cp:revision>4</cp:revision>
  <cp:lastPrinted>2023-12-05T07:24:00Z</cp:lastPrinted>
  <dcterms:created xsi:type="dcterms:W3CDTF">2026-05-21T06:33:00Z</dcterms:created>
  <dcterms:modified xsi:type="dcterms:W3CDTF">2026-05-21T10:33:00Z</dcterms:modified>
  <cp:category>SPRENDIMAS</cp:category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