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A8291" w14:textId="77777777" w:rsidR="00F2137A" w:rsidRPr="00EB7ED2" w:rsidRDefault="00C62447" w:rsidP="00DD1F44">
      <w:pPr>
        <w:pStyle w:val="Pavadinimas"/>
      </w:pPr>
      <w:r w:rsidRPr="00962322">
        <w:t>ŠILUTĖS RAJONO SAVIVALDYBĖS ADMINISTRACIJOS</w:t>
      </w:r>
    </w:p>
    <w:p w14:paraId="2A5FE43F" w14:textId="77777777" w:rsidR="00C62447" w:rsidRPr="00EB7ED2" w:rsidRDefault="0007798E" w:rsidP="00DD1F44">
      <w:pPr>
        <w:pStyle w:val="Pavadinimas"/>
      </w:pPr>
      <w:r w:rsidRPr="00EB7ED2">
        <w:t>BIUDŽETO IR FINANSŲ</w:t>
      </w:r>
      <w:r w:rsidR="00C62447" w:rsidRPr="00EB7ED2">
        <w:t xml:space="preserve"> SKYRIUS</w:t>
      </w:r>
    </w:p>
    <w:p w14:paraId="3BC40A1F" w14:textId="77777777" w:rsidR="00C62447" w:rsidRPr="00EB7ED2" w:rsidRDefault="00C62447" w:rsidP="00DD1F44">
      <w:pPr>
        <w:pStyle w:val="Antrinispavadinimas1"/>
      </w:pPr>
    </w:p>
    <w:p w14:paraId="6AC51ACE" w14:textId="77777777" w:rsidR="00C62447" w:rsidRPr="00EB7ED2" w:rsidRDefault="00C62447" w:rsidP="00DD1F44">
      <w:pPr>
        <w:pStyle w:val="Antrinispavadinimas1"/>
      </w:pPr>
    </w:p>
    <w:p w14:paraId="26A23EFB" w14:textId="77777777" w:rsidR="00DD1F44" w:rsidRPr="00EB7ED2" w:rsidRDefault="00DD1F44" w:rsidP="00DD1F44">
      <w:pPr>
        <w:pStyle w:val="Antrinispavadinimas1"/>
      </w:pPr>
      <w:r w:rsidRPr="00EB7ED2">
        <w:t>AIŠKINAMASIS RAŠTAS</w:t>
      </w:r>
    </w:p>
    <w:p w14:paraId="3956FD9F" w14:textId="7EB77310" w:rsidR="00704587" w:rsidRPr="00EB7ED2" w:rsidRDefault="006C7922" w:rsidP="005734B0">
      <w:pPr>
        <w:pStyle w:val="Antrat3"/>
        <w:rPr>
          <w:sz w:val="24"/>
        </w:rPr>
      </w:pPr>
      <w:r w:rsidRPr="00EB7ED2">
        <w:rPr>
          <w:sz w:val="24"/>
        </w:rPr>
        <w:t>Dėl TARYBOS SPRENDIMO „</w:t>
      </w:r>
      <w:r w:rsidR="005734B0">
        <w:rPr>
          <w:sz w:val="24"/>
        </w:rPr>
        <w:t xml:space="preserve">Dėl </w:t>
      </w:r>
      <w:r w:rsidR="00495788">
        <w:rPr>
          <w:sz w:val="24"/>
        </w:rPr>
        <w:t xml:space="preserve">šilutės rajono </w:t>
      </w:r>
      <w:r w:rsidR="005734B0">
        <w:rPr>
          <w:sz w:val="24"/>
        </w:rPr>
        <w:t>SAVIVALDYBĖS TARYBOS 202</w:t>
      </w:r>
      <w:r w:rsidR="00873F63">
        <w:rPr>
          <w:sz w:val="24"/>
        </w:rPr>
        <w:t>6</w:t>
      </w:r>
      <w:r w:rsidR="005734B0">
        <w:rPr>
          <w:sz w:val="24"/>
        </w:rPr>
        <w:t xml:space="preserve"> M. VASARIO 2</w:t>
      </w:r>
      <w:r w:rsidR="00873F63">
        <w:rPr>
          <w:sz w:val="24"/>
        </w:rPr>
        <w:t>6</w:t>
      </w:r>
      <w:r w:rsidR="005734B0">
        <w:rPr>
          <w:sz w:val="24"/>
        </w:rPr>
        <w:t xml:space="preserve"> D. SPRENDIMO NR. T1-</w:t>
      </w:r>
      <w:r w:rsidR="00873F63">
        <w:rPr>
          <w:sz w:val="24"/>
        </w:rPr>
        <w:t>111</w:t>
      </w:r>
      <w:r w:rsidR="00495788">
        <w:rPr>
          <w:sz w:val="24"/>
        </w:rPr>
        <w:t>7</w:t>
      </w:r>
      <w:r w:rsidR="005734B0">
        <w:rPr>
          <w:sz w:val="24"/>
        </w:rPr>
        <w:t xml:space="preserve"> „dėl Šilutės RAJONO SAVIVALDYBĖS 202</w:t>
      </w:r>
      <w:r w:rsidR="00873F63">
        <w:rPr>
          <w:sz w:val="24"/>
        </w:rPr>
        <w:t>6</w:t>
      </w:r>
      <w:r w:rsidR="00495788" w:rsidRPr="007C1B80">
        <w:rPr>
          <w:sz w:val="24"/>
        </w:rPr>
        <w:t>–</w:t>
      </w:r>
      <w:r w:rsidR="00495788">
        <w:rPr>
          <w:sz w:val="24"/>
        </w:rPr>
        <w:t>202</w:t>
      </w:r>
      <w:r w:rsidR="00873F63">
        <w:rPr>
          <w:sz w:val="24"/>
        </w:rPr>
        <w:t>8</w:t>
      </w:r>
      <w:r w:rsidR="005734B0">
        <w:rPr>
          <w:sz w:val="24"/>
        </w:rPr>
        <w:t xml:space="preserve"> METŲ BIUDŽETO PATVIRTINIMO“ pakeitimo</w:t>
      </w:r>
      <w:r w:rsidRPr="00EB7ED2">
        <w:rPr>
          <w:sz w:val="24"/>
        </w:rPr>
        <w:t>“</w:t>
      </w:r>
    </w:p>
    <w:p w14:paraId="594C9FD1" w14:textId="77777777" w:rsidR="00DD1F44" w:rsidRPr="00EB7ED2" w:rsidRDefault="00704587" w:rsidP="00704587">
      <w:pPr>
        <w:jc w:val="center"/>
        <w:rPr>
          <w:b/>
          <w:bCs/>
          <w:caps/>
        </w:rPr>
      </w:pPr>
      <w:r w:rsidRPr="00EB7ED2">
        <w:rPr>
          <w:b/>
          <w:bCs/>
          <w:caps/>
        </w:rPr>
        <w:t xml:space="preserve"> projekto</w:t>
      </w:r>
      <w:r w:rsidRPr="00EB7ED2" w:rsidDel="00704587">
        <w:rPr>
          <w:b/>
          <w:bCs/>
          <w:caps/>
        </w:rPr>
        <w:t xml:space="preserve"> </w:t>
      </w:r>
    </w:p>
    <w:p w14:paraId="6B9BF3B5" w14:textId="77777777" w:rsidR="00DD1F44" w:rsidRPr="00EB7ED2" w:rsidRDefault="00DD1F44" w:rsidP="00DD1F44">
      <w:pPr>
        <w:jc w:val="center"/>
        <w:rPr>
          <w:b/>
          <w:bCs/>
          <w:caps/>
          <w:sz w:val="16"/>
          <w:szCs w:val="16"/>
        </w:rPr>
      </w:pPr>
    </w:p>
    <w:p w14:paraId="58E15E57" w14:textId="71F398A1" w:rsidR="0007798E" w:rsidRPr="00EB7ED2" w:rsidRDefault="00731005" w:rsidP="0007798E">
      <w:pPr>
        <w:tabs>
          <w:tab w:val="left" w:pos="567"/>
        </w:tabs>
        <w:jc w:val="center"/>
      </w:pPr>
      <w:r w:rsidRPr="00EB7ED2">
        <w:t>202</w:t>
      </w:r>
      <w:r w:rsidR="00873F63">
        <w:t>6</w:t>
      </w:r>
      <w:r w:rsidR="0007798E" w:rsidRPr="00EB7ED2">
        <w:t xml:space="preserve"> m. </w:t>
      </w:r>
      <w:r w:rsidR="00495788">
        <w:t>biržel</w:t>
      </w:r>
      <w:r w:rsidR="00D55BB8">
        <w:t>i</w:t>
      </w:r>
      <w:r w:rsidR="00E22B5B">
        <w:t>o</w:t>
      </w:r>
      <w:r w:rsidR="007428CE">
        <w:t xml:space="preserve"> </w:t>
      </w:r>
      <w:r w:rsidR="00873F63">
        <w:t>2</w:t>
      </w:r>
      <w:r w:rsidR="0007798E" w:rsidRPr="00EB7ED2">
        <w:t xml:space="preserve"> d.</w:t>
      </w:r>
    </w:p>
    <w:p w14:paraId="58ED058C" w14:textId="77777777" w:rsidR="00DD1F44" w:rsidRPr="00EB7ED2" w:rsidRDefault="00DD1F44" w:rsidP="00DD1F44">
      <w:pPr>
        <w:tabs>
          <w:tab w:val="left" w:pos="0"/>
        </w:tabs>
        <w:jc w:val="center"/>
      </w:pPr>
      <w:r w:rsidRPr="00EB7ED2">
        <w:t>Šilutė</w:t>
      </w:r>
    </w:p>
    <w:p w14:paraId="17FAB2D0" w14:textId="77777777" w:rsidR="00F2137A" w:rsidRPr="00EB7ED2"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EB7ED2" w14:paraId="573A2394" w14:textId="77777777" w:rsidTr="00577B4F">
        <w:tc>
          <w:tcPr>
            <w:tcW w:w="9628" w:type="dxa"/>
          </w:tcPr>
          <w:p w14:paraId="07AA9F12" w14:textId="77777777" w:rsidR="00DD1F44" w:rsidRPr="00EB7ED2" w:rsidRDefault="00DD1F44" w:rsidP="00DD1F44">
            <w:pPr>
              <w:ind w:firstLine="540"/>
              <w:rPr>
                <w:b/>
                <w:bCs/>
                <w:i/>
                <w:iCs/>
                <w:sz w:val="12"/>
                <w:szCs w:val="12"/>
              </w:rPr>
            </w:pPr>
          </w:p>
          <w:p w14:paraId="37A53049" w14:textId="77777777" w:rsidR="00DD1F44" w:rsidRPr="00EB7ED2" w:rsidRDefault="00DD1F44" w:rsidP="00DD1F44">
            <w:pPr>
              <w:ind w:firstLine="540"/>
              <w:rPr>
                <w:b/>
                <w:bCs/>
              </w:rPr>
            </w:pPr>
            <w:r w:rsidRPr="00EB7ED2">
              <w:rPr>
                <w:b/>
                <w:bCs/>
                <w:i/>
                <w:iCs/>
              </w:rPr>
              <w:t>1. Parengto projekto tikslai ir uždaviniai.</w:t>
            </w:r>
          </w:p>
        </w:tc>
      </w:tr>
      <w:tr w:rsidR="00DD1F44" w:rsidRPr="00EB7ED2" w14:paraId="32A88C59" w14:textId="77777777" w:rsidTr="00577B4F">
        <w:tc>
          <w:tcPr>
            <w:tcW w:w="9628" w:type="dxa"/>
          </w:tcPr>
          <w:p w14:paraId="6C73D468" w14:textId="77777777" w:rsidR="00DD1F44" w:rsidRPr="00EB7ED2" w:rsidRDefault="00704587" w:rsidP="00DD1F44">
            <w:pPr>
              <w:ind w:firstLine="540"/>
              <w:jc w:val="both"/>
            </w:pPr>
            <w:r w:rsidRPr="00EB7ED2">
              <w:t xml:space="preserve">Įstatymų nustatyta tvarka patikslinti </w:t>
            </w:r>
            <w:r w:rsidR="007E523A">
              <w:t>s</w:t>
            </w:r>
            <w:r w:rsidRPr="00EB7ED2">
              <w:t>avivaldybės biudžetą.</w:t>
            </w:r>
          </w:p>
        </w:tc>
      </w:tr>
      <w:tr w:rsidR="00DD1F44" w:rsidRPr="00EB7ED2" w14:paraId="5C7E8282" w14:textId="77777777" w:rsidTr="00577B4F">
        <w:tc>
          <w:tcPr>
            <w:tcW w:w="9628" w:type="dxa"/>
          </w:tcPr>
          <w:p w14:paraId="071D01D6" w14:textId="77777777" w:rsidR="00DD1F44" w:rsidRPr="00EB7ED2" w:rsidRDefault="00DD1F44" w:rsidP="00DD1F44">
            <w:pPr>
              <w:ind w:firstLine="540"/>
              <w:rPr>
                <w:b/>
                <w:bCs/>
                <w:sz w:val="12"/>
                <w:szCs w:val="12"/>
              </w:rPr>
            </w:pPr>
          </w:p>
          <w:p w14:paraId="7EDC1780" w14:textId="77777777" w:rsidR="00DD1F44" w:rsidRPr="00EB7ED2" w:rsidRDefault="00DD1F44" w:rsidP="00DD1F44">
            <w:pPr>
              <w:ind w:firstLine="540"/>
              <w:rPr>
                <w:b/>
                <w:bCs/>
              </w:rPr>
            </w:pPr>
            <w:r w:rsidRPr="00EB7ED2">
              <w:rPr>
                <w:b/>
                <w:bCs/>
                <w:i/>
                <w:iCs/>
              </w:rPr>
              <w:t>2. Kaip šiuo metu yra sureguliuoti projekte aptarti klausimai.</w:t>
            </w:r>
          </w:p>
        </w:tc>
      </w:tr>
      <w:tr w:rsidR="00DD1F44" w:rsidRPr="00EB7ED2" w14:paraId="47BFB992" w14:textId="77777777" w:rsidTr="00577B4F">
        <w:tc>
          <w:tcPr>
            <w:tcW w:w="9628" w:type="dxa"/>
          </w:tcPr>
          <w:p w14:paraId="7C619C8D" w14:textId="77777777" w:rsidR="00DD1F44" w:rsidRPr="00EB7ED2" w:rsidRDefault="0007798E" w:rsidP="00DD1F44">
            <w:pPr>
              <w:ind w:firstLine="540"/>
              <w:jc w:val="both"/>
              <w:rPr>
                <w:noProof/>
              </w:rPr>
            </w:pPr>
            <w:r w:rsidRPr="00EB7ED2">
              <w:t xml:space="preserve">Lietuvos Respublikos vietos savivaldos ir </w:t>
            </w:r>
            <w:r w:rsidR="009F1BB7" w:rsidRPr="00EB7ED2">
              <w:t>b</w:t>
            </w:r>
            <w:r w:rsidRPr="00EB7ED2">
              <w:t>iudžeto sandaros įstatymai.</w:t>
            </w:r>
          </w:p>
        </w:tc>
      </w:tr>
      <w:tr w:rsidR="00DD1F44" w:rsidRPr="00EB7ED2" w14:paraId="74CE34C6" w14:textId="77777777" w:rsidTr="0072646C">
        <w:trPr>
          <w:trHeight w:val="171"/>
        </w:trPr>
        <w:tc>
          <w:tcPr>
            <w:tcW w:w="9628" w:type="dxa"/>
          </w:tcPr>
          <w:p w14:paraId="213EE2B1" w14:textId="77777777" w:rsidR="00DD1F44" w:rsidRPr="00EB7ED2" w:rsidRDefault="00DD1F44" w:rsidP="00DD1F44">
            <w:pPr>
              <w:ind w:firstLine="540"/>
              <w:rPr>
                <w:i/>
                <w:iCs/>
                <w:sz w:val="12"/>
                <w:szCs w:val="12"/>
              </w:rPr>
            </w:pPr>
          </w:p>
          <w:p w14:paraId="048B732D" w14:textId="77777777" w:rsidR="00DD1F44" w:rsidRPr="00EB7ED2" w:rsidRDefault="00DD1F44" w:rsidP="00DD1F44">
            <w:pPr>
              <w:ind w:firstLine="540"/>
              <w:rPr>
                <w:b/>
                <w:bCs/>
                <w:i/>
                <w:iCs/>
              </w:rPr>
            </w:pPr>
            <w:r w:rsidRPr="00EB7ED2">
              <w:rPr>
                <w:b/>
                <w:bCs/>
                <w:i/>
                <w:iCs/>
              </w:rPr>
              <w:t>3. Kokių pozityvių rezultatų laukiama.</w:t>
            </w:r>
          </w:p>
        </w:tc>
      </w:tr>
      <w:tr w:rsidR="00DD1F44" w:rsidRPr="00EB7ED2" w14:paraId="0D459B73" w14:textId="77777777" w:rsidTr="00577B4F">
        <w:tc>
          <w:tcPr>
            <w:tcW w:w="9628" w:type="dxa"/>
          </w:tcPr>
          <w:p w14:paraId="25CB8F4F" w14:textId="77777777" w:rsidR="00DD1F44" w:rsidRPr="00EB7ED2" w:rsidRDefault="0093770D" w:rsidP="0093770D">
            <w:pPr>
              <w:ind w:firstLine="540"/>
              <w:jc w:val="both"/>
            </w:pPr>
            <w:r w:rsidRPr="00EB7ED2">
              <w:t>Įstatymų nustatyta tvarka bus paskirstyti asignavimai Savivaldybės tarybos patvirtintoms programoms vykdyti.</w:t>
            </w:r>
          </w:p>
        </w:tc>
      </w:tr>
      <w:tr w:rsidR="00DD1F44" w:rsidRPr="00EB7ED2" w14:paraId="5ED96765" w14:textId="77777777" w:rsidTr="00577B4F">
        <w:trPr>
          <w:trHeight w:val="611"/>
        </w:trPr>
        <w:tc>
          <w:tcPr>
            <w:tcW w:w="9628" w:type="dxa"/>
          </w:tcPr>
          <w:p w14:paraId="426944C6" w14:textId="77777777" w:rsidR="00DD1F44" w:rsidRPr="00EB7ED2" w:rsidRDefault="00DD1F44" w:rsidP="00DD1F44">
            <w:pPr>
              <w:ind w:firstLine="540"/>
              <w:rPr>
                <w:i/>
                <w:iCs/>
                <w:sz w:val="12"/>
                <w:szCs w:val="12"/>
              </w:rPr>
            </w:pPr>
          </w:p>
          <w:p w14:paraId="5B802A08" w14:textId="77777777" w:rsidR="00DD1F44" w:rsidRPr="00EB7ED2" w:rsidRDefault="00DD1F44" w:rsidP="00DD1F44">
            <w:pPr>
              <w:ind w:firstLine="540"/>
              <w:rPr>
                <w:b/>
                <w:bCs/>
                <w:i/>
                <w:iCs/>
              </w:rPr>
            </w:pPr>
            <w:r w:rsidRPr="00EB7ED2">
              <w:rPr>
                <w:b/>
                <w:bCs/>
                <w:i/>
                <w:iCs/>
              </w:rPr>
              <w:t>4. Galimos neigiamos priimto projekto pasekmės ir kokių priemonių reikėtų imtis, kad tokių pasekmių būtų išvengta.</w:t>
            </w:r>
          </w:p>
        </w:tc>
      </w:tr>
      <w:tr w:rsidR="00DD1F44" w:rsidRPr="00EB7ED2" w14:paraId="719579DD" w14:textId="77777777" w:rsidTr="00577B4F">
        <w:tc>
          <w:tcPr>
            <w:tcW w:w="9628" w:type="dxa"/>
          </w:tcPr>
          <w:p w14:paraId="55607C82" w14:textId="77777777" w:rsidR="00DD1F44" w:rsidRPr="00EB7ED2" w:rsidRDefault="0093770D" w:rsidP="00DD1F44">
            <w:pPr>
              <w:ind w:firstLine="540"/>
              <w:jc w:val="both"/>
            </w:pPr>
            <w:r w:rsidRPr="00EB7ED2">
              <w:t>Nėra.</w:t>
            </w:r>
          </w:p>
        </w:tc>
      </w:tr>
      <w:tr w:rsidR="00DD1F44" w:rsidRPr="00EB7ED2" w14:paraId="529EFBEB" w14:textId="77777777" w:rsidTr="00577B4F">
        <w:tc>
          <w:tcPr>
            <w:tcW w:w="9628" w:type="dxa"/>
          </w:tcPr>
          <w:p w14:paraId="0E71100B" w14:textId="77777777" w:rsidR="00DD1F44" w:rsidRPr="00EB7ED2" w:rsidRDefault="00DD1F44" w:rsidP="00DD1F44">
            <w:pPr>
              <w:ind w:firstLine="540"/>
              <w:rPr>
                <w:b/>
                <w:bCs/>
                <w:i/>
                <w:iCs/>
                <w:sz w:val="12"/>
                <w:szCs w:val="12"/>
              </w:rPr>
            </w:pPr>
          </w:p>
          <w:p w14:paraId="22813A1C" w14:textId="77777777" w:rsidR="00DD1F44" w:rsidRPr="00EB7ED2" w:rsidRDefault="00DD1F44" w:rsidP="00DD1F44">
            <w:pPr>
              <w:ind w:firstLine="540"/>
              <w:jc w:val="both"/>
              <w:rPr>
                <w:b/>
                <w:bCs/>
                <w:i/>
                <w:iCs/>
              </w:rPr>
            </w:pPr>
            <w:r w:rsidRPr="00EB7ED2">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EB7ED2" w14:paraId="22021FFB" w14:textId="77777777" w:rsidTr="00577B4F">
        <w:tc>
          <w:tcPr>
            <w:tcW w:w="9628" w:type="dxa"/>
          </w:tcPr>
          <w:p w14:paraId="3833459B" w14:textId="77777777" w:rsidR="00DD1F44" w:rsidRPr="00EB7ED2" w:rsidRDefault="0007798E" w:rsidP="00DD1F44">
            <w:pPr>
              <w:ind w:firstLine="540"/>
              <w:jc w:val="both"/>
            </w:pPr>
            <w:r w:rsidRPr="00EB7ED2">
              <w:t>Keisti nereikia.</w:t>
            </w:r>
          </w:p>
        </w:tc>
      </w:tr>
      <w:tr w:rsidR="00DD1F44" w:rsidRPr="00EB7ED2" w14:paraId="2FFE075A" w14:textId="77777777" w:rsidTr="00577B4F">
        <w:trPr>
          <w:trHeight w:val="519"/>
        </w:trPr>
        <w:tc>
          <w:tcPr>
            <w:tcW w:w="9628" w:type="dxa"/>
          </w:tcPr>
          <w:p w14:paraId="46919D66" w14:textId="77777777" w:rsidR="00DD1F44" w:rsidRPr="00EB7ED2" w:rsidRDefault="00DD1F44" w:rsidP="00DD1F44">
            <w:pPr>
              <w:ind w:firstLine="540"/>
              <w:jc w:val="both"/>
              <w:rPr>
                <w:b/>
                <w:bCs/>
                <w:i/>
                <w:iCs/>
                <w:sz w:val="12"/>
                <w:szCs w:val="12"/>
              </w:rPr>
            </w:pPr>
          </w:p>
          <w:p w14:paraId="5B503B41" w14:textId="77777777" w:rsidR="00DD1F44" w:rsidRPr="00EB7ED2" w:rsidRDefault="00DD1F44" w:rsidP="00DD1F44">
            <w:pPr>
              <w:ind w:firstLine="540"/>
              <w:jc w:val="both"/>
              <w:rPr>
                <w:b/>
                <w:bCs/>
                <w:i/>
                <w:iCs/>
              </w:rPr>
            </w:pPr>
            <w:r w:rsidRPr="00EB7ED2">
              <w:rPr>
                <w:b/>
                <w:bCs/>
                <w:i/>
                <w:iCs/>
              </w:rPr>
              <w:t>6. Jeigu reikia atlikti sprendimo projekto antikorupcinį vertinimą, sprendžia projekto rengėjas, atsižvelgdamas į Teisės aktų projektų antikorupcinio vertinimo taisykles.</w:t>
            </w:r>
          </w:p>
        </w:tc>
      </w:tr>
      <w:tr w:rsidR="00DD1F44" w:rsidRPr="00EB7ED2" w14:paraId="4EE438A4" w14:textId="77777777" w:rsidTr="00577B4F">
        <w:tc>
          <w:tcPr>
            <w:tcW w:w="9628" w:type="dxa"/>
          </w:tcPr>
          <w:p w14:paraId="3F6CE043" w14:textId="77777777" w:rsidR="00DD1F44" w:rsidRPr="00EB7ED2" w:rsidRDefault="0007798E" w:rsidP="00DD1F44">
            <w:pPr>
              <w:ind w:firstLine="540"/>
              <w:jc w:val="both"/>
            </w:pPr>
            <w:r w:rsidRPr="00EB7ED2">
              <w:t>Sprendimo projekto rengėjo nuomone, antikorupcinio vertinimo nereikia.</w:t>
            </w:r>
          </w:p>
        </w:tc>
      </w:tr>
      <w:tr w:rsidR="00DD1F44" w:rsidRPr="00EB7ED2" w14:paraId="13E84147" w14:textId="77777777" w:rsidTr="00577B4F">
        <w:tc>
          <w:tcPr>
            <w:tcW w:w="9628" w:type="dxa"/>
          </w:tcPr>
          <w:p w14:paraId="245DBE4D" w14:textId="77777777" w:rsidR="00DD1F44" w:rsidRPr="00EB7ED2" w:rsidRDefault="00DD1F44" w:rsidP="00DD1F44">
            <w:pPr>
              <w:ind w:firstLine="540"/>
              <w:rPr>
                <w:i/>
                <w:iCs/>
                <w:sz w:val="12"/>
                <w:szCs w:val="12"/>
              </w:rPr>
            </w:pPr>
          </w:p>
          <w:p w14:paraId="3B5A57D4" w14:textId="77777777" w:rsidR="00DD1F44" w:rsidRPr="00EB7ED2" w:rsidRDefault="00DD1F44" w:rsidP="00DD1F44">
            <w:pPr>
              <w:ind w:firstLine="540"/>
              <w:rPr>
                <w:b/>
                <w:bCs/>
                <w:i/>
                <w:iCs/>
              </w:rPr>
            </w:pPr>
            <w:r w:rsidRPr="00EB7ED2">
              <w:rPr>
                <w:b/>
                <w:bCs/>
                <w:i/>
                <w:iCs/>
              </w:rPr>
              <w:t>7. Projekto rengimo metu gauti specialistų vertinimai ir išvados, ekonominiai apskaičiavimai (sąmatos) ir konkretūs finansavimo šaltiniai.</w:t>
            </w:r>
          </w:p>
        </w:tc>
      </w:tr>
      <w:tr w:rsidR="00DD1F44" w:rsidRPr="00EB7ED2" w14:paraId="00809C01" w14:textId="77777777" w:rsidTr="00577B4F">
        <w:tc>
          <w:tcPr>
            <w:tcW w:w="9628" w:type="dxa"/>
          </w:tcPr>
          <w:p w14:paraId="501CEB6D" w14:textId="77777777" w:rsidR="00DD1F44" w:rsidRPr="00EB7ED2" w:rsidRDefault="0093770D" w:rsidP="0093770D">
            <w:pPr>
              <w:ind w:firstLine="540"/>
              <w:jc w:val="both"/>
              <w:rPr>
                <w:szCs w:val="24"/>
              </w:rPr>
            </w:pPr>
            <w:hyperlink r:id="rId8" w:history="1">
              <w:r w:rsidRPr="00EB7ED2">
                <w:rPr>
                  <w:rStyle w:val="Hipersaitas"/>
                  <w:rFonts w:ascii="Times New Roman" w:hAnsi="Times New Roman"/>
                  <w:sz w:val="24"/>
                  <w:szCs w:val="24"/>
                </w:rPr>
                <w:t>Nėra.</w:t>
              </w:r>
            </w:hyperlink>
          </w:p>
        </w:tc>
      </w:tr>
      <w:tr w:rsidR="00DD1F44" w:rsidRPr="00EB7ED2" w14:paraId="433C43F4" w14:textId="77777777" w:rsidTr="00577B4F">
        <w:tc>
          <w:tcPr>
            <w:tcW w:w="9628" w:type="dxa"/>
          </w:tcPr>
          <w:p w14:paraId="60ED78F3" w14:textId="77777777" w:rsidR="00DD1F44" w:rsidRPr="00EB7ED2" w:rsidRDefault="00DD1F44" w:rsidP="00DD1F44">
            <w:pPr>
              <w:ind w:firstLine="540"/>
              <w:rPr>
                <w:b/>
                <w:bCs/>
                <w:i/>
                <w:iCs/>
                <w:sz w:val="12"/>
                <w:szCs w:val="12"/>
              </w:rPr>
            </w:pPr>
          </w:p>
          <w:p w14:paraId="1145F107" w14:textId="77777777" w:rsidR="00DD1F44" w:rsidRPr="00EB7ED2" w:rsidRDefault="00DD1F44" w:rsidP="00DD1F44">
            <w:pPr>
              <w:ind w:firstLine="540"/>
            </w:pPr>
            <w:r w:rsidRPr="00EB7ED2">
              <w:rPr>
                <w:b/>
                <w:bCs/>
                <w:i/>
                <w:iCs/>
              </w:rPr>
              <w:t>8. Projekto autorius ar autorių grupė.</w:t>
            </w:r>
          </w:p>
        </w:tc>
      </w:tr>
      <w:tr w:rsidR="00DD1F44" w:rsidRPr="00EB7ED2" w14:paraId="157CAA08" w14:textId="77777777" w:rsidTr="00577B4F">
        <w:tc>
          <w:tcPr>
            <w:tcW w:w="9628" w:type="dxa"/>
          </w:tcPr>
          <w:p w14:paraId="7A07BA22" w14:textId="77777777" w:rsidR="00DD1F44" w:rsidRPr="00EB7ED2" w:rsidRDefault="0007798E" w:rsidP="00DD1F44">
            <w:pPr>
              <w:ind w:firstLine="540"/>
            </w:pPr>
            <w:r w:rsidRPr="00EB7ED2">
              <w:t>Biudžeto ir finansų skyriaus vedėja Dorita Mongirdaitė.</w:t>
            </w:r>
          </w:p>
        </w:tc>
      </w:tr>
      <w:tr w:rsidR="00DD1F44" w:rsidRPr="00EB7ED2" w14:paraId="4ACF4EF4" w14:textId="77777777" w:rsidTr="00577B4F">
        <w:tc>
          <w:tcPr>
            <w:tcW w:w="9628" w:type="dxa"/>
          </w:tcPr>
          <w:p w14:paraId="6A93BC29" w14:textId="77777777" w:rsidR="00DD1F44" w:rsidRPr="00EB7ED2" w:rsidRDefault="00DD1F44" w:rsidP="00DD1F44">
            <w:pPr>
              <w:ind w:firstLine="540"/>
              <w:rPr>
                <w:b/>
                <w:bCs/>
                <w:i/>
                <w:iCs/>
                <w:sz w:val="12"/>
                <w:szCs w:val="12"/>
              </w:rPr>
            </w:pPr>
          </w:p>
          <w:p w14:paraId="40A66722" w14:textId="77777777" w:rsidR="00DD1F44" w:rsidRPr="00EB7ED2" w:rsidRDefault="00DD1F44" w:rsidP="00DD1F44">
            <w:pPr>
              <w:ind w:firstLine="540"/>
            </w:pPr>
            <w:r w:rsidRPr="00EB7ED2">
              <w:rPr>
                <w:b/>
                <w:bCs/>
                <w:i/>
                <w:iCs/>
              </w:rPr>
              <w:t>9. Reikšminiai projekto žodžiai, kurių reikia šiam projektui įtraukti į kompiuterinę paieškos sistemą.</w:t>
            </w:r>
          </w:p>
        </w:tc>
      </w:tr>
      <w:tr w:rsidR="00DD1F44" w:rsidRPr="00EB7ED2" w14:paraId="4EBE4E1F" w14:textId="77777777" w:rsidTr="00577B4F">
        <w:tc>
          <w:tcPr>
            <w:tcW w:w="9628" w:type="dxa"/>
          </w:tcPr>
          <w:p w14:paraId="0E14CB0C" w14:textId="29335E29" w:rsidR="00DD1F44" w:rsidRPr="00EB7ED2" w:rsidRDefault="00731005" w:rsidP="00DD1F44">
            <w:pPr>
              <w:ind w:firstLine="540"/>
            </w:pPr>
            <w:r w:rsidRPr="00EB7ED2">
              <w:t>Savivaldybės 202</w:t>
            </w:r>
            <w:r w:rsidR="00873F63">
              <w:t>6</w:t>
            </w:r>
            <w:r w:rsidR="0093770D" w:rsidRPr="00EB7ED2">
              <w:t xml:space="preserve"> metų biudžetas.</w:t>
            </w:r>
          </w:p>
        </w:tc>
      </w:tr>
      <w:tr w:rsidR="00DD1F44" w:rsidRPr="00EB7ED2" w14:paraId="742D8F37" w14:textId="77777777" w:rsidTr="00577B4F">
        <w:tc>
          <w:tcPr>
            <w:tcW w:w="9628" w:type="dxa"/>
          </w:tcPr>
          <w:p w14:paraId="75C7CF07" w14:textId="77777777" w:rsidR="00DD1F44" w:rsidRPr="00EB7ED2" w:rsidRDefault="00DD1F44" w:rsidP="00DD1F44">
            <w:pPr>
              <w:ind w:firstLine="540"/>
              <w:rPr>
                <w:b/>
                <w:bCs/>
                <w:i/>
                <w:iCs/>
                <w:sz w:val="12"/>
                <w:szCs w:val="12"/>
              </w:rPr>
            </w:pPr>
          </w:p>
          <w:p w14:paraId="0D5E4299" w14:textId="77777777" w:rsidR="00DD1F44" w:rsidRPr="00EB7ED2" w:rsidRDefault="00DD1F44" w:rsidP="00DD1F44">
            <w:pPr>
              <w:ind w:firstLine="540"/>
              <w:rPr>
                <w:b/>
                <w:bCs/>
                <w:i/>
                <w:iCs/>
              </w:rPr>
            </w:pPr>
            <w:r w:rsidRPr="00EB7ED2">
              <w:rPr>
                <w:b/>
                <w:bCs/>
                <w:i/>
                <w:iCs/>
              </w:rPr>
              <w:t>10. Kiti, autorių nuomone, reikalingi pagrindimai ir paaiškinimai.</w:t>
            </w:r>
          </w:p>
        </w:tc>
      </w:tr>
      <w:tr w:rsidR="00DD1F44" w:rsidRPr="00EB7ED2" w14:paraId="4D8728B6" w14:textId="77777777" w:rsidTr="00701D42">
        <w:trPr>
          <w:trHeight w:val="982"/>
        </w:trPr>
        <w:tc>
          <w:tcPr>
            <w:tcW w:w="9628" w:type="dxa"/>
          </w:tcPr>
          <w:p w14:paraId="12DC348F" w14:textId="77777777" w:rsidR="008652AC" w:rsidRPr="0088416E" w:rsidRDefault="0093770D" w:rsidP="0072646C">
            <w:pPr>
              <w:tabs>
                <w:tab w:val="left" w:pos="0"/>
              </w:tabs>
              <w:spacing w:line="260" w:lineRule="exact"/>
              <w:ind w:right="27" w:firstLine="596"/>
              <w:jc w:val="both"/>
              <w:rPr>
                <w:szCs w:val="24"/>
              </w:rPr>
            </w:pPr>
            <w:r w:rsidRPr="0088416E">
              <w:rPr>
                <w:szCs w:val="24"/>
              </w:rPr>
              <w:t>Savivaldybės biudžetas tikslinamas dėl šių priežasčių:</w:t>
            </w:r>
          </w:p>
          <w:p w14:paraId="73B02C0D" w14:textId="2C7D6250" w:rsidR="005F2D32" w:rsidRPr="0088416E" w:rsidRDefault="00FB109C" w:rsidP="005F2D32">
            <w:pPr>
              <w:autoSpaceDE w:val="0"/>
              <w:autoSpaceDN w:val="0"/>
              <w:adjustRightInd w:val="0"/>
              <w:ind w:firstLine="589"/>
              <w:jc w:val="both"/>
              <w:rPr>
                <w:szCs w:val="24"/>
                <w:lang w:eastAsia="lt-LT"/>
              </w:rPr>
            </w:pPr>
            <w:r>
              <w:rPr>
                <w:szCs w:val="24"/>
              </w:rPr>
              <w:t>1</w:t>
            </w:r>
            <w:r w:rsidR="005F2D32" w:rsidRPr="0088416E">
              <w:rPr>
                <w:szCs w:val="24"/>
              </w:rPr>
              <w:t>. Lietuvos Respublikos socialinės apsaugos ir darbo ministerijos kanclerio 202</w:t>
            </w:r>
            <w:r w:rsidR="00F74E98">
              <w:rPr>
                <w:szCs w:val="24"/>
              </w:rPr>
              <w:t>6</w:t>
            </w:r>
            <w:r w:rsidR="005F2D32" w:rsidRPr="0088416E">
              <w:rPr>
                <w:szCs w:val="24"/>
              </w:rPr>
              <w:t xml:space="preserve"> m. </w:t>
            </w:r>
            <w:r w:rsidR="00F74E98">
              <w:rPr>
                <w:szCs w:val="24"/>
              </w:rPr>
              <w:t>balandži</w:t>
            </w:r>
            <w:r w:rsidR="005F2D32" w:rsidRPr="0088416E">
              <w:rPr>
                <w:szCs w:val="24"/>
              </w:rPr>
              <w:t xml:space="preserve">o </w:t>
            </w:r>
            <w:r w:rsidR="00F74E98">
              <w:rPr>
                <w:szCs w:val="24"/>
              </w:rPr>
              <w:t>9</w:t>
            </w:r>
            <w:r w:rsidR="005F2D32" w:rsidRPr="0088416E">
              <w:rPr>
                <w:szCs w:val="24"/>
              </w:rPr>
              <w:t xml:space="preserve"> d. potvarkiu Nr. A3-</w:t>
            </w:r>
            <w:r w:rsidR="00F74E98">
              <w:rPr>
                <w:szCs w:val="24"/>
              </w:rPr>
              <w:t>49</w:t>
            </w:r>
            <w:r w:rsidR="005F2D32" w:rsidRPr="0088416E">
              <w:rPr>
                <w:szCs w:val="24"/>
              </w:rPr>
              <w:t xml:space="preserve"> „Dėl Valstybės biudžeto lėšų</w:t>
            </w:r>
            <w:r w:rsidR="00950DF0">
              <w:rPr>
                <w:szCs w:val="24"/>
              </w:rPr>
              <w:t>, skirtų</w:t>
            </w:r>
            <w:r w:rsidR="005F2D32" w:rsidRPr="0088416E">
              <w:rPr>
                <w:szCs w:val="24"/>
              </w:rPr>
              <w:t xml:space="preserve"> vienkartinėms išmokoms įsikurti gyvenamojoje vietoje savivaldybės teritorijoje ir (ar) mėnesinėms kompensacijoms atlyginimui švietimo teikėjui už vaiko, ugd</w:t>
            </w:r>
            <w:r w:rsidR="00950DF0">
              <w:rPr>
                <w:szCs w:val="24"/>
              </w:rPr>
              <w:t>y</w:t>
            </w:r>
            <w:r w:rsidR="005F2D32" w:rsidRPr="0088416E">
              <w:rPr>
                <w:szCs w:val="24"/>
              </w:rPr>
              <w:t>mo pagal ikimokyklinio ar priešmokyklinio ugdymo programas, išlaikymą apmokėti</w:t>
            </w:r>
            <w:r w:rsidR="005F2D32">
              <w:rPr>
                <w:szCs w:val="24"/>
              </w:rPr>
              <w:t>,</w:t>
            </w:r>
            <w:r w:rsidR="005F2D32" w:rsidRPr="0088416E">
              <w:rPr>
                <w:szCs w:val="24"/>
              </w:rPr>
              <w:t xml:space="preserve"> mokėti ir administruoti</w:t>
            </w:r>
            <w:r w:rsidR="00950DF0">
              <w:rPr>
                <w:szCs w:val="24"/>
              </w:rPr>
              <w:t>,</w:t>
            </w:r>
            <w:r w:rsidR="005F2D32" w:rsidRPr="0088416E">
              <w:rPr>
                <w:szCs w:val="24"/>
              </w:rPr>
              <w:t xml:space="preserve"> paskirstymo savivaldybių administracijoms</w:t>
            </w:r>
            <w:r w:rsidR="005F2D32">
              <w:rPr>
                <w:szCs w:val="24"/>
              </w:rPr>
              <w:t xml:space="preserve"> 202</w:t>
            </w:r>
            <w:r w:rsidR="00F74E98">
              <w:rPr>
                <w:szCs w:val="24"/>
              </w:rPr>
              <w:t>6</w:t>
            </w:r>
            <w:r w:rsidR="005F2D32">
              <w:rPr>
                <w:szCs w:val="24"/>
              </w:rPr>
              <w:t xml:space="preserve"> m. </w:t>
            </w:r>
            <w:r w:rsidR="00F74E98">
              <w:rPr>
                <w:szCs w:val="24"/>
              </w:rPr>
              <w:t>balandži</w:t>
            </w:r>
            <w:r w:rsidR="005F2D32">
              <w:rPr>
                <w:szCs w:val="24"/>
              </w:rPr>
              <w:t>o mėnesį</w:t>
            </w:r>
            <w:r w:rsidR="005F2D32" w:rsidRPr="0088416E">
              <w:rPr>
                <w:szCs w:val="24"/>
              </w:rPr>
              <w:t xml:space="preserve">“ Savivaldybei skirta </w:t>
            </w:r>
            <w:r w:rsidR="00F74E98">
              <w:rPr>
                <w:szCs w:val="24"/>
              </w:rPr>
              <w:t>525</w:t>
            </w:r>
            <w:r w:rsidR="005F2D32" w:rsidRPr="0088416E">
              <w:rPr>
                <w:szCs w:val="24"/>
              </w:rPr>
              <w:t xml:space="preserve"> eurų dotacija </w:t>
            </w:r>
            <w:r w:rsidR="005F2D32" w:rsidRPr="0088416E">
              <w:rPr>
                <w:szCs w:val="24"/>
                <w:lang w:eastAsia="lt-LT"/>
              </w:rPr>
              <w:t xml:space="preserve">vienkartinės išmokos įsikurti gyvenamojoje vietoje savivaldybės teritorijoje ir (ar) mėnesinės kompensacijos </w:t>
            </w:r>
            <w:r w:rsidR="005F2D32" w:rsidRPr="0088416E">
              <w:rPr>
                <w:szCs w:val="24"/>
                <w:lang w:eastAsia="lt-LT"/>
              </w:rPr>
              <w:lastRenderedPageBreak/>
              <w:t>atlyginimui švietimo teikėjui už vaiko, ugdomo pagal ikimokyklinio ar priešmokyklinio ugdymo programas, išlaikymą apmokėti</w:t>
            </w:r>
            <w:r w:rsidR="005F2D32">
              <w:rPr>
                <w:szCs w:val="24"/>
                <w:lang w:eastAsia="lt-LT"/>
              </w:rPr>
              <w:t>,</w:t>
            </w:r>
            <w:r w:rsidR="005F2D32" w:rsidRPr="0088416E">
              <w:rPr>
                <w:szCs w:val="24"/>
                <w:lang w:eastAsia="lt-LT"/>
              </w:rPr>
              <w:t xml:space="preserve"> mokėti ir administruoti.</w:t>
            </w:r>
          </w:p>
          <w:p w14:paraId="267DD9DA" w14:textId="49A763AC" w:rsidR="00F74E98" w:rsidRDefault="00F74E98" w:rsidP="00F74E98">
            <w:pPr>
              <w:tabs>
                <w:tab w:val="left" w:pos="0"/>
              </w:tabs>
              <w:ind w:firstLine="596"/>
              <w:jc w:val="both"/>
              <w:rPr>
                <w:szCs w:val="24"/>
              </w:rPr>
            </w:pPr>
            <w:r>
              <w:rPr>
                <w:szCs w:val="24"/>
              </w:rPr>
              <w:t>2</w:t>
            </w:r>
            <w:r w:rsidRPr="0088416E">
              <w:rPr>
                <w:szCs w:val="24"/>
              </w:rPr>
              <w:t>. Lietuvos Respublikos socialinės apsaugos ir darbo ministro 202</w:t>
            </w:r>
            <w:r>
              <w:rPr>
                <w:szCs w:val="24"/>
              </w:rPr>
              <w:t>6</w:t>
            </w:r>
            <w:r w:rsidRPr="0088416E">
              <w:rPr>
                <w:szCs w:val="24"/>
              </w:rPr>
              <w:t xml:space="preserve"> m. gegužės </w:t>
            </w:r>
            <w:r>
              <w:rPr>
                <w:szCs w:val="24"/>
              </w:rPr>
              <w:t>18</w:t>
            </w:r>
            <w:r w:rsidRPr="0088416E">
              <w:rPr>
                <w:szCs w:val="24"/>
              </w:rPr>
              <w:t xml:space="preserve"> d. įsakymu Nr. A1-</w:t>
            </w:r>
            <w:r>
              <w:rPr>
                <w:szCs w:val="24"/>
              </w:rPr>
              <w:t>312</w:t>
            </w:r>
            <w:r w:rsidRPr="0088416E">
              <w:rPr>
                <w:szCs w:val="24"/>
              </w:rPr>
              <w:t xml:space="preserve"> „Dėl Valstybės vardu pasiskolintų lėšų paskirstymo savivaldybių administracijoms išlaidoms, patirtoms 202</w:t>
            </w:r>
            <w:r>
              <w:rPr>
                <w:szCs w:val="24"/>
              </w:rPr>
              <w:t>6</w:t>
            </w:r>
            <w:r w:rsidRPr="0088416E">
              <w:rPr>
                <w:szCs w:val="24"/>
              </w:rPr>
              <w:t xml:space="preserve"> metų I ketvirtį teikiant socialinę pašalpą, būsto šildymo išlaidų, geriamojo vandens išlaidų ir karšto vandens išlaidų kompensacijas, skiriamas vadovaujantis Lietuvos Respublikos piniginės socialinės paramos nepasiturintiems gyventojams įstatymu, </w:t>
            </w:r>
            <w:r>
              <w:rPr>
                <w:szCs w:val="24"/>
              </w:rPr>
              <w:t>U</w:t>
            </w:r>
            <w:r w:rsidRPr="0088416E">
              <w:rPr>
                <w:szCs w:val="24"/>
              </w:rPr>
              <w:t xml:space="preserve">krainos </w:t>
            </w:r>
            <w:r>
              <w:rPr>
                <w:szCs w:val="24"/>
              </w:rPr>
              <w:t>gyventojams, nukentėjusiems dėl Rusijos Federacijos karinės agresijos prieš Ukrainą, padengti</w:t>
            </w:r>
            <w:r w:rsidRPr="0088416E">
              <w:rPr>
                <w:szCs w:val="24"/>
              </w:rPr>
              <w:t xml:space="preserve">“ Savivaldybei skirta </w:t>
            </w:r>
            <w:r>
              <w:rPr>
                <w:szCs w:val="24"/>
              </w:rPr>
              <w:t>13 297</w:t>
            </w:r>
            <w:r w:rsidRPr="0088416E">
              <w:rPr>
                <w:szCs w:val="24"/>
              </w:rPr>
              <w:t xml:space="preserve"> eurų dotacija išlaidoms, patirtoms teikiant socialinę pašalpą, būsto šildymo išlaidų, geriamojo vandens išlaidų ir karšto vandens išlaidų kompensacijas </w:t>
            </w:r>
            <w:r>
              <w:rPr>
                <w:szCs w:val="24"/>
              </w:rPr>
              <w:t>U</w:t>
            </w:r>
            <w:r w:rsidRPr="0088416E">
              <w:rPr>
                <w:szCs w:val="24"/>
              </w:rPr>
              <w:t xml:space="preserve">krainos </w:t>
            </w:r>
            <w:r>
              <w:rPr>
                <w:szCs w:val="24"/>
              </w:rPr>
              <w:t>gyventojams, nukentėjusiems dėl Rusijos Federacijos karinės agresijos prieš Ukrainą, padengti</w:t>
            </w:r>
            <w:r w:rsidRPr="0088416E">
              <w:rPr>
                <w:szCs w:val="24"/>
              </w:rPr>
              <w:t>.</w:t>
            </w:r>
          </w:p>
          <w:p w14:paraId="2FD2524B" w14:textId="03FD9EAE" w:rsidR="007C68FB" w:rsidRPr="0088416E" w:rsidRDefault="007C68FB" w:rsidP="007C68FB">
            <w:pPr>
              <w:tabs>
                <w:tab w:val="left" w:pos="0"/>
              </w:tabs>
              <w:ind w:firstLine="596"/>
              <w:jc w:val="both"/>
              <w:rPr>
                <w:szCs w:val="24"/>
              </w:rPr>
            </w:pPr>
            <w:r>
              <w:rPr>
                <w:szCs w:val="24"/>
              </w:rPr>
              <w:t>3</w:t>
            </w:r>
            <w:r w:rsidRPr="0088416E">
              <w:rPr>
                <w:szCs w:val="24"/>
              </w:rPr>
              <w:t>. Lietuvos Respublikos socialinės apsaugos ir darbo ministro 202</w:t>
            </w:r>
            <w:r>
              <w:rPr>
                <w:szCs w:val="24"/>
              </w:rPr>
              <w:t>6</w:t>
            </w:r>
            <w:r w:rsidRPr="0088416E">
              <w:rPr>
                <w:szCs w:val="24"/>
              </w:rPr>
              <w:t xml:space="preserve"> m. </w:t>
            </w:r>
            <w:r>
              <w:rPr>
                <w:szCs w:val="24"/>
              </w:rPr>
              <w:t>gegužės</w:t>
            </w:r>
            <w:r w:rsidRPr="0088416E">
              <w:rPr>
                <w:szCs w:val="24"/>
              </w:rPr>
              <w:t xml:space="preserve"> </w:t>
            </w:r>
            <w:r>
              <w:rPr>
                <w:szCs w:val="24"/>
              </w:rPr>
              <w:t>18</w:t>
            </w:r>
            <w:r w:rsidRPr="0088416E">
              <w:rPr>
                <w:szCs w:val="24"/>
              </w:rPr>
              <w:t xml:space="preserve"> d. įsakymu Nr. A1-</w:t>
            </w:r>
            <w:r>
              <w:rPr>
                <w:szCs w:val="24"/>
              </w:rPr>
              <w:t>309</w:t>
            </w:r>
            <w:r w:rsidRPr="0088416E">
              <w:rPr>
                <w:szCs w:val="24"/>
              </w:rPr>
              <w:t xml:space="preserve"> „Dėl Valstybės vardu pasiskolintų lėšų paskirstymo savivaldybių administracijoms išlaidoms, </w:t>
            </w:r>
            <w:r>
              <w:rPr>
                <w:szCs w:val="24"/>
              </w:rPr>
              <w:t xml:space="preserve">patirtoms </w:t>
            </w:r>
            <w:r w:rsidRPr="0088416E">
              <w:rPr>
                <w:szCs w:val="24"/>
              </w:rPr>
              <w:t>202</w:t>
            </w:r>
            <w:r>
              <w:rPr>
                <w:szCs w:val="24"/>
              </w:rPr>
              <w:t>6</w:t>
            </w:r>
            <w:r w:rsidRPr="0088416E">
              <w:rPr>
                <w:szCs w:val="24"/>
              </w:rPr>
              <w:t xml:space="preserve"> metų </w:t>
            </w:r>
            <w:r>
              <w:rPr>
                <w:szCs w:val="24"/>
              </w:rPr>
              <w:t>I</w:t>
            </w:r>
            <w:r w:rsidRPr="0088416E">
              <w:rPr>
                <w:szCs w:val="24"/>
              </w:rPr>
              <w:t xml:space="preserve"> ketvirtį mokant laidojimo pašalpą pagal Lietuvos Respublikos paramos mirties atveju įstatymą ir teikiant socialinę paramą mokiniams pagal Lietuvos Respublikos socialinės paramos mokiniams įstatymą </w:t>
            </w:r>
            <w:r>
              <w:rPr>
                <w:szCs w:val="24"/>
              </w:rPr>
              <w:t>U</w:t>
            </w:r>
            <w:r w:rsidRPr="0088416E">
              <w:rPr>
                <w:szCs w:val="24"/>
              </w:rPr>
              <w:t xml:space="preserve">krainos </w:t>
            </w:r>
            <w:r>
              <w:rPr>
                <w:szCs w:val="24"/>
              </w:rPr>
              <w:t>gyventojams, nukentėjusiems dėl Rusijos Federacijos karinės agresijos prieš Ukrainą, padengti</w:t>
            </w:r>
            <w:r w:rsidRPr="0088416E">
              <w:rPr>
                <w:szCs w:val="24"/>
              </w:rPr>
              <w:t xml:space="preserve">“ Savivaldybei skirta </w:t>
            </w:r>
            <w:r>
              <w:rPr>
                <w:szCs w:val="24"/>
              </w:rPr>
              <w:t>5 658</w:t>
            </w:r>
            <w:r w:rsidRPr="0088416E">
              <w:rPr>
                <w:szCs w:val="24"/>
              </w:rPr>
              <w:t xml:space="preserve"> eurų dotacija išlaidoms, patirtoms mokant laidojimo pašalpą ir teikiant socialinę paramą </w:t>
            </w:r>
            <w:r w:rsidRPr="005566D4">
              <w:rPr>
                <w:szCs w:val="24"/>
              </w:rPr>
              <w:t xml:space="preserve">mokiniams, </w:t>
            </w:r>
            <w:r w:rsidR="009A0DCD">
              <w:rPr>
                <w:szCs w:val="24"/>
              </w:rPr>
              <w:t>U</w:t>
            </w:r>
            <w:r w:rsidR="009A0DCD" w:rsidRPr="0088416E">
              <w:rPr>
                <w:szCs w:val="24"/>
              </w:rPr>
              <w:t xml:space="preserve">krainos </w:t>
            </w:r>
            <w:r w:rsidR="009A0DCD">
              <w:rPr>
                <w:szCs w:val="24"/>
              </w:rPr>
              <w:t>gyventojams, nukentėjusiems dėl Rusijos Federacijos karinės agresijos prieš Ukrainą, padengti</w:t>
            </w:r>
            <w:r w:rsidRPr="0088416E">
              <w:rPr>
                <w:szCs w:val="24"/>
              </w:rPr>
              <w:t>.</w:t>
            </w:r>
          </w:p>
          <w:p w14:paraId="792E00CC" w14:textId="41719BED" w:rsidR="009A0DCD" w:rsidRDefault="009A0DCD" w:rsidP="009A0DCD">
            <w:pPr>
              <w:tabs>
                <w:tab w:val="left" w:pos="0"/>
              </w:tabs>
              <w:ind w:firstLine="596"/>
              <w:jc w:val="both"/>
              <w:rPr>
                <w:szCs w:val="24"/>
              </w:rPr>
            </w:pPr>
            <w:r>
              <w:rPr>
                <w:szCs w:val="24"/>
              </w:rPr>
              <w:t>4</w:t>
            </w:r>
            <w:r w:rsidRPr="0088416E">
              <w:rPr>
                <w:szCs w:val="24"/>
              </w:rPr>
              <w:t>. Lietuvos Respublikos socialinės apsaugos ir darbo ministro 202</w:t>
            </w:r>
            <w:r>
              <w:rPr>
                <w:szCs w:val="24"/>
              </w:rPr>
              <w:t>6</w:t>
            </w:r>
            <w:r w:rsidRPr="0088416E">
              <w:rPr>
                <w:szCs w:val="24"/>
              </w:rPr>
              <w:t xml:space="preserve"> m. </w:t>
            </w:r>
            <w:r>
              <w:rPr>
                <w:szCs w:val="24"/>
              </w:rPr>
              <w:t>gegužės</w:t>
            </w:r>
            <w:r w:rsidRPr="0088416E">
              <w:rPr>
                <w:szCs w:val="24"/>
              </w:rPr>
              <w:t xml:space="preserve"> </w:t>
            </w:r>
            <w:r>
              <w:rPr>
                <w:szCs w:val="24"/>
              </w:rPr>
              <w:t>18</w:t>
            </w:r>
            <w:r w:rsidRPr="0088416E">
              <w:rPr>
                <w:szCs w:val="24"/>
              </w:rPr>
              <w:t xml:space="preserve"> d. įsakymu Nr. A1-</w:t>
            </w:r>
            <w:r>
              <w:rPr>
                <w:szCs w:val="24"/>
              </w:rPr>
              <w:t xml:space="preserve">308 „Dėl </w:t>
            </w:r>
            <w:r w:rsidRPr="0088416E">
              <w:rPr>
                <w:szCs w:val="24"/>
              </w:rPr>
              <w:t>Lietuvos Respublikos socialinės apsaugos ir darbo ministro 202</w:t>
            </w:r>
            <w:r>
              <w:rPr>
                <w:szCs w:val="24"/>
              </w:rPr>
              <w:t>5</w:t>
            </w:r>
            <w:r w:rsidRPr="0088416E">
              <w:rPr>
                <w:szCs w:val="24"/>
              </w:rPr>
              <w:t xml:space="preserve"> m. </w:t>
            </w:r>
            <w:r>
              <w:rPr>
                <w:szCs w:val="24"/>
              </w:rPr>
              <w:t>gruodžio</w:t>
            </w:r>
            <w:r w:rsidRPr="0088416E">
              <w:rPr>
                <w:szCs w:val="24"/>
              </w:rPr>
              <w:t xml:space="preserve"> </w:t>
            </w:r>
            <w:r>
              <w:rPr>
                <w:szCs w:val="24"/>
              </w:rPr>
              <w:t>23</w:t>
            </w:r>
            <w:r w:rsidRPr="0088416E">
              <w:rPr>
                <w:szCs w:val="24"/>
              </w:rPr>
              <w:t xml:space="preserve"> d. įsakym</w:t>
            </w:r>
            <w:r>
              <w:rPr>
                <w:szCs w:val="24"/>
              </w:rPr>
              <w:t>o</w:t>
            </w:r>
            <w:r w:rsidRPr="0088416E">
              <w:rPr>
                <w:szCs w:val="24"/>
              </w:rPr>
              <w:t xml:space="preserve"> Nr. A1-</w:t>
            </w:r>
            <w:r>
              <w:rPr>
                <w:szCs w:val="24"/>
              </w:rPr>
              <w:t xml:space="preserve">775 „Dėl Lietuvos Respublikos </w:t>
            </w:r>
            <w:r w:rsidRPr="002B357B">
              <w:rPr>
                <w:szCs w:val="24"/>
              </w:rPr>
              <w:t>valstybės biudžeto specialių tikslinių dotacijų, skirtų būsto nuomos ar išperkamosios būsto nuomos mokesčio daliai kompensuoti savivaldybių biudžetams 202</w:t>
            </w:r>
            <w:r>
              <w:rPr>
                <w:szCs w:val="24"/>
              </w:rPr>
              <w:t>6</w:t>
            </w:r>
            <w:r w:rsidRPr="002B357B">
              <w:rPr>
                <w:szCs w:val="24"/>
              </w:rPr>
              <w:t xml:space="preserve"> metais paskirstymo savivaldybių administracijoms</w:t>
            </w:r>
            <w:r>
              <w:rPr>
                <w:szCs w:val="24"/>
              </w:rPr>
              <w:t xml:space="preserve"> ir jų panaudojimo tikslo pasiekimo 2026 metais vertinimo kriterijų patvirtinimo</w:t>
            </w:r>
            <w:r w:rsidRPr="002B357B">
              <w:rPr>
                <w:szCs w:val="24"/>
              </w:rPr>
              <w:t>“</w:t>
            </w:r>
            <w:r>
              <w:rPr>
                <w:szCs w:val="24"/>
              </w:rPr>
              <w:t xml:space="preserve"> pakeitimo“ </w:t>
            </w:r>
            <w:r w:rsidRPr="0088416E">
              <w:rPr>
                <w:szCs w:val="24"/>
              </w:rPr>
              <w:t xml:space="preserve">Savivaldybei </w:t>
            </w:r>
            <w:r>
              <w:rPr>
                <w:szCs w:val="24"/>
              </w:rPr>
              <w:t>sumažinta</w:t>
            </w:r>
            <w:r w:rsidRPr="0088416E">
              <w:rPr>
                <w:szCs w:val="24"/>
              </w:rPr>
              <w:t xml:space="preserve"> </w:t>
            </w:r>
            <w:r>
              <w:rPr>
                <w:szCs w:val="24"/>
              </w:rPr>
              <w:t xml:space="preserve">7 </w:t>
            </w:r>
            <w:r w:rsidR="003F3D63">
              <w:rPr>
                <w:szCs w:val="24"/>
              </w:rPr>
              <w:t>30</w:t>
            </w:r>
            <w:r>
              <w:rPr>
                <w:szCs w:val="24"/>
              </w:rPr>
              <w:t>0</w:t>
            </w:r>
            <w:r w:rsidRPr="0088416E">
              <w:rPr>
                <w:szCs w:val="24"/>
              </w:rPr>
              <w:t xml:space="preserve"> eurų dotacija</w:t>
            </w:r>
            <w:r>
              <w:rPr>
                <w:szCs w:val="24"/>
              </w:rPr>
              <w:t>,</w:t>
            </w:r>
            <w:r w:rsidRPr="002B357B">
              <w:rPr>
                <w:szCs w:val="24"/>
              </w:rPr>
              <w:t xml:space="preserve"> skirtų būsto nuomos ar išperkamosios būsto nuomos mokesčio daliai kompensuoti</w:t>
            </w:r>
            <w:r>
              <w:rPr>
                <w:szCs w:val="24"/>
              </w:rPr>
              <w:t>.</w:t>
            </w:r>
          </w:p>
          <w:p w14:paraId="33BDEB40" w14:textId="1B60742E" w:rsidR="00EC7900" w:rsidRPr="0088416E" w:rsidRDefault="009A0DCD" w:rsidP="00EC7900">
            <w:pPr>
              <w:tabs>
                <w:tab w:val="left" w:pos="0"/>
              </w:tabs>
              <w:ind w:firstLine="596"/>
              <w:jc w:val="both"/>
              <w:rPr>
                <w:szCs w:val="24"/>
              </w:rPr>
            </w:pPr>
            <w:r>
              <w:rPr>
                <w:szCs w:val="24"/>
              </w:rPr>
              <w:t>5</w:t>
            </w:r>
            <w:r w:rsidR="00EC7900" w:rsidRPr="0088416E">
              <w:rPr>
                <w:szCs w:val="24"/>
              </w:rPr>
              <w:t>. Lietuvos Respublikos socialinės apsaugos ir darbo ministro 202</w:t>
            </w:r>
            <w:r w:rsidR="00F74E98">
              <w:rPr>
                <w:szCs w:val="24"/>
              </w:rPr>
              <w:t>6</w:t>
            </w:r>
            <w:r w:rsidR="00EC7900" w:rsidRPr="0088416E">
              <w:rPr>
                <w:szCs w:val="24"/>
              </w:rPr>
              <w:t xml:space="preserve"> m. gegužės </w:t>
            </w:r>
            <w:r w:rsidR="00F74E98">
              <w:rPr>
                <w:szCs w:val="24"/>
              </w:rPr>
              <w:t>1</w:t>
            </w:r>
            <w:r>
              <w:rPr>
                <w:szCs w:val="24"/>
              </w:rPr>
              <w:t>9</w:t>
            </w:r>
            <w:r w:rsidR="00EC7900" w:rsidRPr="0088416E">
              <w:rPr>
                <w:szCs w:val="24"/>
              </w:rPr>
              <w:t xml:space="preserve"> d. įsakymu Nr. A1-</w:t>
            </w:r>
            <w:r w:rsidR="00F74E98">
              <w:rPr>
                <w:szCs w:val="24"/>
              </w:rPr>
              <w:t>3</w:t>
            </w:r>
            <w:r>
              <w:rPr>
                <w:szCs w:val="24"/>
              </w:rPr>
              <w:t>20</w:t>
            </w:r>
            <w:r w:rsidR="00EC7900" w:rsidRPr="0088416E">
              <w:rPr>
                <w:szCs w:val="24"/>
              </w:rPr>
              <w:t xml:space="preserve"> „Dėl Valstybės vardu pasiskolintų lėšų paskirstymo savivaldybių administracijoms</w:t>
            </w:r>
            <w:r w:rsidR="00EC7900">
              <w:rPr>
                <w:szCs w:val="24"/>
              </w:rPr>
              <w:t xml:space="preserve"> išlaidoms</w:t>
            </w:r>
            <w:r w:rsidR="00EC7900" w:rsidRPr="0088416E">
              <w:rPr>
                <w:szCs w:val="24"/>
              </w:rPr>
              <w:t xml:space="preserve">, </w:t>
            </w:r>
            <w:r w:rsidR="00EC7900">
              <w:rPr>
                <w:szCs w:val="24"/>
              </w:rPr>
              <w:t>patirtoms nuo 202</w:t>
            </w:r>
            <w:r>
              <w:rPr>
                <w:szCs w:val="24"/>
              </w:rPr>
              <w:t>6</w:t>
            </w:r>
            <w:r w:rsidR="00EC7900">
              <w:rPr>
                <w:szCs w:val="24"/>
              </w:rPr>
              <w:t xml:space="preserve"> m. sausio 1 d. iki 202</w:t>
            </w:r>
            <w:r>
              <w:rPr>
                <w:szCs w:val="24"/>
              </w:rPr>
              <w:t>6</w:t>
            </w:r>
            <w:r w:rsidR="00EC7900">
              <w:rPr>
                <w:szCs w:val="24"/>
              </w:rPr>
              <w:t xml:space="preserve"> m. kovo 31 d. </w:t>
            </w:r>
            <w:r>
              <w:rPr>
                <w:szCs w:val="24"/>
              </w:rPr>
              <w:t xml:space="preserve">laikotarpiu </w:t>
            </w:r>
            <w:r w:rsidR="00EC7900" w:rsidRPr="0088416E">
              <w:rPr>
                <w:szCs w:val="24"/>
              </w:rPr>
              <w:t xml:space="preserve">teikiant paramą būstui išsinuomoti pagal Lietuvos Respublikos paramos būstui įsigyti </w:t>
            </w:r>
            <w:r w:rsidR="00EC7900">
              <w:rPr>
                <w:szCs w:val="24"/>
              </w:rPr>
              <w:t>ar</w:t>
            </w:r>
            <w:r w:rsidR="00EC7900" w:rsidRPr="0088416E">
              <w:rPr>
                <w:szCs w:val="24"/>
              </w:rPr>
              <w:t xml:space="preserve"> išsinuomoti įstatymą </w:t>
            </w:r>
            <w:r>
              <w:rPr>
                <w:szCs w:val="24"/>
              </w:rPr>
              <w:t>U</w:t>
            </w:r>
            <w:r w:rsidRPr="0088416E">
              <w:rPr>
                <w:szCs w:val="24"/>
              </w:rPr>
              <w:t xml:space="preserve">krainos </w:t>
            </w:r>
            <w:r>
              <w:rPr>
                <w:szCs w:val="24"/>
              </w:rPr>
              <w:t>gyventojams, nukentėjusiems dėl Rusijos Federacijos karinės agresijos prieš Ukrainą, padengti</w:t>
            </w:r>
            <w:r w:rsidR="00EC7900" w:rsidRPr="0088416E">
              <w:rPr>
                <w:szCs w:val="24"/>
              </w:rPr>
              <w:t xml:space="preserve">“ Savivaldybei skirta </w:t>
            </w:r>
            <w:r>
              <w:rPr>
                <w:szCs w:val="24"/>
              </w:rPr>
              <w:t>1 510</w:t>
            </w:r>
            <w:r w:rsidR="00EC7900" w:rsidRPr="0088416E">
              <w:rPr>
                <w:szCs w:val="24"/>
              </w:rPr>
              <w:t xml:space="preserve"> eurų dotacija išlaidoms, patirtoms teikiant paramą būstui išsinuomoti </w:t>
            </w:r>
            <w:r>
              <w:rPr>
                <w:szCs w:val="24"/>
              </w:rPr>
              <w:t>U</w:t>
            </w:r>
            <w:r w:rsidRPr="0088416E">
              <w:rPr>
                <w:szCs w:val="24"/>
              </w:rPr>
              <w:t xml:space="preserve">krainos </w:t>
            </w:r>
            <w:r>
              <w:rPr>
                <w:szCs w:val="24"/>
              </w:rPr>
              <w:t>gyventojams, nukentėjusiems dėl Rusijos Federacijos karinės agresijos prieš Ukrainą, padengti</w:t>
            </w:r>
            <w:r w:rsidR="00EC7900" w:rsidRPr="0088416E">
              <w:rPr>
                <w:szCs w:val="24"/>
              </w:rPr>
              <w:t>.</w:t>
            </w:r>
          </w:p>
          <w:p w14:paraId="00D062A0" w14:textId="25D6D2BD" w:rsidR="00EA26E7" w:rsidRPr="0088416E" w:rsidRDefault="005A1A85" w:rsidP="00EA26E7">
            <w:pPr>
              <w:tabs>
                <w:tab w:val="left" w:pos="0"/>
              </w:tabs>
              <w:ind w:firstLine="596"/>
              <w:jc w:val="both"/>
              <w:rPr>
                <w:szCs w:val="24"/>
              </w:rPr>
            </w:pPr>
            <w:r>
              <w:rPr>
                <w:szCs w:val="24"/>
              </w:rPr>
              <w:t>6</w:t>
            </w:r>
            <w:r w:rsidR="00EA26E7" w:rsidRPr="0088416E">
              <w:rPr>
                <w:szCs w:val="24"/>
              </w:rPr>
              <w:t xml:space="preserve">. </w:t>
            </w:r>
            <w:r w:rsidR="008059AC" w:rsidRPr="0088416E">
              <w:rPr>
                <w:szCs w:val="24"/>
              </w:rPr>
              <w:t>Lietuvos Respublikos socialinės apsaugos ir darbo ministro 202</w:t>
            </w:r>
            <w:r w:rsidR="008059AC">
              <w:rPr>
                <w:szCs w:val="24"/>
              </w:rPr>
              <w:t>6</w:t>
            </w:r>
            <w:r w:rsidR="008059AC" w:rsidRPr="0088416E">
              <w:rPr>
                <w:szCs w:val="24"/>
              </w:rPr>
              <w:t xml:space="preserve"> m. </w:t>
            </w:r>
            <w:r w:rsidR="008059AC">
              <w:rPr>
                <w:szCs w:val="24"/>
              </w:rPr>
              <w:t>gegužės</w:t>
            </w:r>
            <w:r w:rsidR="008059AC" w:rsidRPr="0088416E">
              <w:rPr>
                <w:szCs w:val="24"/>
              </w:rPr>
              <w:t xml:space="preserve"> </w:t>
            </w:r>
            <w:r w:rsidR="008059AC">
              <w:rPr>
                <w:szCs w:val="24"/>
              </w:rPr>
              <w:t>25</w:t>
            </w:r>
            <w:r w:rsidR="008059AC" w:rsidRPr="0088416E">
              <w:rPr>
                <w:szCs w:val="24"/>
              </w:rPr>
              <w:t xml:space="preserve"> d. įsakymu Nr. A1-</w:t>
            </w:r>
            <w:r w:rsidR="008059AC">
              <w:rPr>
                <w:szCs w:val="24"/>
              </w:rPr>
              <w:t>331</w:t>
            </w:r>
            <w:r w:rsidR="008059AC" w:rsidRPr="0088416E">
              <w:rPr>
                <w:szCs w:val="24"/>
              </w:rPr>
              <w:t xml:space="preserve"> </w:t>
            </w:r>
            <w:r w:rsidR="008059AC">
              <w:rPr>
                <w:szCs w:val="24"/>
              </w:rPr>
              <w:t>„</w:t>
            </w:r>
            <w:r w:rsidR="008059AC">
              <w:rPr>
                <w:rFonts w:cs="Arial"/>
                <w:lang w:eastAsia="lt-LT"/>
              </w:rPr>
              <w:t>D</w:t>
            </w:r>
            <w:r w:rsidR="008059AC">
              <w:rPr>
                <w:rFonts w:cs="Arial"/>
                <w:bCs/>
                <w:lang w:eastAsia="lt-LT"/>
              </w:rPr>
              <w:t>ėl 2026 metų lėšų paskirstymo savivaldybėms bendruomeninei veiklai stiprinti, patvirtinto</w:t>
            </w:r>
            <w:r w:rsidR="008059AC" w:rsidRPr="0088416E">
              <w:rPr>
                <w:szCs w:val="24"/>
              </w:rPr>
              <w:t xml:space="preserve"> </w:t>
            </w:r>
            <w:r w:rsidR="00EA26E7" w:rsidRPr="0088416E">
              <w:rPr>
                <w:szCs w:val="24"/>
              </w:rPr>
              <w:t>Lietuvos Respublikos socialinės apsaugos ir darbo ministro 202</w:t>
            </w:r>
            <w:r>
              <w:rPr>
                <w:szCs w:val="24"/>
              </w:rPr>
              <w:t>6</w:t>
            </w:r>
            <w:r w:rsidR="00EA26E7" w:rsidRPr="0088416E">
              <w:rPr>
                <w:szCs w:val="24"/>
              </w:rPr>
              <w:t xml:space="preserve"> m. </w:t>
            </w:r>
            <w:r>
              <w:rPr>
                <w:szCs w:val="24"/>
              </w:rPr>
              <w:t>balandžio</w:t>
            </w:r>
            <w:r w:rsidR="00EA26E7" w:rsidRPr="0088416E">
              <w:rPr>
                <w:szCs w:val="24"/>
              </w:rPr>
              <w:t xml:space="preserve"> </w:t>
            </w:r>
            <w:r>
              <w:rPr>
                <w:szCs w:val="24"/>
              </w:rPr>
              <w:t>17</w:t>
            </w:r>
            <w:r w:rsidR="00EA26E7" w:rsidRPr="0088416E">
              <w:rPr>
                <w:szCs w:val="24"/>
              </w:rPr>
              <w:t xml:space="preserve"> d. įsakymu Nr. A1-</w:t>
            </w:r>
            <w:r w:rsidR="00EA26E7">
              <w:rPr>
                <w:szCs w:val="24"/>
              </w:rPr>
              <w:t>2</w:t>
            </w:r>
            <w:r>
              <w:rPr>
                <w:szCs w:val="24"/>
              </w:rPr>
              <w:t>37</w:t>
            </w:r>
            <w:r w:rsidR="00EA26E7" w:rsidRPr="0088416E">
              <w:rPr>
                <w:szCs w:val="24"/>
              </w:rPr>
              <w:t xml:space="preserve"> „Dėl </w:t>
            </w:r>
            <w:r w:rsidR="000F1E32">
              <w:rPr>
                <w:szCs w:val="24"/>
              </w:rPr>
              <w:t>2026 metų lėšų paskirstymo savivaldybėms bendruomeninei veiklai stiprinti patvirtinimo</w:t>
            </w:r>
            <w:r w:rsidR="00EA26E7" w:rsidRPr="0088416E">
              <w:rPr>
                <w:szCs w:val="24"/>
              </w:rPr>
              <w:t>“</w:t>
            </w:r>
            <w:r w:rsidR="008059AC">
              <w:rPr>
                <w:szCs w:val="24"/>
              </w:rPr>
              <w:t xml:space="preserve"> pakeitimo“</w:t>
            </w:r>
            <w:r w:rsidR="00EA26E7" w:rsidRPr="0088416E">
              <w:rPr>
                <w:szCs w:val="24"/>
              </w:rPr>
              <w:t xml:space="preserve"> Savivaldybei skirta </w:t>
            </w:r>
            <w:r w:rsidR="00595261">
              <w:rPr>
                <w:szCs w:val="24"/>
              </w:rPr>
              <w:t>32 288</w:t>
            </w:r>
            <w:r w:rsidR="00EA26E7" w:rsidRPr="0088416E">
              <w:rPr>
                <w:szCs w:val="24"/>
              </w:rPr>
              <w:t xml:space="preserve"> eurų dotacija </w:t>
            </w:r>
            <w:r w:rsidR="000F1E32">
              <w:rPr>
                <w:szCs w:val="24"/>
              </w:rPr>
              <w:t>bendruomeninei veiklai stiprinti</w:t>
            </w:r>
            <w:r w:rsidR="00EA26E7" w:rsidRPr="0088416E">
              <w:rPr>
                <w:szCs w:val="24"/>
              </w:rPr>
              <w:t>.</w:t>
            </w:r>
          </w:p>
          <w:p w14:paraId="4F320F41" w14:textId="12CDC4F7" w:rsidR="000F1E32" w:rsidRPr="0088416E" w:rsidRDefault="000F1E32" w:rsidP="000F1E32">
            <w:pPr>
              <w:tabs>
                <w:tab w:val="left" w:pos="0"/>
              </w:tabs>
              <w:spacing w:line="260" w:lineRule="exact"/>
              <w:ind w:right="27" w:firstLine="596"/>
              <w:jc w:val="both"/>
              <w:rPr>
                <w:szCs w:val="24"/>
              </w:rPr>
            </w:pPr>
            <w:r>
              <w:rPr>
                <w:szCs w:val="24"/>
              </w:rPr>
              <w:t>7</w:t>
            </w:r>
            <w:r w:rsidRPr="0088416E">
              <w:rPr>
                <w:szCs w:val="24"/>
              </w:rPr>
              <w:t>. Asmens su negalia teisių apsaugos agentūros prie Lietuvos Respublikos socialinės apsaugos ir darbo ministerijos direktoriaus 202</w:t>
            </w:r>
            <w:r>
              <w:rPr>
                <w:szCs w:val="24"/>
              </w:rPr>
              <w:t>6</w:t>
            </w:r>
            <w:r w:rsidRPr="0088416E">
              <w:rPr>
                <w:szCs w:val="24"/>
              </w:rPr>
              <w:t xml:space="preserve"> m. </w:t>
            </w:r>
            <w:r>
              <w:rPr>
                <w:szCs w:val="24"/>
              </w:rPr>
              <w:t>gegužės</w:t>
            </w:r>
            <w:r w:rsidRPr="0088416E">
              <w:rPr>
                <w:szCs w:val="24"/>
              </w:rPr>
              <w:t xml:space="preserve"> </w:t>
            </w:r>
            <w:r>
              <w:rPr>
                <w:szCs w:val="24"/>
              </w:rPr>
              <w:t>8</w:t>
            </w:r>
            <w:r w:rsidRPr="0088416E">
              <w:rPr>
                <w:szCs w:val="24"/>
              </w:rPr>
              <w:t xml:space="preserve"> d. įsakymu Nr. V-</w:t>
            </w:r>
            <w:r>
              <w:rPr>
                <w:szCs w:val="24"/>
              </w:rPr>
              <w:t>64</w:t>
            </w:r>
            <w:r w:rsidRPr="0088416E">
              <w:rPr>
                <w:szCs w:val="24"/>
              </w:rPr>
              <w:t xml:space="preserve"> „Dėl Asmens su negalia teisių apsaugos agentūros prie Lietuvos Respublikos socialinės apsaugos ir darbo ministerijos direktoriaus 202</w:t>
            </w:r>
            <w:r>
              <w:rPr>
                <w:szCs w:val="24"/>
              </w:rPr>
              <w:t>5</w:t>
            </w:r>
            <w:r w:rsidRPr="0088416E">
              <w:rPr>
                <w:szCs w:val="24"/>
              </w:rPr>
              <w:t xml:space="preserve"> m. gruodžio </w:t>
            </w:r>
            <w:r>
              <w:rPr>
                <w:szCs w:val="24"/>
              </w:rPr>
              <w:t>30</w:t>
            </w:r>
            <w:r w:rsidRPr="0088416E">
              <w:rPr>
                <w:szCs w:val="24"/>
              </w:rPr>
              <w:t xml:space="preserve"> d. įsakymo Nr. V-</w:t>
            </w:r>
            <w:r>
              <w:rPr>
                <w:szCs w:val="24"/>
              </w:rPr>
              <w:t>199</w:t>
            </w:r>
            <w:r w:rsidRPr="0088416E">
              <w:rPr>
                <w:szCs w:val="24"/>
              </w:rPr>
              <w:t xml:space="preserve"> „Dėl 202</w:t>
            </w:r>
            <w:r>
              <w:rPr>
                <w:szCs w:val="24"/>
              </w:rPr>
              <w:t>6</w:t>
            </w:r>
            <w:r w:rsidRPr="0088416E">
              <w:rPr>
                <w:szCs w:val="24"/>
              </w:rPr>
              <w:t xml:space="preserve"> meta</w:t>
            </w:r>
            <w:r>
              <w:rPr>
                <w:szCs w:val="24"/>
              </w:rPr>
              <w:t>m</w:t>
            </w:r>
            <w:r w:rsidRPr="0088416E">
              <w:rPr>
                <w:szCs w:val="24"/>
              </w:rPr>
              <w:t xml:space="preserve">s asmeninei pagalbai teikti ir administruoti skirtų Lietuvos Respublikos valstybės biudžeto lėšų paskirstymo savivaldybių administracijoms patvirtinimo“ pakeitimo“ Savivaldybei </w:t>
            </w:r>
            <w:r w:rsidR="00FB0877">
              <w:rPr>
                <w:szCs w:val="24"/>
              </w:rPr>
              <w:t xml:space="preserve">papildomai </w:t>
            </w:r>
            <w:r>
              <w:rPr>
                <w:szCs w:val="24"/>
              </w:rPr>
              <w:t>skirta 9 652</w:t>
            </w:r>
            <w:r w:rsidRPr="0088416E">
              <w:rPr>
                <w:szCs w:val="24"/>
              </w:rPr>
              <w:t xml:space="preserve"> eurų dotacija asmeninei pagalbai teikti ir administruoti.</w:t>
            </w:r>
          </w:p>
          <w:p w14:paraId="4C383D2A" w14:textId="11A12D4F" w:rsidR="002303E6" w:rsidRDefault="002303E6" w:rsidP="002303E6">
            <w:pPr>
              <w:tabs>
                <w:tab w:val="left" w:pos="0"/>
              </w:tabs>
              <w:spacing w:line="260" w:lineRule="exact"/>
              <w:ind w:right="27" w:firstLine="596"/>
              <w:jc w:val="both"/>
              <w:rPr>
                <w:szCs w:val="24"/>
              </w:rPr>
            </w:pPr>
            <w:r>
              <w:rPr>
                <w:szCs w:val="24"/>
              </w:rPr>
              <w:t>8</w:t>
            </w:r>
            <w:r w:rsidRPr="0088416E">
              <w:rPr>
                <w:szCs w:val="24"/>
              </w:rPr>
              <w:t>. Asmens su negalia teisių apsaugos agentūros prie Lietuvos Respublikos socialinės apsaugos ir darbo ministerijos direktoriaus 202</w:t>
            </w:r>
            <w:r>
              <w:rPr>
                <w:szCs w:val="24"/>
              </w:rPr>
              <w:t>6</w:t>
            </w:r>
            <w:r w:rsidRPr="0088416E">
              <w:rPr>
                <w:szCs w:val="24"/>
              </w:rPr>
              <w:t xml:space="preserve"> m. </w:t>
            </w:r>
            <w:r>
              <w:rPr>
                <w:szCs w:val="24"/>
              </w:rPr>
              <w:t>sausi</w:t>
            </w:r>
            <w:r w:rsidRPr="0088416E">
              <w:rPr>
                <w:szCs w:val="24"/>
              </w:rPr>
              <w:t>o 2</w:t>
            </w:r>
            <w:r>
              <w:rPr>
                <w:szCs w:val="24"/>
              </w:rPr>
              <w:t>1</w:t>
            </w:r>
            <w:r w:rsidRPr="0088416E">
              <w:rPr>
                <w:szCs w:val="24"/>
              </w:rPr>
              <w:t xml:space="preserve"> d. įsakymu Nr. V-</w:t>
            </w:r>
            <w:r>
              <w:rPr>
                <w:szCs w:val="24"/>
              </w:rPr>
              <w:t>13</w:t>
            </w:r>
            <w:r w:rsidRPr="0088416E">
              <w:rPr>
                <w:szCs w:val="24"/>
              </w:rPr>
              <w:t xml:space="preserve"> „Dėl Valstybės </w:t>
            </w:r>
            <w:r w:rsidRPr="0088416E">
              <w:rPr>
                <w:szCs w:val="24"/>
              </w:rPr>
              <w:lastRenderedPageBreak/>
              <w:t>biudžeto lėšų būstams pritaikyti asmenims su negalia paskirstymo 20</w:t>
            </w:r>
            <w:r>
              <w:rPr>
                <w:szCs w:val="24"/>
              </w:rPr>
              <w:t>2</w:t>
            </w:r>
            <w:r w:rsidR="00F4613E">
              <w:rPr>
                <w:szCs w:val="24"/>
              </w:rPr>
              <w:t>6</w:t>
            </w:r>
            <w:r w:rsidRPr="0088416E">
              <w:rPr>
                <w:szCs w:val="24"/>
              </w:rPr>
              <w:t xml:space="preserve"> metais</w:t>
            </w:r>
            <w:r>
              <w:rPr>
                <w:szCs w:val="24"/>
              </w:rPr>
              <w:t xml:space="preserve"> sąrašo patvirtinimo</w:t>
            </w:r>
            <w:r w:rsidRPr="0088416E">
              <w:rPr>
                <w:szCs w:val="24"/>
              </w:rPr>
              <w:t>“</w:t>
            </w:r>
            <w:r>
              <w:rPr>
                <w:szCs w:val="24"/>
              </w:rPr>
              <w:t xml:space="preserve"> </w:t>
            </w:r>
            <w:r w:rsidRPr="0088416E">
              <w:rPr>
                <w:szCs w:val="24"/>
              </w:rPr>
              <w:t xml:space="preserve">Savivaldybei skirta </w:t>
            </w:r>
            <w:r>
              <w:rPr>
                <w:szCs w:val="24"/>
              </w:rPr>
              <w:t>95 8</w:t>
            </w:r>
            <w:r w:rsidR="00E66803">
              <w:rPr>
                <w:szCs w:val="24"/>
              </w:rPr>
              <w:t>6</w:t>
            </w:r>
            <w:r>
              <w:rPr>
                <w:szCs w:val="24"/>
              </w:rPr>
              <w:t xml:space="preserve">2 </w:t>
            </w:r>
            <w:r w:rsidRPr="0088416E">
              <w:rPr>
                <w:szCs w:val="24"/>
              </w:rPr>
              <w:t>eurų dotacija būstams pritaikyti asmenims su negalia.</w:t>
            </w:r>
          </w:p>
          <w:p w14:paraId="6B14EE32" w14:textId="5C78E7FC" w:rsidR="002303E6" w:rsidRDefault="002303E6" w:rsidP="002303E6">
            <w:pPr>
              <w:tabs>
                <w:tab w:val="left" w:pos="0"/>
              </w:tabs>
              <w:spacing w:line="260" w:lineRule="exact"/>
              <w:ind w:right="27" w:firstLine="678"/>
              <w:jc w:val="both"/>
              <w:rPr>
                <w:szCs w:val="24"/>
              </w:rPr>
            </w:pPr>
            <w:r>
              <w:rPr>
                <w:szCs w:val="24"/>
              </w:rPr>
              <w:t xml:space="preserve">9. Lietuvos Respublikos vidaus reikalų ministro 2026 m. balandžio 21 d. įsakymu                  Nr. 1V-324 „Dėl Lietuvos Respublikos vidaus reikalų ministro 2025 m. gruodžio 31 d. įsakymo            Nr. 1V-928 „Dėl Lietuvos Respublikos vidaus reikalų ministerijos kuruojamoms valstybinėms (valstybės perduotoms savivaldybėms) funkcijoms atlikti skiriamų Lietuvos Respublikos 2026 metų valstybės biudžeto specialiųjų tikslinių dotacijų savivaldybių biudžetams paskirstymo patvirtinimo“ pakeitimo“ Savivaldybei </w:t>
            </w:r>
            <w:r>
              <w:t>papildomai skirta</w:t>
            </w:r>
            <w:r>
              <w:rPr>
                <w:szCs w:val="24"/>
              </w:rPr>
              <w:t xml:space="preserve"> 15 000 eurų dotacija priešgaisrinės saugos funkcijai.</w:t>
            </w:r>
          </w:p>
          <w:p w14:paraId="4290C37B" w14:textId="018D37B6" w:rsidR="002954A7" w:rsidRDefault="00363C40" w:rsidP="004C2404">
            <w:pPr>
              <w:tabs>
                <w:tab w:val="left" w:pos="0"/>
              </w:tabs>
              <w:ind w:firstLine="596"/>
              <w:jc w:val="both"/>
              <w:rPr>
                <w:szCs w:val="24"/>
              </w:rPr>
            </w:pPr>
            <w:r>
              <w:rPr>
                <w:szCs w:val="24"/>
              </w:rPr>
              <w:t>10</w:t>
            </w:r>
            <w:r w:rsidR="00D67AB1" w:rsidRPr="0088416E">
              <w:rPr>
                <w:szCs w:val="24"/>
              </w:rPr>
              <w:t>. Lietuvos Respublikos švietimo, mokslo ir sporto ministro 202</w:t>
            </w:r>
            <w:r w:rsidR="00F4613E">
              <w:rPr>
                <w:szCs w:val="24"/>
              </w:rPr>
              <w:t>6</w:t>
            </w:r>
            <w:r w:rsidR="00D67AB1" w:rsidRPr="0088416E">
              <w:rPr>
                <w:szCs w:val="24"/>
              </w:rPr>
              <w:t xml:space="preserve"> m. </w:t>
            </w:r>
            <w:r w:rsidR="00D67AB1">
              <w:rPr>
                <w:szCs w:val="24"/>
              </w:rPr>
              <w:t>gegužės</w:t>
            </w:r>
            <w:r w:rsidR="00D67AB1" w:rsidRPr="0088416E">
              <w:rPr>
                <w:szCs w:val="24"/>
              </w:rPr>
              <w:t xml:space="preserve"> </w:t>
            </w:r>
            <w:r w:rsidR="00F4613E">
              <w:rPr>
                <w:szCs w:val="24"/>
              </w:rPr>
              <w:t>14</w:t>
            </w:r>
            <w:r w:rsidR="00D67AB1" w:rsidRPr="0088416E">
              <w:rPr>
                <w:szCs w:val="24"/>
              </w:rPr>
              <w:t xml:space="preserve"> d. įsakymu Nr. V-</w:t>
            </w:r>
            <w:r w:rsidR="00F4613E">
              <w:rPr>
                <w:szCs w:val="24"/>
              </w:rPr>
              <w:t>350</w:t>
            </w:r>
            <w:r w:rsidR="00D67AB1" w:rsidRPr="0088416E">
              <w:rPr>
                <w:szCs w:val="24"/>
              </w:rPr>
              <w:t xml:space="preserve"> „Dėl</w:t>
            </w:r>
            <w:r w:rsidR="00D67AB1">
              <w:rPr>
                <w:szCs w:val="24"/>
              </w:rPr>
              <w:t xml:space="preserve"> Lietuvos Respublikos 202</w:t>
            </w:r>
            <w:r w:rsidR="00F4613E">
              <w:rPr>
                <w:szCs w:val="24"/>
              </w:rPr>
              <w:t>6</w:t>
            </w:r>
            <w:r w:rsidR="00D67AB1">
              <w:rPr>
                <w:szCs w:val="24"/>
              </w:rPr>
              <w:t xml:space="preserve"> metų valstybės biudžeto lėšų, skirtų išlaidoms, susijusioms su valstybinių ir savivaldybių mokyklų mokytojų, dirbančių pagal ikimokyklinio, priešmokyklinio</w:t>
            </w:r>
            <w:r w:rsidR="0049388B">
              <w:rPr>
                <w:szCs w:val="24"/>
              </w:rPr>
              <w:t xml:space="preserve">, bendrojo ugdymo ir profesinio mokymo programas, personalo optimizavimu ir atnaujinimu, apmokėti, skyrimo ir paskirstymo patvirtinimo“ </w:t>
            </w:r>
            <w:r w:rsidR="0049388B" w:rsidRPr="0088416E">
              <w:rPr>
                <w:szCs w:val="24"/>
              </w:rPr>
              <w:t xml:space="preserve">Savivaldybei skirta </w:t>
            </w:r>
            <w:r w:rsidR="00F4613E">
              <w:rPr>
                <w:szCs w:val="24"/>
              </w:rPr>
              <w:t>12 722</w:t>
            </w:r>
            <w:r w:rsidR="0049388B" w:rsidRPr="0088416E">
              <w:rPr>
                <w:szCs w:val="24"/>
              </w:rPr>
              <w:t xml:space="preserve"> eurų dotacija</w:t>
            </w:r>
            <w:r w:rsidR="0049388B">
              <w:rPr>
                <w:szCs w:val="24"/>
              </w:rPr>
              <w:t xml:space="preserve"> išlaidoms, susijusioms su valstybinių ir savivaldybių mokyklų mokytojų, dirbančių pagal ikimokyklinio, priešmokyklinio, bendrojo ugdymo ir profesinio mokymo programas, personalo optimizavimu ir atnaujinimu, apmokėti.</w:t>
            </w:r>
          </w:p>
          <w:p w14:paraId="4D8FEA37" w14:textId="14A4214F" w:rsidR="001038BE" w:rsidRDefault="001038BE" w:rsidP="004C2404">
            <w:pPr>
              <w:tabs>
                <w:tab w:val="left" w:pos="0"/>
              </w:tabs>
              <w:ind w:firstLine="596"/>
              <w:jc w:val="both"/>
              <w:rPr>
                <w:szCs w:val="24"/>
              </w:rPr>
            </w:pPr>
            <w:r>
              <w:rPr>
                <w:szCs w:val="24"/>
              </w:rPr>
              <w:t>11</w:t>
            </w:r>
            <w:r w:rsidRPr="0088416E">
              <w:rPr>
                <w:szCs w:val="24"/>
              </w:rPr>
              <w:t>. Lietuvos Respublikos švietimo, mokslo ir sporto ministro 202</w:t>
            </w:r>
            <w:r>
              <w:rPr>
                <w:szCs w:val="24"/>
              </w:rPr>
              <w:t>6</w:t>
            </w:r>
            <w:r w:rsidRPr="0088416E">
              <w:rPr>
                <w:szCs w:val="24"/>
              </w:rPr>
              <w:t xml:space="preserve"> m. </w:t>
            </w:r>
            <w:r>
              <w:rPr>
                <w:szCs w:val="24"/>
              </w:rPr>
              <w:t>gegužės</w:t>
            </w:r>
            <w:r w:rsidRPr="0088416E">
              <w:rPr>
                <w:szCs w:val="24"/>
              </w:rPr>
              <w:t xml:space="preserve"> </w:t>
            </w:r>
            <w:r>
              <w:rPr>
                <w:szCs w:val="24"/>
              </w:rPr>
              <w:t>15</w:t>
            </w:r>
            <w:r w:rsidRPr="0088416E">
              <w:rPr>
                <w:szCs w:val="24"/>
              </w:rPr>
              <w:t xml:space="preserve"> d. įsakymu Nr. V-</w:t>
            </w:r>
            <w:r>
              <w:rPr>
                <w:szCs w:val="24"/>
              </w:rPr>
              <w:t xml:space="preserve">372 „Dėl savivaldybių su dalyvavimu Lietuvos moksleivių dainų šventėje susijusių išlaidų apmokėjimo tvarkos aprašo ir lėšų, skirtų apmokėti savivaldybių su dalyvavimu Lietuvos moksleivių dainų šventėje susijusias išlaidas, paskirstymo pagal savivaldybes patvirtinimo“ </w:t>
            </w:r>
            <w:r w:rsidRPr="0088416E">
              <w:rPr>
                <w:szCs w:val="24"/>
              </w:rPr>
              <w:t xml:space="preserve">Savivaldybei skirta </w:t>
            </w:r>
            <w:r>
              <w:rPr>
                <w:szCs w:val="24"/>
              </w:rPr>
              <w:t>17 338</w:t>
            </w:r>
            <w:r w:rsidRPr="0088416E">
              <w:rPr>
                <w:szCs w:val="24"/>
              </w:rPr>
              <w:t xml:space="preserve"> eurų dotacija</w:t>
            </w:r>
            <w:r>
              <w:rPr>
                <w:szCs w:val="24"/>
              </w:rPr>
              <w:t xml:space="preserve"> išlaidoms, susijusioms su dalyvavimu Lietuvos moksleivių dainų šventėje.</w:t>
            </w:r>
          </w:p>
          <w:p w14:paraId="18E17FA4" w14:textId="625BAFFD" w:rsidR="007435A8" w:rsidRDefault="007435A8" w:rsidP="004C2404">
            <w:pPr>
              <w:tabs>
                <w:tab w:val="left" w:pos="0"/>
              </w:tabs>
              <w:ind w:firstLine="596"/>
              <w:jc w:val="both"/>
              <w:rPr>
                <w:szCs w:val="24"/>
              </w:rPr>
            </w:pPr>
            <w:r>
              <w:rPr>
                <w:szCs w:val="24"/>
              </w:rPr>
              <w:t xml:space="preserve">12. </w:t>
            </w:r>
            <w:r w:rsidRPr="007435A8">
              <w:rPr>
                <w:szCs w:val="24"/>
              </w:rPr>
              <w:t>Lietuvos Respublikos vidaus reikalų ministro 2025 m. kovo 20 d. įsakym</w:t>
            </w:r>
            <w:r>
              <w:rPr>
                <w:szCs w:val="24"/>
              </w:rPr>
              <w:t>u</w:t>
            </w:r>
            <w:r w:rsidRPr="007435A8">
              <w:rPr>
                <w:szCs w:val="24"/>
              </w:rPr>
              <w:t xml:space="preserve"> Nr. 1V-189 „Dėl finansavimo skyrimo projektams, įgyvendinamiems pagal pažangos priemonės Nr. 07-019-10-04-01 „Stiprinti pasirengimą valdyti krizes ir ekstremaliąsias situacijas ir šalinti jų padarinius“ veiklą „Priedangų infrastruktūros plėtra“</w:t>
            </w:r>
            <w:r w:rsidR="007C29CA">
              <w:rPr>
                <w:szCs w:val="24"/>
              </w:rPr>
              <w:t xml:space="preserve"> </w:t>
            </w:r>
            <w:r w:rsidR="007C29CA" w:rsidRPr="0088416E">
              <w:rPr>
                <w:szCs w:val="24"/>
              </w:rPr>
              <w:t xml:space="preserve">Savivaldybei skirta </w:t>
            </w:r>
            <w:r w:rsidR="007C29CA">
              <w:rPr>
                <w:szCs w:val="24"/>
              </w:rPr>
              <w:t>89 626</w:t>
            </w:r>
            <w:r w:rsidR="007C29CA" w:rsidRPr="0088416E">
              <w:rPr>
                <w:szCs w:val="24"/>
              </w:rPr>
              <w:t xml:space="preserve"> eurų dotacija</w:t>
            </w:r>
            <w:r w:rsidR="007C29CA" w:rsidRPr="007C29CA">
              <w:rPr>
                <w:color w:val="000000"/>
              </w:rPr>
              <w:t xml:space="preserve"> </w:t>
            </w:r>
            <w:r w:rsidR="007C29CA">
              <w:rPr>
                <w:color w:val="000000"/>
              </w:rPr>
              <w:t>p</w:t>
            </w:r>
            <w:r w:rsidR="007C29CA" w:rsidRPr="007C29CA">
              <w:rPr>
                <w:szCs w:val="24"/>
              </w:rPr>
              <w:t>riedangų infrastruktūros plėtra</w:t>
            </w:r>
            <w:r w:rsidR="007C29CA">
              <w:rPr>
                <w:szCs w:val="24"/>
              </w:rPr>
              <w:t>i.</w:t>
            </w:r>
          </w:p>
          <w:p w14:paraId="6613D6E0" w14:textId="25F3538E" w:rsidR="003E5B95" w:rsidRDefault="003E5B95" w:rsidP="004C2404">
            <w:pPr>
              <w:tabs>
                <w:tab w:val="left" w:pos="0"/>
              </w:tabs>
              <w:ind w:firstLine="596"/>
              <w:jc w:val="both"/>
              <w:rPr>
                <w:szCs w:val="24"/>
              </w:rPr>
            </w:pPr>
            <w:r>
              <w:rPr>
                <w:szCs w:val="24"/>
              </w:rPr>
              <w:t>13</w:t>
            </w:r>
            <w:r w:rsidRPr="00E374B3">
              <w:rPr>
                <w:szCs w:val="24"/>
              </w:rPr>
              <w:t xml:space="preserve">. </w:t>
            </w:r>
            <w:r w:rsidR="00E374B3" w:rsidRPr="004143B0">
              <w:rPr>
                <w:szCs w:val="24"/>
              </w:rPr>
              <w:t>Nacionalinė</w:t>
            </w:r>
            <w:r w:rsidR="00E374B3">
              <w:rPr>
                <w:szCs w:val="24"/>
              </w:rPr>
              <w:t>s</w:t>
            </w:r>
            <w:r w:rsidR="00E374B3" w:rsidRPr="004143B0">
              <w:rPr>
                <w:szCs w:val="24"/>
              </w:rPr>
              <w:t xml:space="preserve"> sporto agentūr</w:t>
            </w:r>
            <w:r w:rsidR="00E374B3">
              <w:rPr>
                <w:szCs w:val="24"/>
              </w:rPr>
              <w:t>os</w:t>
            </w:r>
            <w:r w:rsidR="00E374B3" w:rsidRPr="004143B0">
              <w:rPr>
                <w:szCs w:val="24"/>
              </w:rPr>
              <w:t xml:space="preserve"> prie Lietuvos Respublikos švietimo, mokslo ir sporto ministerijos</w:t>
            </w:r>
            <w:r w:rsidR="00E374B3">
              <w:rPr>
                <w:szCs w:val="24"/>
              </w:rPr>
              <w:t xml:space="preserve"> direktoriaus 2024 m. birželio 11 d. įsakymu Nr. VF-2024/23 „</w:t>
            </w:r>
            <w:r w:rsidR="00E374B3">
              <w:t xml:space="preserve">Dėl Sporto rėmimo fondo lėšų skyrimo 2024 metų kvietimo sporto bazių pagerinimo projektams“ Savivaldybei skirta 126 148 eurų </w:t>
            </w:r>
            <w:r w:rsidR="00E374B3" w:rsidRPr="00E374B3">
              <w:rPr>
                <w:szCs w:val="24"/>
              </w:rPr>
              <w:t xml:space="preserve">dotacija </w:t>
            </w:r>
            <w:r w:rsidR="00E374B3" w:rsidRPr="004143B0">
              <w:rPr>
                <w:szCs w:val="24"/>
              </w:rPr>
              <w:t>Sporto komplekso esančio Šilutėje, Gluosnių g. 13 B modernizavim</w:t>
            </w:r>
            <w:r w:rsidR="00E374B3">
              <w:rPr>
                <w:szCs w:val="24"/>
              </w:rPr>
              <w:t>ui.</w:t>
            </w:r>
          </w:p>
          <w:p w14:paraId="4931172B" w14:textId="3FC09B14" w:rsidR="00E374B3" w:rsidRPr="00E374B3" w:rsidRDefault="00E374B3" w:rsidP="004C2404">
            <w:pPr>
              <w:tabs>
                <w:tab w:val="left" w:pos="0"/>
              </w:tabs>
              <w:ind w:firstLine="596"/>
              <w:jc w:val="both"/>
              <w:rPr>
                <w:szCs w:val="24"/>
              </w:rPr>
            </w:pPr>
            <w:r>
              <w:rPr>
                <w:szCs w:val="24"/>
              </w:rPr>
              <w:t xml:space="preserve">14. </w:t>
            </w:r>
            <w:r w:rsidR="00493D81" w:rsidRPr="00493D81">
              <w:rPr>
                <w:szCs w:val="24"/>
              </w:rPr>
              <w:t>Lietuvos Respublikos kultūros minis</w:t>
            </w:r>
            <w:r w:rsidR="00493D81">
              <w:rPr>
                <w:szCs w:val="24"/>
              </w:rPr>
              <w:t xml:space="preserve">terija </w:t>
            </w:r>
            <w:r w:rsidR="002B166A">
              <w:rPr>
                <w:szCs w:val="24"/>
              </w:rPr>
              <w:t>S</w:t>
            </w:r>
            <w:r w:rsidR="00493D81">
              <w:rPr>
                <w:szCs w:val="24"/>
              </w:rPr>
              <w:t>avivaldybei skyrė 22 300 eurų</w:t>
            </w:r>
            <w:r w:rsidR="00493D81" w:rsidRPr="00493D81">
              <w:rPr>
                <w:szCs w:val="24"/>
              </w:rPr>
              <w:t> </w:t>
            </w:r>
            <w:r w:rsidR="00493D81">
              <w:rPr>
                <w:szCs w:val="24"/>
              </w:rPr>
              <w:t xml:space="preserve">dotaciją </w:t>
            </w:r>
            <w:r w:rsidR="00493D81" w:rsidRPr="004143B0">
              <w:rPr>
                <w:szCs w:val="24"/>
                <w:lang w:eastAsia="lt-LT"/>
              </w:rPr>
              <w:t>istorinės kultūrinės atminties išsaugojimo, lituanistikos tradicijų ir paveldo iniciatyvoms ir renginiams vykdyti</w:t>
            </w:r>
            <w:r w:rsidR="00493D81">
              <w:rPr>
                <w:szCs w:val="24"/>
                <w:lang w:eastAsia="lt-LT"/>
              </w:rPr>
              <w:t>.</w:t>
            </w:r>
          </w:p>
          <w:p w14:paraId="710F8884" w14:textId="5B0A35D1" w:rsidR="008E7A2F" w:rsidRDefault="008E7A2F" w:rsidP="008E7A2F">
            <w:pPr>
              <w:tabs>
                <w:tab w:val="left" w:pos="0"/>
              </w:tabs>
              <w:spacing w:line="260" w:lineRule="exact"/>
              <w:ind w:right="27" w:firstLine="596"/>
              <w:jc w:val="both"/>
              <w:rPr>
                <w:szCs w:val="24"/>
              </w:rPr>
            </w:pPr>
            <w:r>
              <w:rPr>
                <w:szCs w:val="24"/>
              </w:rPr>
              <w:t>1</w:t>
            </w:r>
            <w:r w:rsidR="00493D81">
              <w:rPr>
                <w:szCs w:val="24"/>
              </w:rPr>
              <w:t>5</w:t>
            </w:r>
            <w:r w:rsidRPr="00962322">
              <w:rPr>
                <w:szCs w:val="24"/>
              </w:rPr>
              <w:t xml:space="preserve">. </w:t>
            </w:r>
            <w:r w:rsidR="00644B43">
              <w:rPr>
                <w:szCs w:val="24"/>
              </w:rPr>
              <w:t>A</w:t>
            </w:r>
            <w:r w:rsidR="00644B43" w:rsidRPr="00644B43">
              <w:rPr>
                <w:szCs w:val="24"/>
              </w:rPr>
              <w:t>kcinės bendrovės „Via Lietuva“ generalinio direktoriaus 2026 m. kovo 31 d. įsakym</w:t>
            </w:r>
            <w:r w:rsidR="00644B43">
              <w:rPr>
                <w:szCs w:val="24"/>
              </w:rPr>
              <w:t>u</w:t>
            </w:r>
            <w:r w:rsidR="00644B43" w:rsidRPr="00644B43">
              <w:rPr>
                <w:szCs w:val="24"/>
              </w:rPr>
              <w:t xml:space="preserve"> Nr. VE-26-26 „Dėl Kelių priežiūros ir plėtros programos finansavimo lėšų savivaldybių institucijų valdomiems vietinės reikšmės keliams paskirstymo 2026 metais“ </w:t>
            </w:r>
            <w:r w:rsidR="00644B43">
              <w:rPr>
                <w:szCs w:val="24"/>
              </w:rPr>
              <w:t>d</w:t>
            </w:r>
            <w:r>
              <w:rPr>
                <w:szCs w:val="24"/>
              </w:rPr>
              <w:t>idinamos</w:t>
            </w:r>
            <w:r w:rsidRPr="00962322">
              <w:rPr>
                <w:szCs w:val="24"/>
              </w:rPr>
              <w:t xml:space="preserve"> </w:t>
            </w:r>
            <w:r>
              <w:rPr>
                <w:szCs w:val="24"/>
              </w:rPr>
              <w:t>s</w:t>
            </w:r>
            <w:r w:rsidRPr="00962322">
              <w:rPr>
                <w:szCs w:val="24"/>
              </w:rPr>
              <w:t xml:space="preserve">avivaldybės biudžete patvirtintos </w:t>
            </w:r>
            <w:r w:rsidR="002B166A">
              <w:rPr>
                <w:szCs w:val="24"/>
              </w:rPr>
              <w:t>K</w:t>
            </w:r>
            <w:r w:rsidRPr="00962322">
              <w:rPr>
                <w:szCs w:val="24"/>
              </w:rPr>
              <w:t xml:space="preserve">elių </w:t>
            </w:r>
            <w:r w:rsidR="002B166A">
              <w:rPr>
                <w:szCs w:val="24"/>
              </w:rPr>
              <w:t xml:space="preserve">priežiūros ir </w:t>
            </w:r>
            <w:r w:rsidRPr="00962322">
              <w:rPr>
                <w:szCs w:val="24"/>
              </w:rPr>
              <w:t xml:space="preserve">plėtros programos lėšos </w:t>
            </w:r>
            <w:r>
              <w:rPr>
                <w:szCs w:val="24"/>
              </w:rPr>
              <w:t>240 300</w:t>
            </w:r>
            <w:r w:rsidRPr="00962322">
              <w:rPr>
                <w:szCs w:val="24"/>
              </w:rPr>
              <w:t xml:space="preserve"> eur</w:t>
            </w:r>
            <w:r>
              <w:rPr>
                <w:szCs w:val="24"/>
              </w:rPr>
              <w:t>ų</w:t>
            </w:r>
            <w:r w:rsidRPr="00962322">
              <w:rPr>
                <w:szCs w:val="24"/>
              </w:rPr>
              <w:t>.</w:t>
            </w:r>
          </w:p>
          <w:p w14:paraId="3929155C" w14:textId="1DAC021A" w:rsidR="00F3608A" w:rsidRPr="008E7A2F" w:rsidRDefault="00CD7A6E" w:rsidP="00F3608A">
            <w:pPr>
              <w:tabs>
                <w:tab w:val="left" w:pos="0"/>
              </w:tabs>
              <w:ind w:firstLine="596"/>
              <w:jc w:val="both"/>
              <w:rPr>
                <w:szCs w:val="24"/>
              </w:rPr>
            </w:pPr>
            <w:r w:rsidRPr="0041389C">
              <w:rPr>
                <w:szCs w:val="24"/>
              </w:rPr>
              <w:t>1</w:t>
            </w:r>
            <w:r w:rsidR="00493D81">
              <w:rPr>
                <w:szCs w:val="24"/>
              </w:rPr>
              <w:t>6</w:t>
            </w:r>
            <w:r w:rsidR="00F3608A" w:rsidRPr="0041389C">
              <w:rPr>
                <w:szCs w:val="24"/>
              </w:rPr>
              <w:t>. Didinamas Europos Sąjungos lėšų, skirtų projektams finansuoti, pajamų planas</w:t>
            </w:r>
            <w:r w:rsidR="008E7A2F">
              <w:rPr>
                <w:szCs w:val="24"/>
              </w:rPr>
              <w:t xml:space="preserve">           </w:t>
            </w:r>
            <w:r w:rsidR="00F3608A" w:rsidRPr="0041389C">
              <w:rPr>
                <w:szCs w:val="24"/>
              </w:rPr>
              <w:t xml:space="preserve"> </w:t>
            </w:r>
            <w:r w:rsidR="008E7A2F" w:rsidRPr="004143B0">
              <w:rPr>
                <w:szCs w:val="24"/>
              </w:rPr>
              <w:t>1 368 806</w:t>
            </w:r>
            <w:r w:rsidR="00F3608A" w:rsidRPr="004143B0">
              <w:rPr>
                <w:szCs w:val="24"/>
              </w:rPr>
              <w:t xml:space="preserve"> </w:t>
            </w:r>
            <w:r w:rsidR="00F3608A" w:rsidRPr="008E7A2F">
              <w:rPr>
                <w:szCs w:val="24"/>
              </w:rPr>
              <w:t>eur</w:t>
            </w:r>
            <w:r w:rsidR="005B35C0" w:rsidRPr="008E7A2F">
              <w:rPr>
                <w:szCs w:val="24"/>
              </w:rPr>
              <w:t>ais</w:t>
            </w:r>
            <w:r w:rsidR="00F3608A" w:rsidRPr="008E7A2F">
              <w:rPr>
                <w:szCs w:val="24"/>
              </w:rPr>
              <w:t xml:space="preserve">. </w:t>
            </w:r>
          </w:p>
          <w:p w14:paraId="6EAB2780" w14:textId="31BF6DD1" w:rsidR="001A4E6E" w:rsidRDefault="001A4E6E" w:rsidP="001A4E6E">
            <w:pPr>
              <w:tabs>
                <w:tab w:val="left" w:pos="0"/>
              </w:tabs>
              <w:ind w:firstLine="596"/>
              <w:jc w:val="both"/>
              <w:rPr>
                <w:szCs w:val="24"/>
              </w:rPr>
            </w:pPr>
            <w:r>
              <w:rPr>
                <w:szCs w:val="24"/>
              </w:rPr>
              <w:t>1</w:t>
            </w:r>
            <w:r w:rsidR="00493D81">
              <w:rPr>
                <w:szCs w:val="24"/>
              </w:rPr>
              <w:t>7</w:t>
            </w:r>
            <w:r>
              <w:rPr>
                <w:szCs w:val="24"/>
              </w:rPr>
              <w:t xml:space="preserve">. </w:t>
            </w:r>
            <w:r>
              <w:t xml:space="preserve">Šilutės rajono savivaldybės administracijos Katyčių seniūnija </w:t>
            </w:r>
            <w:r>
              <w:rPr>
                <w:szCs w:val="24"/>
              </w:rPr>
              <w:t>2026 m. gegužės 25 d. prašymu Nr. R3-2411 „Dėl asignavimų pakeitimo“ dėl gautų papildomų pajamų prašo padidinti pajamų, gautų už teikiamas paslaugas, išlaidų sąmatą</w:t>
            </w:r>
            <w:r w:rsidR="002B166A">
              <w:rPr>
                <w:szCs w:val="24"/>
              </w:rPr>
              <w:t xml:space="preserve"> </w:t>
            </w:r>
            <w:r w:rsidR="002B166A">
              <w:rPr>
                <w:szCs w:val="24"/>
              </w:rPr>
              <w:t>500 eurų</w:t>
            </w:r>
            <w:r>
              <w:rPr>
                <w:szCs w:val="24"/>
              </w:rPr>
              <w:t>.</w:t>
            </w:r>
          </w:p>
          <w:p w14:paraId="2B8F22E8" w14:textId="17E4AB11" w:rsidR="00B30AC2" w:rsidRDefault="00B30AC2" w:rsidP="00B30AC2">
            <w:pPr>
              <w:tabs>
                <w:tab w:val="left" w:pos="0"/>
              </w:tabs>
              <w:ind w:firstLine="596"/>
              <w:jc w:val="both"/>
              <w:rPr>
                <w:szCs w:val="24"/>
              </w:rPr>
            </w:pPr>
            <w:r>
              <w:rPr>
                <w:szCs w:val="24"/>
              </w:rPr>
              <w:t>1</w:t>
            </w:r>
            <w:r w:rsidR="00493D81">
              <w:rPr>
                <w:szCs w:val="24"/>
              </w:rPr>
              <w:t>8</w:t>
            </w:r>
            <w:r>
              <w:rPr>
                <w:szCs w:val="24"/>
              </w:rPr>
              <w:t xml:space="preserve">. </w:t>
            </w:r>
            <w:r>
              <w:t xml:space="preserve">Šilutės Žibų pradinė mokykla </w:t>
            </w:r>
            <w:r>
              <w:rPr>
                <w:szCs w:val="24"/>
              </w:rPr>
              <w:t xml:space="preserve">2026 m. birželio </w:t>
            </w:r>
            <w:r w:rsidR="00FB4A32">
              <w:rPr>
                <w:szCs w:val="24"/>
              </w:rPr>
              <w:t>3</w:t>
            </w:r>
            <w:r>
              <w:rPr>
                <w:szCs w:val="24"/>
              </w:rPr>
              <w:t xml:space="preserve"> d. prašymu Nr. </w:t>
            </w:r>
            <w:r w:rsidR="00FB4A32">
              <w:rPr>
                <w:szCs w:val="24"/>
              </w:rPr>
              <w:t xml:space="preserve">V3-80 </w:t>
            </w:r>
            <w:r>
              <w:rPr>
                <w:szCs w:val="24"/>
              </w:rPr>
              <w:t>„Dėl asignavimų pakeitimo“ dėl gautų papildomų pajamų prašo padidinti pajamų, gautų už teikiamas paslaugas, išlaidų sąmatą</w:t>
            </w:r>
            <w:r w:rsidR="002B166A">
              <w:rPr>
                <w:szCs w:val="24"/>
              </w:rPr>
              <w:t xml:space="preserve"> </w:t>
            </w:r>
            <w:r w:rsidR="002B166A">
              <w:rPr>
                <w:szCs w:val="24"/>
              </w:rPr>
              <w:t>7 000 eurų</w:t>
            </w:r>
            <w:r>
              <w:rPr>
                <w:szCs w:val="24"/>
              </w:rPr>
              <w:t>.</w:t>
            </w:r>
          </w:p>
          <w:p w14:paraId="377D16D1" w14:textId="77777777" w:rsidR="00BC0180" w:rsidRPr="003C23EF" w:rsidRDefault="00BC0180" w:rsidP="00BC0180">
            <w:pPr>
              <w:tabs>
                <w:tab w:val="left" w:pos="0"/>
              </w:tabs>
              <w:spacing w:line="260" w:lineRule="exact"/>
              <w:ind w:right="27" w:firstLine="596"/>
              <w:jc w:val="both"/>
              <w:rPr>
                <w:szCs w:val="24"/>
              </w:rPr>
            </w:pPr>
            <w:r w:rsidRPr="00EB7ED2">
              <w:rPr>
                <w:szCs w:val="24"/>
              </w:rPr>
              <w:t>Asignavimų pasikeitimai:</w:t>
            </w:r>
          </w:p>
          <w:p w14:paraId="54E12BB6" w14:textId="5DC8BF91" w:rsidR="00BC0180" w:rsidRDefault="00BC0180" w:rsidP="004143B0">
            <w:pPr>
              <w:tabs>
                <w:tab w:val="left" w:pos="0"/>
              </w:tabs>
              <w:ind w:firstLine="596"/>
              <w:jc w:val="both"/>
              <w:rPr>
                <w:szCs w:val="24"/>
              </w:rPr>
            </w:pPr>
            <w:r w:rsidRPr="003C23EF">
              <w:rPr>
                <w:szCs w:val="24"/>
              </w:rPr>
              <w:t xml:space="preserve">1. </w:t>
            </w:r>
            <w:r w:rsidR="00993CA8" w:rsidRPr="00044B4F">
              <w:rPr>
                <w:szCs w:val="24"/>
              </w:rPr>
              <w:t>Nepanaudotų lėšų naudojimo kitoms savarankiškoms fun</w:t>
            </w:r>
            <w:r w:rsidR="00993CA8">
              <w:rPr>
                <w:szCs w:val="24"/>
              </w:rPr>
              <w:t>kcijoms skirstymo komisijos 2026</w:t>
            </w:r>
            <w:r w:rsidR="00993CA8" w:rsidRPr="00044B4F">
              <w:rPr>
                <w:szCs w:val="24"/>
              </w:rPr>
              <w:t xml:space="preserve"> m. </w:t>
            </w:r>
            <w:r w:rsidR="00993CA8">
              <w:rPr>
                <w:szCs w:val="24"/>
              </w:rPr>
              <w:t>gegužės 22 d. protokolu Nr. S32-1</w:t>
            </w:r>
            <w:r w:rsidR="00993CA8" w:rsidRPr="00044B4F">
              <w:rPr>
                <w:szCs w:val="24"/>
              </w:rPr>
              <w:t xml:space="preserve"> socialinėms </w:t>
            </w:r>
            <w:r w:rsidR="00993CA8">
              <w:rPr>
                <w:szCs w:val="24"/>
              </w:rPr>
              <w:t>išmokoms nepanaudotų lėšų  500 000</w:t>
            </w:r>
            <w:r w:rsidR="00993CA8" w:rsidRPr="00044B4F">
              <w:rPr>
                <w:szCs w:val="24"/>
              </w:rPr>
              <w:t xml:space="preserve"> eur</w:t>
            </w:r>
            <w:r w:rsidR="00993CA8">
              <w:rPr>
                <w:szCs w:val="24"/>
              </w:rPr>
              <w:t>ų</w:t>
            </w:r>
            <w:r w:rsidR="00993CA8" w:rsidRPr="00044B4F">
              <w:rPr>
                <w:szCs w:val="24"/>
              </w:rPr>
              <w:t xml:space="preserve"> perskirstomi kitoms savarankiškų</w:t>
            </w:r>
            <w:r w:rsidR="00993CA8" w:rsidRPr="00044B4F">
              <w:t xml:space="preserve"> funkcijų reikmėms</w:t>
            </w:r>
            <w:r w:rsidR="00993CA8">
              <w:t>:</w:t>
            </w:r>
            <w:r w:rsidR="004143B0">
              <w:t xml:space="preserve"> </w:t>
            </w:r>
            <w:r w:rsidR="00A677C8" w:rsidRPr="00A677C8">
              <w:rPr>
                <w:szCs w:val="24"/>
              </w:rPr>
              <w:t>Efektyvaus Savivaldybės valdymo program</w:t>
            </w:r>
            <w:r w:rsidR="004143B0">
              <w:rPr>
                <w:szCs w:val="24"/>
              </w:rPr>
              <w:t>oje</w:t>
            </w:r>
            <w:r w:rsidR="00993CA8">
              <w:rPr>
                <w:szCs w:val="24"/>
              </w:rPr>
              <w:t xml:space="preserve"> socialinės srities darbuotojų darbo sąlygoms gerinti, baldams įsigyti</w:t>
            </w:r>
            <w:r w:rsidR="00A677C8">
              <w:rPr>
                <w:szCs w:val="24"/>
              </w:rPr>
              <w:t xml:space="preserve"> </w:t>
            </w:r>
            <w:r w:rsidR="004143B0">
              <w:rPr>
                <w:szCs w:val="24"/>
              </w:rPr>
              <w:t xml:space="preserve">50 000 eurų </w:t>
            </w:r>
            <w:r w:rsidR="00A677C8">
              <w:rPr>
                <w:szCs w:val="24"/>
              </w:rPr>
              <w:t>ir</w:t>
            </w:r>
            <w:r w:rsidR="00A677C8" w:rsidRPr="00A677C8">
              <w:rPr>
                <w:szCs w:val="24"/>
              </w:rPr>
              <w:t xml:space="preserve"> </w:t>
            </w:r>
            <w:r w:rsidR="00A677C8" w:rsidRPr="00A677C8">
              <w:rPr>
                <w:szCs w:val="24"/>
              </w:rPr>
              <w:lastRenderedPageBreak/>
              <w:t>Investicijų pritraukimo ir verslo vystymo program</w:t>
            </w:r>
            <w:r w:rsidR="004143B0">
              <w:rPr>
                <w:szCs w:val="24"/>
              </w:rPr>
              <w:t>oje</w:t>
            </w:r>
            <w:r w:rsidR="00A677C8">
              <w:rPr>
                <w:szCs w:val="24"/>
              </w:rPr>
              <w:t xml:space="preserve"> pastatui, esančiam Tulpių g. 10 apšiltinti, kabinetų ir kitų patalpų remonto darbams</w:t>
            </w:r>
            <w:r w:rsidR="00993CA8">
              <w:rPr>
                <w:szCs w:val="24"/>
              </w:rPr>
              <w:t xml:space="preserve"> atlikti</w:t>
            </w:r>
            <w:r w:rsidR="004143B0">
              <w:rPr>
                <w:szCs w:val="24"/>
              </w:rPr>
              <w:t xml:space="preserve"> 450 000 eurų</w:t>
            </w:r>
            <w:r w:rsidR="00A677C8">
              <w:rPr>
                <w:szCs w:val="24"/>
              </w:rPr>
              <w:t>.</w:t>
            </w:r>
          </w:p>
          <w:p w14:paraId="25ABDE98" w14:textId="11AE519F" w:rsidR="00701D42" w:rsidRPr="00132F3A" w:rsidRDefault="00701D42" w:rsidP="004143B0">
            <w:pPr>
              <w:tabs>
                <w:tab w:val="left" w:pos="0"/>
              </w:tabs>
              <w:jc w:val="both"/>
            </w:pPr>
          </w:p>
        </w:tc>
      </w:tr>
    </w:tbl>
    <w:p w14:paraId="0D959AFE" w14:textId="77777777" w:rsidR="00751110" w:rsidRDefault="00751110" w:rsidP="0007798E">
      <w:pPr>
        <w:shd w:val="clear" w:color="auto" w:fill="FFFFFF"/>
        <w:jc w:val="both"/>
      </w:pPr>
    </w:p>
    <w:p w14:paraId="09B9ECA8" w14:textId="77777777" w:rsidR="00751110" w:rsidRDefault="00751110" w:rsidP="0007798E">
      <w:pPr>
        <w:shd w:val="clear" w:color="auto" w:fill="FFFFFF"/>
        <w:jc w:val="both"/>
      </w:pPr>
    </w:p>
    <w:p w14:paraId="16F774C7" w14:textId="3F67BC91" w:rsidR="0007798E" w:rsidRDefault="0007798E" w:rsidP="0007798E">
      <w:pPr>
        <w:shd w:val="clear" w:color="auto" w:fill="FFFFFF"/>
        <w:jc w:val="both"/>
      </w:pPr>
      <w:r w:rsidRPr="00EB7ED2">
        <w:t xml:space="preserve">Biudžeto ir finansų skyriaus vedėja                                   </w:t>
      </w:r>
      <w:r w:rsidR="00520EB5">
        <w:tab/>
      </w:r>
      <w:r w:rsidR="00520EB5">
        <w:tab/>
      </w:r>
      <w:r w:rsidR="00520EB5">
        <w:tab/>
      </w:r>
      <w:r w:rsidRPr="00EB7ED2">
        <w:t>Dorita Mongirdaitė</w:t>
      </w:r>
    </w:p>
    <w:p w14:paraId="4FC867BD" w14:textId="77777777" w:rsidR="00751110" w:rsidRDefault="00751110" w:rsidP="00462D5A">
      <w:pPr>
        <w:tabs>
          <w:tab w:val="num" w:pos="0"/>
          <w:tab w:val="left" w:pos="1440"/>
          <w:tab w:val="left" w:pos="1620"/>
          <w:tab w:val="num" w:pos="5387"/>
        </w:tabs>
        <w:ind w:left="5812"/>
        <w:rPr>
          <w:sz w:val="20"/>
        </w:rPr>
      </w:pPr>
    </w:p>
    <w:p w14:paraId="08E6A552" w14:textId="77777777" w:rsidR="00751110" w:rsidRDefault="00751110" w:rsidP="00462D5A">
      <w:pPr>
        <w:tabs>
          <w:tab w:val="num" w:pos="0"/>
          <w:tab w:val="left" w:pos="1440"/>
          <w:tab w:val="left" w:pos="1620"/>
          <w:tab w:val="num" w:pos="5387"/>
        </w:tabs>
        <w:ind w:left="5812"/>
        <w:rPr>
          <w:sz w:val="20"/>
        </w:rPr>
      </w:pPr>
    </w:p>
    <w:p w14:paraId="07AD235F" w14:textId="77777777" w:rsidR="00751110" w:rsidRDefault="00751110" w:rsidP="00462D5A">
      <w:pPr>
        <w:tabs>
          <w:tab w:val="num" w:pos="0"/>
          <w:tab w:val="left" w:pos="1440"/>
          <w:tab w:val="left" w:pos="1620"/>
          <w:tab w:val="num" w:pos="5387"/>
        </w:tabs>
        <w:ind w:left="5812"/>
        <w:rPr>
          <w:sz w:val="20"/>
        </w:rPr>
      </w:pPr>
    </w:p>
    <w:p w14:paraId="6AEC61B1" w14:textId="77777777" w:rsidR="00751110" w:rsidRDefault="00751110" w:rsidP="00462D5A">
      <w:pPr>
        <w:tabs>
          <w:tab w:val="num" w:pos="0"/>
          <w:tab w:val="left" w:pos="1440"/>
          <w:tab w:val="left" w:pos="1620"/>
          <w:tab w:val="num" w:pos="5387"/>
        </w:tabs>
        <w:ind w:left="5812"/>
        <w:rPr>
          <w:sz w:val="20"/>
        </w:rPr>
      </w:pPr>
    </w:p>
    <w:p w14:paraId="29564310" w14:textId="77777777" w:rsidR="00751110" w:rsidRDefault="00751110" w:rsidP="00462D5A">
      <w:pPr>
        <w:tabs>
          <w:tab w:val="num" w:pos="0"/>
          <w:tab w:val="left" w:pos="1440"/>
          <w:tab w:val="left" w:pos="1620"/>
          <w:tab w:val="num" w:pos="5387"/>
        </w:tabs>
        <w:ind w:left="5812"/>
        <w:rPr>
          <w:sz w:val="20"/>
        </w:rPr>
      </w:pPr>
    </w:p>
    <w:p w14:paraId="50C31E4D" w14:textId="77777777" w:rsidR="00751110" w:rsidRDefault="00751110" w:rsidP="00462D5A">
      <w:pPr>
        <w:tabs>
          <w:tab w:val="num" w:pos="0"/>
          <w:tab w:val="left" w:pos="1440"/>
          <w:tab w:val="left" w:pos="1620"/>
          <w:tab w:val="num" w:pos="5387"/>
        </w:tabs>
        <w:ind w:left="5812"/>
        <w:rPr>
          <w:sz w:val="20"/>
        </w:rPr>
      </w:pPr>
    </w:p>
    <w:p w14:paraId="6B20B613" w14:textId="77777777" w:rsidR="00751110" w:rsidRDefault="00751110" w:rsidP="00462D5A">
      <w:pPr>
        <w:tabs>
          <w:tab w:val="num" w:pos="0"/>
          <w:tab w:val="left" w:pos="1440"/>
          <w:tab w:val="left" w:pos="1620"/>
          <w:tab w:val="num" w:pos="5387"/>
        </w:tabs>
        <w:ind w:left="5812"/>
        <w:rPr>
          <w:sz w:val="20"/>
        </w:rPr>
      </w:pPr>
    </w:p>
    <w:p w14:paraId="56749FCC" w14:textId="77777777" w:rsidR="00751110" w:rsidRDefault="00751110" w:rsidP="00462D5A">
      <w:pPr>
        <w:tabs>
          <w:tab w:val="num" w:pos="0"/>
          <w:tab w:val="left" w:pos="1440"/>
          <w:tab w:val="left" w:pos="1620"/>
          <w:tab w:val="num" w:pos="5387"/>
        </w:tabs>
        <w:ind w:left="5812"/>
        <w:rPr>
          <w:sz w:val="20"/>
        </w:rPr>
      </w:pPr>
    </w:p>
    <w:p w14:paraId="08DE05AB" w14:textId="77777777" w:rsidR="00751110" w:rsidRDefault="00751110" w:rsidP="00462D5A">
      <w:pPr>
        <w:tabs>
          <w:tab w:val="num" w:pos="0"/>
          <w:tab w:val="left" w:pos="1440"/>
          <w:tab w:val="left" w:pos="1620"/>
          <w:tab w:val="num" w:pos="5387"/>
        </w:tabs>
        <w:ind w:left="5812"/>
        <w:rPr>
          <w:sz w:val="20"/>
        </w:rPr>
      </w:pPr>
    </w:p>
    <w:p w14:paraId="4225C19C" w14:textId="77777777" w:rsidR="00751110" w:rsidRDefault="00751110" w:rsidP="00462D5A">
      <w:pPr>
        <w:tabs>
          <w:tab w:val="num" w:pos="0"/>
          <w:tab w:val="left" w:pos="1440"/>
          <w:tab w:val="left" w:pos="1620"/>
          <w:tab w:val="num" w:pos="5387"/>
        </w:tabs>
        <w:ind w:left="5812"/>
        <w:rPr>
          <w:sz w:val="20"/>
        </w:rPr>
      </w:pPr>
    </w:p>
    <w:p w14:paraId="2585B415" w14:textId="77777777" w:rsidR="00751110" w:rsidRDefault="00751110" w:rsidP="00462D5A">
      <w:pPr>
        <w:tabs>
          <w:tab w:val="num" w:pos="0"/>
          <w:tab w:val="left" w:pos="1440"/>
          <w:tab w:val="left" w:pos="1620"/>
          <w:tab w:val="num" w:pos="5387"/>
        </w:tabs>
        <w:ind w:left="5812"/>
        <w:rPr>
          <w:sz w:val="20"/>
        </w:rPr>
      </w:pPr>
    </w:p>
    <w:p w14:paraId="46A13009" w14:textId="77777777" w:rsidR="00751110" w:rsidRDefault="00751110" w:rsidP="00462D5A">
      <w:pPr>
        <w:tabs>
          <w:tab w:val="num" w:pos="0"/>
          <w:tab w:val="left" w:pos="1440"/>
          <w:tab w:val="left" w:pos="1620"/>
          <w:tab w:val="num" w:pos="5387"/>
        </w:tabs>
        <w:ind w:left="5812"/>
        <w:rPr>
          <w:sz w:val="20"/>
        </w:rPr>
      </w:pPr>
    </w:p>
    <w:p w14:paraId="4E6E6A7E" w14:textId="77777777" w:rsidR="00751110" w:rsidRDefault="00751110" w:rsidP="00462D5A">
      <w:pPr>
        <w:tabs>
          <w:tab w:val="num" w:pos="0"/>
          <w:tab w:val="left" w:pos="1440"/>
          <w:tab w:val="left" w:pos="1620"/>
          <w:tab w:val="num" w:pos="5387"/>
        </w:tabs>
        <w:ind w:left="5812"/>
        <w:rPr>
          <w:sz w:val="20"/>
        </w:rPr>
      </w:pPr>
    </w:p>
    <w:p w14:paraId="5A4C629C" w14:textId="77777777" w:rsidR="00751110" w:rsidRDefault="00751110" w:rsidP="00462D5A">
      <w:pPr>
        <w:tabs>
          <w:tab w:val="num" w:pos="0"/>
          <w:tab w:val="left" w:pos="1440"/>
          <w:tab w:val="left" w:pos="1620"/>
          <w:tab w:val="num" w:pos="5387"/>
        </w:tabs>
        <w:ind w:left="5812"/>
        <w:rPr>
          <w:sz w:val="20"/>
        </w:rPr>
      </w:pPr>
    </w:p>
    <w:p w14:paraId="447CC61E" w14:textId="77777777" w:rsidR="00751110" w:rsidRDefault="00751110" w:rsidP="00462D5A">
      <w:pPr>
        <w:tabs>
          <w:tab w:val="num" w:pos="0"/>
          <w:tab w:val="left" w:pos="1440"/>
          <w:tab w:val="left" w:pos="1620"/>
          <w:tab w:val="num" w:pos="5387"/>
        </w:tabs>
        <w:ind w:left="5812"/>
        <w:rPr>
          <w:sz w:val="20"/>
        </w:rPr>
      </w:pPr>
    </w:p>
    <w:p w14:paraId="22A2C736" w14:textId="77777777" w:rsidR="00751110" w:rsidRDefault="00751110" w:rsidP="00462D5A">
      <w:pPr>
        <w:tabs>
          <w:tab w:val="num" w:pos="0"/>
          <w:tab w:val="left" w:pos="1440"/>
          <w:tab w:val="left" w:pos="1620"/>
          <w:tab w:val="num" w:pos="5387"/>
        </w:tabs>
        <w:ind w:left="5812"/>
        <w:rPr>
          <w:sz w:val="20"/>
        </w:rPr>
      </w:pPr>
    </w:p>
    <w:p w14:paraId="6815028D" w14:textId="77777777" w:rsidR="00363C40" w:rsidRDefault="00363C40" w:rsidP="00462D5A">
      <w:pPr>
        <w:tabs>
          <w:tab w:val="num" w:pos="0"/>
          <w:tab w:val="left" w:pos="1440"/>
          <w:tab w:val="left" w:pos="1620"/>
          <w:tab w:val="num" w:pos="5387"/>
        </w:tabs>
        <w:ind w:left="5812"/>
        <w:rPr>
          <w:sz w:val="20"/>
        </w:rPr>
      </w:pPr>
    </w:p>
    <w:p w14:paraId="3E620D4A" w14:textId="77777777" w:rsidR="00363C40" w:rsidRDefault="00363C40" w:rsidP="00462D5A">
      <w:pPr>
        <w:tabs>
          <w:tab w:val="num" w:pos="0"/>
          <w:tab w:val="left" w:pos="1440"/>
          <w:tab w:val="left" w:pos="1620"/>
          <w:tab w:val="num" w:pos="5387"/>
        </w:tabs>
        <w:ind w:left="5812"/>
        <w:rPr>
          <w:sz w:val="20"/>
        </w:rPr>
      </w:pPr>
    </w:p>
    <w:p w14:paraId="2EA48741" w14:textId="77777777" w:rsidR="004143B0" w:rsidRDefault="004143B0" w:rsidP="00462D5A">
      <w:pPr>
        <w:tabs>
          <w:tab w:val="num" w:pos="0"/>
          <w:tab w:val="left" w:pos="1440"/>
          <w:tab w:val="left" w:pos="1620"/>
          <w:tab w:val="num" w:pos="5387"/>
        </w:tabs>
        <w:ind w:left="5812"/>
        <w:rPr>
          <w:sz w:val="20"/>
        </w:rPr>
      </w:pPr>
    </w:p>
    <w:p w14:paraId="6466A18E" w14:textId="77777777" w:rsidR="004143B0" w:rsidRDefault="004143B0" w:rsidP="00462D5A">
      <w:pPr>
        <w:tabs>
          <w:tab w:val="num" w:pos="0"/>
          <w:tab w:val="left" w:pos="1440"/>
          <w:tab w:val="left" w:pos="1620"/>
          <w:tab w:val="num" w:pos="5387"/>
        </w:tabs>
        <w:ind w:left="5812"/>
        <w:rPr>
          <w:sz w:val="20"/>
        </w:rPr>
      </w:pPr>
    </w:p>
    <w:p w14:paraId="1DF227B8" w14:textId="77777777" w:rsidR="004143B0" w:rsidRDefault="004143B0" w:rsidP="00462D5A">
      <w:pPr>
        <w:tabs>
          <w:tab w:val="num" w:pos="0"/>
          <w:tab w:val="left" w:pos="1440"/>
          <w:tab w:val="left" w:pos="1620"/>
          <w:tab w:val="num" w:pos="5387"/>
        </w:tabs>
        <w:ind w:left="5812"/>
        <w:rPr>
          <w:sz w:val="20"/>
        </w:rPr>
      </w:pPr>
    </w:p>
    <w:p w14:paraId="5C86A7D3" w14:textId="77777777" w:rsidR="004143B0" w:rsidRDefault="004143B0" w:rsidP="00462D5A">
      <w:pPr>
        <w:tabs>
          <w:tab w:val="num" w:pos="0"/>
          <w:tab w:val="left" w:pos="1440"/>
          <w:tab w:val="left" w:pos="1620"/>
          <w:tab w:val="num" w:pos="5387"/>
        </w:tabs>
        <w:ind w:left="5812"/>
        <w:rPr>
          <w:sz w:val="20"/>
        </w:rPr>
      </w:pPr>
    </w:p>
    <w:p w14:paraId="090D756C" w14:textId="77777777" w:rsidR="004143B0" w:rsidRDefault="004143B0" w:rsidP="00462D5A">
      <w:pPr>
        <w:tabs>
          <w:tab w:val="num" w:pos="0"/>
          <w:tab w:val="left" w:pos="1440"/>
          <w:tab w:val="left" w:pos="1620"/>
          <w:tab w:val="num" w:pos="5387"/>
        </w:tabs>
        <w:ind w:left="5812"/>
        <w:rPr>
          <w:sz w:val="20"/>
        </w:rPr>
      </w:pPr>
    </w:p>
    <w:p w14:paraId="3AE912D3" w14:textId="77777777" w:rsidR="004143B0" w:rsidRDefault="004143B0" w:rsidP="00462D5A">
      <w:pPr>
        <w:tabs>
          <w:tab w:val="num" w:pos="0"/>
          <w:tab w:val="left" w:pos="1440"/>
          <w:tab w:val="left" w:pos="1620"/>
          <w:tab w:val="num" w:pos="5387"/>
        </w:tabs>
        <w:ind w:left="5812"/>
        <w:rPr>
          <w:sz w:val="20"/>
        </w:rPr>
      </w:pPr>
    </w:p>
    <w:p w14:paraId="57B77471" w14:textId="77777777" w:rsidR="004143B0" w:rsidRDefault="004143B0" w:rsidP="00462D5A">
      <w:pPr>
        <w:tabs>
          <w:tab w:val="num" w:pos="0"/>
          <w:tab w:val="left" w:pos="1440"/>
          <w:tab w:val="left" w:pos="1620"/>
          <w:tab w:val="num" w:pos="5387"/>
        </w:tabs>
        <w:ind w:left="5812"/>
        <w:rPr>
          <w:sz w:val="20"/>
        </w:rPr>
      </w:pPr>
    </w:p>
    <w:p w14:paraId="086A91F7" w14:textId="77777777" w:rsidR="004143B0" w:rsidRDefault="004143B0" w:rsidP="00462D5A">
      <w:pPr>
        <w:tabs>
          <w:tab w:val="num" w:pos="0"/>
          <w:tab w:val="left" w:pos="1440"/>
          <w:tab w:val="left" w:pos="1620"/>
          <w:tab w:val="num" w:pos="5387"/>
        </w:tabs>
        <w:ind w:left="5812"/>
        <w:rPr>
          <w:sz w:val="20"/>
        </w:rPr>
      </w:pPr>
    </w:p>
    <w:p w14:paraId="17F3486A" w14:textId="77777777" w:rsidR="004143B0" w:rsidRDefault="004143B0" w:rsidP="00462D5A">
      <w:pPr>
        <w:tabs>
          <w:tab w:val="num" w:pos="0"/>
          <w:tab w:val="left" w:pos="1440"/>
          <w:tab w:val="left" w:pos="1620"/>
          <w:tab w:val="num" w:pos="5387"/>
        </w:tabs>
        <w:ind w:left="5812"/>
        <w:rPr>
          <w:sz w:val="20"/>
        </w:rPr>
      </w:pPr>
    </w:p>
    <w:p w14:paraId="1F7F8D78" w14:textId="77777777" w:rsidR="004143B0" w:rsidRDefault="004143B0" w:rsidP="00462D5A">
      <w:pPr>
        <w:tabs>
          <w:tab w:val="num" w:pos="0"/>
          <w:tab w:val="left" w:pos="1440"/>
          <w:tab w:val="left" w:pos="1620"/>
          <w:tab w:val="num" w:pos="5387"/>
        </w:tabs>
        <w:ind w:left="5812"/>
        <w:rPr>
          <w:sz w:val="20"/>
        </w:rPr>
      </w:pPr>
    </w:p>
    <w:p w14:paraId="39D131CE" w14:textId="77777777" w:rsidR="004143B0" w:rsidRDefault="004143B0" w:rsidP="00462D5A">
      <w:pPr>
        <w:tabs>
          <w:tab w:val="num" w:pos="0"/>
          <w:tab w:val="left" w:pos="1440"/>
          <w:tab w:val="left" w:pos="1620"/>
          <w:tab w:val="num" w:pos="5387"/>
        </w:tabs>
        <w:ind w:left="5812"/>
        <w:rPr>
          <w:sz w:val="20"/>
        </w:rPr>
      </w:pPr>
    </w:p>
    <w:p w14:paraId="267AA532" w14:textId="77777777" w:rsidR="004143B0" w:rsidRDefault="004143B0" w:rsidP="00462D5A">
      <w:pPr>
        <w:tabs>
          <w:tab w:val="num" w:pos="0"/>
          <w:tab w:val="left" w:pos="1440"/>
          <w:tab w:val="left" w:pos="1620"/>
          <w:tab w:val="num" w:pos="5387"/>
        </w:tabs>
        <w:ind w:left="5812"/>
        <w:rPr>
          <w:sz w:val="20"/>
        </w:rPr>
      </w:pPr>
    </w:p>
    <w:p w14:paraId="35C4DEE8" w14:textId="77777777" w:rsidR="004143B0" w:rsidRDefault="004143B0" w:rsidP="00462D5A">
      <w:pPr>
        <w:tabs>
          <w:tab w:val="num" w:pos="0"/>
          <w:tab w:val="left" w:pos="1440"/>
          <w:tab w:val="left" w:pos="1620"/>
          <w:tab w:val="num" w:pos="5387"/>
        </w:tabs>
        <w:ind w:left="5812"/>
        <w:rPr>
          <w:sz w:val="20"/>
        </w:rPr>
      </w:pPr>
    </w:p>
    <w:p w14:paraId="159B2355" w14:textId="77777777" w:rsidR="004143B0" w:rsidRDefault="004143B0" w:rsidP="00462D5A">
      <w:pPr>
        <w:tabs>
          <w:tab w:val="num" w:pos="0"/>
          <w:tab w:val="left" w:pos="1440"/>
          <w:tab w:val="left" w:pos="1620"/>
          <w:tab w:val="num" w:pos="5387"/>
        </w:tabs>
        <w:ind w:left="5812"/>
        <w:rPr>
          <w:sz w:val="20"/>
        </w:rPr>
      </w:pPr>
    </w:p>
    <w:p w14:paraId="4808EA9C" w14:textId="77777777" w:rsidR="004143B0" w:rsidRDefault="004143B0" w:rsidP="00462D5A">
      <w:pPr>
        <w:tabs>
          <w:tab w:val="num" w:pos="0"/>
          <w:tab w:val="left" w:pos="1440"/>
          <w:tab w:val="left" w:pos="1620"/>
          <w:tab w:val="num" w:pos="5387"/>
        </w:tabs>
        <w:ind w:left="5812"/>
        <w:rPr>
          <w:sz w:val="20"/>
        </w:rPr>
      </w:pPr>
    </w:p>
    <w:p w14:paraId="0104BBB6" w14:textId="77777777" w:rsidR="004143B0" w:rsidRDefault="004143B0" w:rsidP="00462D5A">
      <w:pPr>
        <w:tabs>
          <w:tab w:val="num" w:pos="0"/>
          <w:tab w:val="left" w:pos="1440"/>
          <w:tab w:val="left" w:pos="1620"/>
          <w:tab w:val="num" w:pos="5387"/>
        </w:tabs>
        <w:ind w:left="5812"/>
        <w:rPr>
          <w:sz w:val="20"/>
        </w:rPr>
      </w:pPr>
    </w:p>
    <w:p w14:paraId="5489C324" w14:textId="77777777" w:rsidR="004143B0" w:rsidRDefault="004143B0" w:rsidP="00462D5A">
      <w:pPr>
        <w:tabs>
          <w:tab w:val="num" w:pos="0"/>
          <w:tab w:val="left" w:pos="1440"/>
          <w:tab w:val="left" w:pos="1620"/>
          <w:tab w:val="num" w:pos="5387"/>
        </w:tabs>
        <w:ind w:left="5812"/>
        <w:rPr>
          <w:sz w:val="20"/>
        </w:rPr>
      </w:pPr>
    </w:p>
    <w:p w14:paraId="31D35707" w14:textId="77777777" w:rsidR="004143B0" w:rsidRDefault="004143B0" w:rsidP="00462D5A">
      <w:pPr>
        <w:tabs>
          <w:tab w:val="num" w:pos="0"/>
          <w:tab w:val="left" w:pos="1440"/>
          <w:tab w:val="left" w:pos="1620"/>
          <w:tab w:val="num" w:pos="5387"/>
        </w:tabs>
        <w:ind w:left="5812"/>
        <w:rPr>
          <w:sz w:val="20"/>
        </w:rPr>
      </w:pPr>
    </w:p>
    <w:p w14:paraId="4C16AAF6" w14:textId="77777777" w:rsidR="004143B0" w:rsidRDefault="004143B0" w:rsidP="00462D5A">
      <w:pPr>
        <w:tabs>
          <w:tab w:val="num" w:pos="0"/>
          <w:tab w:val="left" w:pos="1440"/>
          <w:tab w:val="left" w:pos="1620"/>
          <w:tab w:val="num" w:pos="5387"/>
        </w:tabs>
        <w:ind w:left="5812"/>
        <w:rPr>
          <w:sz w:val="20"/>
        </w:rPr>
      </w:pPr>
    </w:p>
    <w:p w14:paraId="0251A501" w14:textId="77777777" w:rsidR="004143B0" w:rsidRDefault="004143B0" w:rsidP="00462D5A">
      <w:pPr>
        <w:tabs>
          <w:tab w:val="num" w:pos="0"/>
          <w:tab w:val="left" w:pos="1440"/>
          <w:tab w:val="left" w:pos="1620"/>
          <w:tab w:val="num" w:pos="5387"/>
        </w:tabs>
        <w:ind w:left="5812"/>
        <w:rPr>
          <w:sz w:val="20"/>
        </w:rPr>
      </w:pPr>
    </w:p>
    <w:p w14:paraId="6E8BC3FE" w14:textId="77777777" w:rsidR="004143B0" w:rsidRDefault="004143B0" w:rsidP="00462D5A">
      <w:pPr>
        <w:tabs>
          <w:tab w:val="num" w:pos="0"/>
          <w:tab w:val="left" w:pos="1440"/>
          <w:tab w:val="left" w:pos="1620"/>
          <w:tab w:val="num" w:pos="5387"/>
        </w:tabs>
        <w:ind w:left="5812"/>
        <w:rPr>
          <w:sz w:val="20"/>
        </w:rPr>
      </w:pPr>
    </w:p>
    <w:p w14:paraId="2E1E919D" w14:textId="77777777" w:rsidR="004143B0" w:rsidRDefault="004143B0" w:rsidP="00462D5A">
      <w:pPr>
        <w:tabs>
          <w:tab w:val="num" w:pos="0"/>
          <w:tab w:val="left" w:pos="1440"/>
          <w:tab w:val="left" w:pos="1620"/>
          <w:tab w:val="num" w:pos="5387"/>
        </w:tabs>
        <w:ind w:left="5812"/>
        <w:rPr>
          <w:sz w:val="20"/>
        </w:rPr>
      </w:pPr>
    </w:p>
    <w:p w14:paraId="198F0AF9" w14:textId="77777777" w:rsidR="004143B0" w:rsidRDefault="004143B0" w:rsidP="00462D5A">
      <w:pPr>
        <w:tabs>
          <w:tab w:val="num" w:pos="0"/>
          <w:tab w:val="left" w:pos="1440"/>
          <w:tab w:val="left" w:pos="1620"/>
          <w:tab w:val="num" w:pos="5387"/>
        </w:tabs>
        <w:ind w:left="5812"/>
        <w:rPr>
          <w:sz w:val="20"/>
        </w:rPr>
      </w:pPr>
    </w:p>
    <w:p w14:paraId="5D77041A" w14:textId="77777777" w:rsidR="004143B0" w:rsidRDefault="004143B0" w:rsidP="00462D5A">
      <w:pPr>
        <w:tabs>
          <w:tab w:val="num" w:pos="0"/>
          <w:tab w:val="left" w:pos="1440"/>
          <w:tab w:val="left" w:pos="1620"/>
          <w:tab w:val="num" w:pos="5387"/>
        </w:tabs>
        <w:ind w:left="5812"/>
        <w:rPr>
          <w:sz w:val="20"/>
        </w:rPr>
      </w:pPr>
    </w:p>
    <w:p w14:paraId="796EF56C" w14:textId="77777777" w:rsidR="004143B0" w:rsidRDefault="004143B0" w:rsidP="00462D5A">
      <w:pPr>
        <w:tabs>
          <w:tab w:val="num" w:pos="0"/>
          <w:tab w:val="left" w:pos="1440"/>
          <w:tab w:val="left" w:pos="1620"/>
          <w:tab w:val="num" w:pos="5387"/>
        </w:tabs>
        <w:ind w:left="5812"/>
        <w:rPr>
          <w:sz w:val="20"/>
        </w:rPr>
      </w:pPr>
    </w:p>
    <w:p w14:paraId="61A51D9A" w14:textId="77777777" w:rsidR="004143B0" w:rsidRDefault="004143B0" w:rsidP="00462D5A">
      <w:pPr>
        <w:tabs>
          <w:tab w:val="num" w:pos="0"/>
          <w:tab w:val="left" w:pos="1440"/>
          <w:tab w:val="left" w:pos="1620"/>
          <w:tab w:val="num" w:pos="5387"/>
        </w:tabs>
        <w:ind w:left="5812"/>
        <w:rPr>
          <w:sz w:val="20"/>
        </w:rPr>
      </w:pPr>
    </w:p>
    <w:p w14:paraId="7092E162" w14:textId="77777777" w:rsidR="004143B0" w:rsidRDefault="004143B0" w:rsidP="00462D5A">
      <w:pPr>
        <w:tabs>
          <w:tab w:val="num" w:pos="0"/>
          <w:tab w:val="left" w:pos="1440"/>
          <w:tab w:val="left" w:pos="1620"/>
          <w:tab w:val="num" w:pos="5387"/>
        </w:tabs>
        <w:ind w:left="5812"/>
        <w:rPr>
          <w:sz w:val="20"/>
        </w:rPr>
      </w:pPr>
    </w:p>
    <w:p w14:paraId="59A4DF15" w14:textId="77777777" w:rsidR="004143B0" w:rsidRDefault="004143B0" w:rsidP="00462D5A">
      <w:pPr>
        <w:tabs>
          <w:tab w:val="num" w:pos="0"/>
          <w:tab w:val="left" w:pos="1440"/>
          <w:tab w:val="left" w:pos="1620"/>
          <w:tab w:val="num" w:pos="5387"/>
        </w:tabs>
        <w:ind w:left="5812"/>
        <w:rPr>
          <w:sz w:val="20"/>
        </w:rPr>
      </w:pPr>
    </w:p>
    <w:p w14:paraId="6D82FE9A" w14:textId="77777777" w:rsidR="004143B0" w:rsidRDefault="004143B0" w:rsidP="00462D5A">
      <w:pPr>
        <w:tabs>
          <w:tab w:val="num" w:pos="0"/>
          <w:tab w:val="left" w:pos="1440"/>
          <w:tab w:val="left" w:pos="1620"/>
          <w:tab w:val="num" w:pos="5387"/>
        </w:tabs>
        <w:ind w:left="5812"/>
        <w:rPr>
          <w:sz w:val="20"/>
        </w:rPr>
      </w:pPr>
    </w:p>
    <w:p w14:paraId="2D9CF4FC" w14:textId="77777777" w:rsidR="004143B0" w:rsidRDefault="004143B0" w:rsidP="00462D5A">
      <w:pPr>
        <w:tabs>
          <w:tab w:val="num" w:pos="0"/>
          <w:tab w:val="left" w:pos="1440"/>
          <w:tab w:val="left" w:pos="1620"/>
          <w:tab w:val="num" w:pos="5387"/>
        </w:tabs>
        <w:ind w:left="5812"/>
        <w:rPr>
          <w:sz w:val="20"/>
        </w:rPr>
      </w:pPr>
    </w:p>
    <w:p w14:paraId="043010C4" w14:textId="77777777" w:rsidR="00F4613E" w:rsidRDefault="00F4613E" w:rsidP="00462D5A">
      <w:pPr>
        <w:tabs>
          <w:tab w:val="num" w:pos="0"/>
          <w:tab w:val="left" w:pos="1440"/>
          <w:tab w:val="left" w:pos="1620"/>
          <w:tab w:val="num" w:pos="5387"/>
        </w:tabs>
        <w:ind w:left="5812"/>
        <w:rPr>
          <w:sz w:val="20"/>
        </w:rPr>
      </w:pPr>
    </w:p>
    <w:p w14:paraId="225CDAD3" w14:textId="77777777" w:rsidR="00F4613E" w:rsidRDefault="00F4613E" w:rsidP="00462D5A">
      <w:pPr>
        <w:tabs>
          <w:tab w:val="num" w:pos="0"/>
          <w:tab w:val="left" w:pos="1440"/>
          <w:tab w:val="left" w:pos="1620"/>
          <w:tab w:val="num" w:pos="5387"/>
        </w:tabs>
        <w:ind w:left="5812"/>
        <w:rPr>
          <w:sz w:val="20"/>
        </w:rPr>
      </w:pPr>
    </w:p>
    <w:p w14:paraId="3EBB995A" w14:textId="77777777" w:rsidR="00F4613E" w:rsidRDefault="00F4613E" w:rsidP="00462D5A">
      <w:pPr>
        <w:tabs>
          <w:tab w:val="num" w:pos="0"/>
          <w:tab w:val="left" w:pos="1440"/>
          <w:tab w:val="left" w:pos="1620"/>
          <w:tab w:val="num" w:pos="5387"/>
        </w:tabs>
        <w:ind w:left="5812"/>
        <w:rPr>
          <w:sz w:val="20"/>
        </w:rPr>
      </w:pPr>
    </w:p>
    <w:p w14:paraId="6B97EDE1" w14:textId="77777777" w:rsidR="00F4613E" w:rsidRDefault="00F4613E" w:rsidP="00462D5A">
      <w:pPr>
        <w:tabs>
          <w:tab w:val="num" w:pos="0"/>
          <w:tab w:val="left" w:pos="1440"/>
          <w:tab w:val="left" w:pos="1620"/>
          <w:tab w:val="num" w:pos="5387"/>
        </w:tabs>
        <w:ind w:left="5812"/>
        <w:rPr>
          <w:sz w:val="20"/>
        </w:rPr>
      </w:pPr>
    </w:p>
    <w:p w14:paraId="5B1A88D6" w14:textId="77777777" w:rsidR="00F4613E" w:rsidRDefault="00F4613E" w:rsidP="00462D5A">
      <w:pPr>
        <w:tabs>
          <w:tab w:val="num" w:pos="0"/>
          <w:tab w:val="left" w:pos="1440"/>
          <w:tab w:val="left" w:pos="1620"/>
          <w:tab w:val="num" w:pos="5387"/>
        </w:tabs>
        <w:ind w:left="5812"/>
        <w:rPr>
          <w:sz w:val="20"/>
        </w:rPr>
      </w:pPr>
    </w:p>
    <w:p w14:paraId="3B1E34E3" w14:textId="77777777" w:rsidR="00F4613E" w:rsidRDefault="00F4613E" w:rsidP="00462D5A">
      <w:pPr>
        <w:tabs>
          <w:tab w:val="num" w:pos="0"/>
          <w:tab w:val="left" w:pos="1440"/>
          <w:tab w:val="left" w:pos="1620"/>
          <w:tab w:val="num" w:pos="5387"/>
        </w:tabs>
        <w:ind w:left="5812"/>
        <w:rPr>
          <w:sz w:val="20"/>
        </w:rPr>
      </w:pPr>
    </w:p>
    <w:p w14:paraId="36D10CDB" w14:textId="77777777" w:rsidR="00F4613E" w:rsidRDefault="00F4613E" w:rsidP="00462D5A">
      <w:pPr>
        <w:tabs>
          <w:tab w:val="num" w:pos="0"/>
          <w:tab w:val="left" w:pos="1440"/>
          <w:tab w:val="left" w:pos="1620"/>
          <w:tab w:val="num" w:pos="5387"/>
        </w:tabs>
        <w:ind w:left="5812"/>
        <w:rPr>
          <w:sz w:val="20"/>
        </w:rPr>
      </w:pPr>
    </w:p>
    <w:p w14:paraId="6A8F4E2D" w14:textId="0F6ECDA8" w:rsidR="00462D5A" w:rsidRPr="00EB7ED2" w:rsidRDefault="00071E29" w:rsidP="00462D5A">
      <w:pPr>
        <w:tabs>
          <w:tab w:val="num" w:pos="0"/>
          <w:tab w:val="left" w:pos="1440"/>
          <w:tab w:val="left" w:pos="1620"/>
          <w:tab w:val="num" w:pos="5387"/>
        </w:tabs>
        <w:ind w:left="5812"/>
        <w:rPr>
          <w:sz w:val="20"/>
        </w:rPr>
      </w:pPr>
      <w:r w:rsidRPr="00EB7ED2">
        <w:rPr>
          <w:sz w:val="20"/>
        </w:rPr>
        <w:lastRenderedPageBreak/>
        <w:t>202</w:t>
      </w:r>
      <w:r w:rsidR="00F4613E">
        <w:rPr>
          <w:sz w:val="20"/>
        </w:rPr>
        <w:t>6</w:t>
      </w:r>
      <w:r w:rsidR="005011AF" w:rsidRPr="00EB7ED2">
        <w:rPr>
          <w:sz w:val="20"/>
        </w:rPr>
        <w:t xml:space="preserve"> m.</w:t>
      </w:r>
      <w:r w:rsidR="00FD418A" w:rsidRPr="00EB7ED2">
        <w:rPr>
          <w:sz w:val="20"/>
        </w:rPr>
        <w:t xml:space="preserve"> </w:t>
      </w:r>
      <w:r w:rsidR="0070227E">
        <w:rPr>
          <w:sz w:val="20"/>
        </w:rPr>
        <w:t>biržel</w:t>
      </w:r>
      <w:r w:rsidR="00A3608C">
        <w:rPr>
          <w:sz w:val="20"/>
        </w:rPr>
        <w:t>i</w:t>
      </w:r>
      <w:r w:rsidR="00D51D47">
        <w:rPr>
          <w:sz w:val="20"/>
        </w:rPr>
        <w:t>o</w:t>
      </w:r>
      <w:r w:rsidR="00A40B1F" w:rsidRPr="00EB7ED2">
        <w:rPr>
          <w:sz w:val="20"/>
        </w:rPr>
        <w:t xml:space="preserve"> </w:t>
      </w:r>
      <w:r w:rsidR="00F4613E">
        <w:rPr>
          <w:sz w:val="20"/>
        </w:rPr>
        <w:t>2</w:t>
      </w:r>
      <w:r w:rsidR="00462D5A" w:rsidRPr="00EB7ED2">
        <w:rPr>
          <w:sz w:val="20"/>
        </w:rPr>
        <w:t xml:space="preserve"> d. aiškinamojo rašto</w:t>
      </w:r>
    </w:p>
    <w:p w14:paraId="16B71467" w14:textId="77777777" w:rsidR="00462D5A" w:rsidRPr="00EB7ED2" w:rsidRDefault="00462D5A" w:rsidP="00462D5A">
      <w:pPr>
        <w:tabs>
          <w:tab w:val="num" w:pos="0"/>
          <w:tab w:val="left" w:pos="1440"/>
          <w:tab w:val="left" w:pos="1620"/>
          <w:tab w:val="num" w:pos="5387"/>
        </w:tabs>
        <w:ind w:left="5812"/>
        <w:rPr>
          <w:sz w:val="20"/>
        </w:rPr>
      </w:pPr>
      <w:r w:rsidRPr="00EB7ED2">
        <w:rPr>
          <w:sz w:val="20"/>
        </w:rPr>
        <w:t>1 priedas</w:t>
      </w:r>
    </w:p>
    <w:p w14:paraId="08967728" w14:textId="77777777" w:rsidR="00462D5A" w:rsidRPr="00EB7ED2" w:rsidRDefault="00462D5A" w:rsidP="00462D5A">
      <w:pPr>
        <w:tabs>
          <w:tab w:val="left" w:pos="1440"/>
          <w:tab w:val="left" w:pos="1620"/>
          <w:tab w:val="left" w:pos="5103"/>
        </w:tabs>
        <w:ind w:left="5103"/>
      </w:pPr>
    </w:p>
    <w:p w14:paraId="0F65F4CE" w14:textId="77777777" w:rsidR="00462D5A" w:rsidRPr="00EB7ED2" w:rsidRDefault="00462D5A" w:rsidP="00462D5A">
      <w:pPr>
        <w:tabs>
          <w:tab w:val="left" w:pos="1440"/>
          <w:tab w:val="left" w:pos="1620"/>
          <w:tab w:val="left" w:pos="5103"/>
        </w:tabs>
        <w:ind w:left="5103"/>
      </w:pPr>
    </w:p>
    <w:p w14:paraId="556D29F3" w14:textId="28D464BF" w:rsidR="00462D5A" w:rsidRPr="00EB7ED2" w:rsidRDefault="001A0EF2" w:rsidP="00462D5A">
      <w:pPr>
        <w:tabs>
          <w:tab w:val="left" w:pos="1440"/>
          <w:tab w:val="left" w:pos="1620"/>
        </w:tabs>
        <w:jc w:val="center"/>
        <w:rPr>
          <w:b/>
        </w:rPr>
      </w:pPr>
      <w:r w:rsidRPr="00EB7ED2">
        <w:rPr>
          <w:b/>
        </w:rPr>
        <w:t>ŠILUTĖS RAJONO SAVIVALDYBĖS 202</w:t>
      </w:r>
      <w:r w:rsidR="00F4613E">
        <w:rPr>
          <w:b/>
        </w:rPr>
        <w:t>6</w:t>
      </w:r>
      <w:r w:rsidR="00462D5A" w:rsidRPr="00EB7ED2">
        <w:rPr>
          <w:b/>
        </w:rPr>
        <w:t xml:space="preserve"> METŲ BIUDŽETO PAJAMŲ PLANO PAKEITIMAS</w:t>
      </w:r>
    </w:p>
    <w:p w14:paraId="57EF2212" w14:textId="77777777" w:rsidR="00462D5A" w:rsidRPr="00EB7ED2" w:rsidRDefault="00462D5A" w:rsidP="00462D5A">
      <w:pPr>
        <w:tabs>
          <w:tab w:val="left" w:pos="1440"/>
          <w:tab w:val="left" w:pos="1620"/>
        </w:tabs>
        <w:jc w:val="center"/>
        <w:rPr>
          <w:b/>
        </w:rPr>
      </w:pPr>
    </w:p>
    <w:p w14:paraId="0BFB01BB" w14:textId="77777777" w:rsidR="0027054D" w:rsidRPr="00EB7ED2" w:rsidRDefault="0027054D" w:rsidP="0027054D">
      <w:pPr>
        <w:tabs>
          <w:tab w:val="left" w:pos="1440"/>
          <w:tab w:val="left" w:pos="1620"/>
          <w:tab w:val="left" w:pos="5103"/>
        </w:tabs>
        <w:rPr>
          <w:sz w:val="20"/>
        </w:rPr>
      </w:pPr>
      <w:r w:rsidRPr="00EB7ED2">
        <w:tab/>
      </w:r>
      <w:r w:rsidRPr="00EB7ED2">
        <w:tab/>
      </w:r>
      <w:r w:rsidRPr="00EB7ED2">
        <w:tab/>
      </w:r>
      <w:r w:rsidRPr="00EB7ED2">
        <w:tab/>
      </w:r>
      <w:r w:rsidRPr="00EB7ED2">
        <w:tab/>
      </w:r>
      <w:r w:rsidRPr="00EB7ED2">
        <w:tab/>
      </w:r>
      <w:r w:rsidRPr="00EB7ED2">
        <w:tab/>
      </w:r>
      <w:r w:rsidRPr="00EB7ED2">
        <w:tab/>
      </w:r>
      <w:r w:rsidRPr="00EB7ED2">
        <w:rPr>
          <w:sz w:val="20"/>
        </w:rPr>
        <w:t>(eurais)</w:t>
      </w:r>
    </w:p>
    <w:tbl>
      <w:tblPr>
        <w:tblW w:w="9493" w:type="dxa"/>
        <w:tblInd w:w="113" w:type="dxa"/>
        <w:tblLook w:val="04A0" w:firstRow="1" w:lastRow="0" w:firstColumn="1" w:lastColumn="0" w:noHBand="0" w:noVBand="1"/>
      </w:tblPr>
      <w:tblGrid>
        <w:gridCol w:w="8217"/>
        <w:gridCol w:w="1276"/>
      </w:tblGrid>
      <w:tr w:rsidR="0027054D" w:rsidRPr="00EB7ED2" w14:paraId="37D0DD81" w14:textId="77777777" w:rsidTr="0027054D">
        <w:trPr>
          <w:trHeight w:val="439"/>
        </w:trPr>
        <w:tc>
          <w:tcPr>
            <w:tcW w:w="821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77E19B5" w14:textId="77777777" w:rsidR="0027054D" w:rsidRPr="00EB7ED2" w:rsidRDefault="0027054D" w:rsidP="0027054D">
            <w:pPr>
              <w:jc w:val="center"/>
              <w:rPr>
                <w:b/>
                <w:color w:val="000000"/>
                <w:sz w:val="21"/>
                <w:szCs w:val="21"/>
                <w:lang w:eastAsia="lt-LT"/>
              </w:rPr>
            </w:pPr>
            <w:r w:rsidRPr="00EB7ED2">
              <w:rPr>
                <w:b/>
                <w:color w:val="000000"/>
                <w:sz w:val="21"/>
                <w:szCs w:val="21"/>
              </w:rPr>
              <w:t>PAJAMOS</w:t>
            </w:r>
          </w:p>
        </w:tc>
        <w:tc>
          <w:tcPr>
            <w:tcW w:w="1276" w:type="dxa"/>
            <w:tcBorders>
              <w:top w:val="single" w:sz="8" w:space="0" w:color="auto"/>
              <w:left w:val="single" w:sz="4" w:space="0" w:color="auto"/>
              <w:bottom w:val="single" w:sz="4" w:space="0" w:color="auto"/>
              <w:right w:val="single" w:sz="4" w:space="0" w:color="auto"/>
            </w:tcBorders>
            <w:shd w:val="clear" w:color="auto" w:fill="E2EFD9"/>
            <w:vAlign w:val="center"/>
            <w:hideMark/>
          </w:tcPr>
          <w:p w14:paraId="7BAD061F" w14:textId="77777777" w:rsidR="0027054D" w:rsidRPr="00EB7ED2" w:rsidRDefault="0027054D" w:rsidP="0027054D">
            <w:pPr>
              <w:jc w:val="center"/>
              <w:rPr>
                <w:b/>
                <w:color w:val="000000"/>
                <w:sz w:val="21"/>
                <w:szCs w:val="21"/>
              </w:rPr>
            </w:pPr>
            <w:r w:rsidRPr="00EB7ED2">
              <w:rPr>
                <w:b/>
                <w:color w:val="000000"/>
                <w:sz w:val="21"/>
                <w:szCs w:val="21"/>
              </w:rPr>
              <w:t xml:space="preserve">IŠ VISO </w:t>
            </w:r>
          </w:p>
        </w:tc>
      </w:tr>
      <w:tr w:rsidR="001A4E6E" w:rsidRPr="00EB7ED2" w14:paraId="591AE1B6" w14:textId="77777777" w:rsidTr="004143B0">
        <w:trPr>
          <w:trHeight w:val="269"/>
        </w:trPr>
        <w:tc>
          <w:tcPr>
            <w:tcW w:w="82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CB6BB8" w14:textId="31BDAB88" w:rsidR="001A4E6E" w:rsidRPr="00EB7ED2" w:rsidRDefault="001E2956" w:rsidP="004143B0">
            <w:pPr>
              <w:rPr>
                <w:b/>
                <w:color w:val="000000"/>
                <w:sz w:val="21"/>
                <w:szCs w:val="21"/>
              </w:rPr>
            </w:pPr>
            <w:r>
              <w:rPr>
                <w:b/>
                <w:bCs/>
                <w:color w:val="000000"/>
                <w:sz w:val="21"/>
                <w:szCs w:val="21"/>
              </w:rPr>
              <w:t>1</w:t>
            </w:r>
            <w:r w:rsidR="001A4E6E" w:rsidRPr="00EB7ED2">
              <w:rPr>
                <w:b/>
                <w:bCs/>
                <w:color w:val="000000"/>
                <w:sz w:val="21"/>
                <w:szCs w:val="21"/>
              </w:rPr>
              <w:t>. KITOS PAJAMOS</w:t>
            </w:r>
          </w:p>
        </w:tc>
        <w:tc>
          <w:tcPr>
            <w:tcW w:w="1276" w:type="dxa"/>
            <w:tcBorders>
              <w:top w:val="single" w:sz="8" w:space="0" w:color="auto"/>
              <w:left w:val="single" w:sz="4" w:space="0" w:color="auto"/>
              <w:bottom w:val="single" w:sz="4" w:space="0" w:color="auto"/>
              <w:right w:val="single" w:sz="4" w:space="0" w:color="auto"/>
            </w:tcBorders>
            <w:shd w:val="clear" w:color="auto" w:fill="FFF2CC" w:themeFill="accent4" w:themeFillTint="33"/>
            <w:vAlign w:val="bottom"/>
          </w:tcPr>
          <w:p w14:paraId="18F06337" w14:textId="3B9AA0E6" w:rsidR="001A4E6E" w:rsidRPr="004143B0" w:rsidRDefault="00553C7B" w:rsidP="001A4E6E">
            <w:pPr>
              <w:jc w:val="center"/>
              <w:rPr>
                <w:b/>
                <w:sz w:val="21"/>
                <w:szCs w:val="21"/>
              </w:rPr>
            </w:pPr>
            <w:r w:rsidRPr="004143B0">
              <w:rPr>
                <w:b/>
                <w:sz w:val="21"/>
                <w:szCs w:val="21"/>
              </w:rPr>
              <w:t xml:space="preserve">7 </w:t>
            </w:r>
            <w:r w:rsidR="001A4E6E" w:rsidRPr="004143B0">
              <w:rPr>
                <w:b/>
                <w:sz w:val="21"/>
                <w:szCs w:val="21"/>
              </w:rPr>
              <w:t>500</w:t>
            </w:r>
          </w:p>
        </w:tc>
      </w:tr>
      <w:tr w:rsidR="001A4E6E" w:rsidRPr="00EB7ED2" w14:paraId="5BD0CC54" w14:textId="77777777" w:rsidTr="004143B0">
        <w:trPr>
          <w:trHeight w:val="273"/>
        </w:trPr>
        <w:tc>
          <w:tcPr>
            <w:tcW w:w="8217" w:type="dxa"/>
            <w:tcBorders>
              <w:top w:val="single" w:sz="4" w:space="0" w:color="auto"/>
              <w:left w:val="single" w:sz="4" w:space="0" w:color="auto"/>
              <w:bottom w:val="single" w:sz="4" w:space="0" w:color="auto"/>
              <w:right w:val="single" w:sz="4" w:space="0" w:color="auto"/>
            </w:tcBorders>
          </w:tcPr>
          <w:p w14:paraId="42719F68" w14:textId="086E2DFA" w:rsidR="001A4E6E" w:rsidRPr="00EB7ED2" w:rsidRDefault="001E2956" w:rsidP="004143B0">
            <w:pPr>
              <w:rPr>
                <w:b/>
                <w:color w:val="000000"/>
                <w:sz w:val="21"/>
                <w:szCs w:val="21"/>
              </w:rPr>
            </w:pPr>
            <w:r>
              <w:rPr>
                <w:b/>
                <w:bCs/>
                <w:color w:val="000000"/>
                <w:sz w:val="21"/>
                <w:szCs w:val="21"/>
              </w:rPr>
              <w:t>1</w:t>
            </w:r>
            <w:r w:rsidR="001A4E6E">
              <w:rPr>
                <w:b/>
                <w:bCs/>
                <w:color w:val="000000"/>
                <w:sz w:val="21"/>
                <w:szCs w:val="21"/>
              </w:rPr>
              <w:t xml:space="preserve">.1. </w:t>
            </w:r>
            <w:r w:rsidR="001A4E6E" w:rsidRPr="00F3608A">
              <w:rPr>
                <w:b/>
                <w:bCs/>
                <w:color w:val="000000"/>
                <w:sz w:val="21"/>
                <w:szCs w:val="21"/>
              </w:rPr>
              <w:t>Pajamos už prekes ir paslaugas</w:t>
            </w:r>
          </w:p>
        </w:tc>
        <w:tc>
          <w:tcPr>
            <w:tcW w:w="1276" w:type="dxa"/>
            <w:tcBorders>
              <w:top w:val="single" w:sz="8" w:space="0" w:color="auto"/>
              <w:left w:val="single" w:sz="4" w:space="0" w:color="auto"/>
              <w:bottom w:val="single" w:sz="4" w:space="0" w:color="auto"/>
              <w:right w:val="single" w:sz="4" w:space="0" w:color="auto"/>
            </w:tcBorders>
            <w:vAlign w:val="bottom"/>
          </w:tcPr>
          <w:p w14:paraId="1BFD346C" w14:textId="13ADF3BC" w:rsidR="001A4E6E" w:rsidRPr="004143B0" w:rsidRDefault="00553C7B" w:rsidP="001A4E6E">
            <w:pPr>
              <w:jc w:val="center"/>
              <w:rPr>
                <w:b/>
                <w:sz w:val="21"/>
                <w:szCs w:val="21"/>
              </w:rPr>
            </w:pPr>
            <w:r w:rsidRPr="004143B0">
              <w:rPr>
                <w:b/>
                <w:sz w:val="21"/>
                <w:szCs w:val="21"/>
              </w:rPr>
              <w:t xml:space="preserve">7 </w:t>
            </w:r>
            <w:r w:rsidR="001A4E6E" w:rsidRPr="004143B0">
              <w:rPr>
                <w:b/>
                <w:sz w:val="21"/>
                <w:szCs w:val="21"/>
              </w:rPr>
              <w:t>500</w:t>
            </w:r>
          </w:p>
        </w:tc>
      </w:tr>
      <w:tr w:rsidR="001A4E6E" w:rsidRPr="00EB7ED2" w14:paraId="3D7CDDDD" w14:textId="77777777" w:rsidTr="004143B0">
        <w:trPr>
          <w:trHeight w:val="277"/>
        </w:trPr>
        <w:tc>
          <w:tcPr>
            <w:tcW w:w="8217" w:type="dxa"/>
            <w:tcBorders>
              <w:top w:val="single" w:sz="4" w:space="0" w:color="auto"/>
              <w:left w:val="single" w:sz="4" w:space="0" w:color="auto"/>
              <w:bottom w:val="single" w:sz="4" w:space="0" w:color="auto"/>
              <w:right w:val="single" w:sz="4" w:space="0" w:color="auto"/>
            </w:tcBorders>
          </w:tcPr>
          <w:p w14:paraId="0D147E17" w14:textId="71EAF282" w:rsidR="001A4E6E" w:rsidRPr="00EB7ED2" w:rsidRDefault="001E2956" w:rsidP="004143B0">
            <w:pPr>
              <w:rPr>
                <w:b/>
                <w:color w:val="000000"/>
                <w:sz w:val="21"/>
                <w:szCs w:val="21"/>
              </w:rPr>
            </w:pPr>
            <w:r>
              <w:rPr>
                <w:color w:val="000000"/>
                <w:sz w:val="21"/>
                <w:szCs w:val="21"/>
              </w:rPr>
              <w:t>1</w:t>
            </w:r>
            <w:r w:rsidR="001A4E6E">
              <w:rPr>
                <w:color w:val="000000"/>
                <w:sz w:val="21"/>
                <w:szCs w:val="21"/>
              </w:rPr>
              <w:t xml:space="preserve">.1.1. </w:t>
            </w:r>
            <w:r w:rsidR="001A4E6E" w:rsidRPr="0039092B">
              <w:rPr>
                <w:color w:val="000000"/>
                <w:sz w:val="21"/>
                <w:szCs w:val="21"/>
              </w:rPr>
              <w:t>Pajamos už prekes ir paslaugas</w:t>
            </w:r>
          </w:p>
        </w:tc>
        <w:tc>
          <w:tcPr>
            <w:tcW w:w="1276" w:type="dxa"/>
            <w:tcBorders>
              <w:top w:val="single" w:sz="8" w:space="0" w:color="auto"/>
              <w:left w:val="single" w:sz="4" w:space="0" w:color="auto"/>
              <w:bottom w:val="single" w:sz="4" w:space="0" w:color="auto"/>
              <w:right w:val="single" w:sz="4" w:space="0" w:color="auto"/>
            </w:tcBorders>
            <w:vAlign w:val="bottom"/>
          </w:tcPr>
          <w:p w14:paraId="6635EAC8" w14:textId="5DDAC0E4" w:rsidR="001A4E6E" w:rsidRPr="004143B0" w:rsidRDefault="00553C7B" w:rsidP="001A4E6E">
            <w:pPr>
              <w:jc w:val="center"/>
              <w:rPr>
                <w:b/>
                <w:sz w:val="21"/>
                <w:szCs w:val="21"/>
              </w:rPr>
            </w:pPr>
            <w:r w:rsidRPr="004143B0">
              <w:rPr>
                <w:sz w:val="21"/>
                <w:szCs w:val="21"/>
              </w:rPr>
              <w:t xml:space="preserve">7 </w:t>
            </w:r>
            <w:r w:rsidR="001A4E6E" w:rsidRPr="004143B0">
              <w:rPr>
                <w:sz w:val="21"/>
                <w:szCs w:val="21"/>
              </w:rPr>
              <w:t>500</w:t>
            </w:r>
          </w:p>
        </w:tc>
      </w:tr>
      <w:tr w:rsidR="001A4E6E" w:rsidRPr="00EB7ED2" w14:paraId="064546BA"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shd w:val="clear" w:color="auto" w:fill="FFF2CC"/>
            <w:hideMark/>
          </w:tcPr>
          <w:p w14:paraId="60FAB928" w14:textId="796A07C5" w:rsidR="001A4E6E" w:rsidRPr="00EB7ED2" w:rsidRDefault="001E2956" w:rsidP="001A4E6E">
            <w:pPr>
              <w:rPr>
                <w:b/>
                <w:bCs/>
                <w:sz w:val="21"/>
                <w:szCs w:val="21"/>
              </w:rPr>
            </w:pPr>
            <w:r>
              <w:rPr>
                <w:b/>
                <w:bCs/>
                <w:sz w:val="21"/>
                <w:szCs w:val="21"/>
              </w:rPr>
              <w:t>2</w:t>
            </w:r>
            <w:r w:rsidR="001A4E6E" w:rsidRPr="00EB7ED2">
              <w:rPr>
                <w:b/>
                <w:bCs/>
                <w:sz w:val="21"/>
                <w:szCs w:val="21"/>
              </w:rPr>
              <w:t>. DOTACIJOS</w:t>
            </w:r>
          </w:p>
        </w:tc>
        <w:tc>
          <w:tcPr>
            <w:tcW w:w="1276" w:type="dxa"/>
            <w:tcBorders>
              <w:top w:val="single" w:sz="4" w:space="0" w:color="auto"/>
              <w:left w:val="single" w:sz="4" w:space="0" w:color="auto"/>
              <w:bottom w:val="single" w:sz="4" w:space="0" w:color="auto"/>
              <w:right w:val="single" w:sz="4" w:space="0" w:color="auto"/>
            </w:tcBorders>
            <w:shd w:val="clear" w:color="auto" w:fill="FFF2CC"/>
            <w:noWrap/>
            <w:vAlign w:val="center"/>
          </w:tcPr>
          <w:p w14:paraId="0D9E202E" w14:textId="5C83F82E" w:rsidR="001A4E6E" w:rsidRPr="004143B0" w:rsidRDefault="004143B0" w:rsidP="001A4E6E">
            <w:pPr>
              <w:jc w:val="center"/>
              <w:rPr>
                <w:b/>
                <w:bCs/>
                <w:sz w:val="21"/>
                <w:szCs w:val="21"/>
              </w:rPr>
            </w:pPr>
            <w:r>
              <w:rPr>
                <w:b/>
                <w:bCs/>
                <w:sz w:val="21"/>
                <w:szCs w:val="21"/>
              </w:rPr>
              <w:t>2 043 732</w:t>
            </w:r>
          </w:p>
        </w:tc>
      </w:tr>
      <w:tr w:rsidR="001A4E6E" w:rsidRPr="00EB7ED2" w14:paraId="18D19BE1"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2AB70206" w14:textId="73B9188F" w:rsidR="001A4E6E" w:rsidRPr="00EB7ED2" w:rsidRDefault="001E2956" w:rsidP="001A4E6E">
            <w:pPr>
              <w:rPr>
                <w:b/>
                <w:bCs/>
                <w:sz w:val="21"/>
                <w:szCs w:val="21"/>
              </w:rPr>
            </w:pPr>
            <w:r>
              <w:rPr>
                <w:b/>
                <w:bCs/>
                <w:sz w:val="21"/>
                <w:szCs w:val="21"/>
              </w:rPr>
              <w:t>2</w:t>
            </w:r>
            <w:r w:rsidR="001A4E6E" w:rsidRPr="00EB7ED2">
              <w:rPr>
                <w:b/>
                <w:bCs/>
                <w:sz w:val="21"/>
                <w:szCs w:val="21"/>
              </w:rPr>
              <w:t xml:space="preserve">.1. </w:t>
            </w:r>
            <w:r w:rsidR="001A4E6E" w:rsidRPr="00EB7ED2">
              <w:rPr>
                <w:b/>
                <w:sz w:val="21"/>
                <w:szCs w:val="21"/>
              </w:rPr>
              <w:t>Valstybinėms (valstybės perduotoms savivaldybėms) funkcijoms atlikti:</w:t>
            </w:r>
          </w:p>
        </w:tc>
        <w:tc>
          <w:tcPr>
            <w:tcW w:w="1276" w:type="dxa"/>
            <w:tcBorders>
              <w:top w:val="single" w:sz="4" w:space="0" w:color="auto"/>
              <w:left w:val="single" w:sz="4" w:space="0" w:color="auto"/>
              <w:bottom w:val="single" w:sz="4" w:space="0" w:color="auto"/>
              <w:right w:val="single" w:sz="4" w:space="0" w:color="auto"/>
            </w:tcBorders>
            <w:noWrap/>
            <w:vAlign w:val="center"/>
          </w:tcPr>
          <w:p w14:paraId="49D5595A" w14:textId="4E3BE836" w:rsidR="001A4E6E" w:rsidRPr="004143B0" w:rsidRDefault="001A4E6E" w:rsidP="001A4E6E">
            <w:pPr>
              <w:jc w:val="center"/>
              <w:rPr>
                <w:b/>
                <w:bCs/>
                <w:sz w:val="21"/>
                <w:szCs w:val="21"/>
              </w:rPr>
            </w:pPr>
            <w:r w:rsidRPr="004143B0">
              <w:rPr>
                <w:b/>
                <w:bCs/>
                <w:sz w:val="21"/>
                <w:szCs w:val="21"/>
              </w:rPr>
              <w:t>7 700</w:t>
            </w:r>
          </w:p>
        </w:tc>
      </w:tr>
      <w:tr w:rsidR="001A4E6E" w:rsidRPr="00EB7ED2" w14:paraId="4566F78A" w14:textId="77777777" w:rsidTr="00267A6F">
        <w:trPr>
          <w:trHeight w:val="174"/>
        </w:trPr>
        <w:tc>
          <w:tcPr>
            <w:tcW w:w="8217" w:type="dxa"/>
            <w:tcBorders>
              <w:top w:val="single" w:sz="4" w:space="0" w:color="auto"/>
              <w:left w:val="single" w:sz="4" w:space="0" w:color="auto"/>
              <w:bottom w:val="single" w:sz="4" w:space="0" w:color="auto"/>
              <w:right w:val="single" w:sz="4" w:space="0" w:color="auto"/>
            </w:tcBorders>
          </w:tcPr>
          <w:p w14:paraId="58A19EFB" w14:textId="1EF019DE" w:rsidR="001A4E6E" w:rsidRPr="0065299D" w:rsidRDefault="001E2956" w:rsidP="001A4E6E">
            <w:pPr>
              <w:rPr>
                <w:sz w:val="21"/>
                <w:szCs w:val="21"/>
              </w:rPr>
            </w:pPr>
            <w:r>
              <w:rPr>
                <w:sz w:val="21"/>
                <w:szCs w:val="21"/>
              </w:rPr>
              <w:t>2</w:t>
            </w:r>
            <w:r w:rsidR="001A4E6E">
              <w:rPr>
                <w:sz w:val="21"/>
                <w:szCs w:val="21"/>
              </w:rPr>
              <w:t>.1.1. p</w:t>
            </w:r>
            <w:r w:rsidR="001A4E6E" w:rsidRPr="0065299D">
              <w:rPr>
                <w:sz w:val="21"/>
                <w:szCs w:val="21"/>
              </w:rPr>
              <w:t>riešgaisrinės saugos funkcijai atlikti</w:t>
            </w:r>
          </w:p>
        </w:tc>
        <w:tc>
          <w:tcPr>
            <w:tcW w:w="1276" w:type="dxa"/>
            <w:tcBorders>
              <w:top w:val="single" w:sz="4" w:space="0" w:color="auto"/>
              <w:left w:val="single" w:sz="4" w:space="0" w:color="auto"/>
              <w:bottom w:val="single" w:sz="4" w:space="0" w:color="auto"/>
              <w:right w:val="single" w:sz="4" w:space="0" w:color="auto"/>
            </w:tcBorders>
            <w:noWrap/>
            <w:vAlign w:val="center"/>
          </w:tcPr>
          <w:p w14:paraId="4B5CE26B" w14:textId="13A71272" w:rsidR="001A4E6E" w:rsidRPr="004143B0" w:rsidDel="00C57016" w:rsidRDefault="001A4E6E" w:rsidP="001A4E6E">
            <w:pPr>
              <w:jc w:val="center"/>
              <w:rPr>
                <w:sz w:val="21"/>
                <w:szCs w:val="21"/>
              </w:rPr>
            </w:pPr>
            <w:r w:rsidRPr="004143B0">
              <w:rPr>
                <w:sz w:val="21"/>
                <w:szCs w:val="21"/>
              </w:rPr>
              <w:t>15 000</w:t>
            </w:r>
          </w:p>
        </w:tc>
      </w:tr>
      <w:tr w:rsidR="001A4E6E" w:rsidRPr="00DF6E96" w14:paraId="6DFBAFE7"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466FF447" w14:textId="7C1D0D1F" w:rsidR="001A4E6E" w:rsidRPr="00DF6E96" w:rsidRDefault="001E2956" w:rsidP="001A4E6E">
            <w:pPr>
              <w:rPr>
                <w:sz w:val="21"/>
                <w:szCs w:val="21"/>
              </w:rPr>
            </w:pPr>
            <w:r>
              <w:rPr>
                <w:sz w:val="21"/>
                <w:szCs w:val="21"/>
              </w:rPr>
              <w:t>2</w:t>
            </w:r>
            <w:r w:rsidR="001A4E6E">
              <w:rPr>
                <w:sz w:val="21"/>
                <w:szCs w:val="21"/>
              </w:rPr>
              <w:t>.1.2. b</w:t>
            </w:r>
            <w:r w:rsidR="001A4E6E" w:rsidRPr="007F5053">
              <w:rPr>
                <w:sz w:val="21"/>
                <w:szCs w:val="21"/>
              </w:rPr>
              <w:t>ūsto nuomos ar išperkamosios būsto nuomos mokesčio daliai kompensuoti</w:t>
            </w:r>
          </w:p>
        </w:tc>
        <w:tc>
          <w:tcPr>
            <w:tcW w:w="1276" w:type="dxa"/>
            <w:tcBorders>
              <w:top w:val="single" w:sz="4" w:space="0" w:color="auto"/>
              <w:left w:val="single" w:sz="4" w:space="0" w:color="auto"/>
              <w:bottom w:val="single" w:sz="4" w:space="0" w:color="auto"/>
              <w:right w:val="single" w:sz="4" w:space="0" w:color="auto"/>
            </w:tcBorders>
            <w:noWrap/>
            <w:vAlign w:val="center"/>
          </w:tcPr>
          <w:p w14:paraId="4FFB1259" w14:textId="1CEAA87E" w:rsidR="001A4E6E" w:rsidRPr="004143B0" w:rsidRDefault="001A4E6E" w:rsidP="001A4E6E">
            <w:pPr>
              <w:jc w:val="center"/>
              <w:rPr>
                <w:sz w:val="21"/>
                <w:szCs w:val="21"/>
              </w:rPr>
            </w:pPr>
            <w:r w:rsidRPr="004143B0">
              <w:rPr>
                <w:sz w:val="21"/>
                <w:szCs w:val="21"/>
              </w:rPr>
              <w:t>-7 300</w:t>
            </w:r>
          </w:p>
        </w:tc>
      </w:tr>
      <w:tr w:rsidR="001A4E6E" w:rsidRPr="00EB7ED2" w14:paraId="4522AC6C"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0B9D3484" w14:textId="018D564D" w:rsidR="001A4E6E" w:rsidRDefault="001E2956" w:rsidP="001A4E6E">
            <w:pPr>
              <w:rPr>
                <w:b/>
                <w:sz w:val="21"/>
                <w:szCs w:val="21"/>
              </w:rPr>
            </w:pPr>
            <w:r>
              <w:rPr>
                <w:b/>
                <w:bCs/>
                <w:sz w:val="21"/>
                <w:szCs w:val="21"/>
              </w:rPr>
              <w:t>2</w:t>
            </w:r>
            <w:r w:rsidR="001A4E6E">
              <w:rPr>
                <w:b/>
                <w:bCs/>
                <w:sz w:val="21"/>
                <w:szCs w:val="21"/>
              </w:rPr>
              <w:t xml:space="preserve">.2. </w:t>
            </w:r>
            <w:r w:rsidR="001A4E6E" w:rsidRPr="00F37ECD">
              <w:rPr>
                <w:b/>
                <w:bCs/>
                <w:sz w:val="21"/>
                <w:szCs w:val="21"/>
              </w:rPr>
              <w:t>Asmeninei pagalbai teikti ir administruoti</w:t>
            </w:r>
          </w:p>
        </w:tc>
        <w:tc>
          <w:tcPr>
            <w:tcW w:w="1276" w:type="dxa"/>
            <w:tcBorders>
              <w:top w:val="single" w:sz="4" w:space="0" w:color="auto"/>
              <w:left w:val="single" w:sz="4" w:space="0" w:color="auto"/>
              <w:bottom w:val="single" w:sz="4" w:space="0" w:color="auto"/>
              <w:right w:val="single" w:sz="4" w:space="0" w:color="auto"/>
            </w:tcBorders>
            <w:noWrap/>
            <w:vAlign w:val="center"/>
          </w:tcPr>
          <w:p w14:paraId="28F47469" w14:textId="7118A4BA" w:rsidR="001A4E6E" w:rsidRPr="004143B0" w:rsidRDefault="001A4E6E" w:rsidP="001A4E6E">
            <w:pPr>
              <w:jc w:val="center"/>
              <w:rPr>
                <w:b/>
                <w:bCs/>
                <w:sz w:val="21"/>
                <w:szCs w:val="21"/>
              </w:rPr>
            </w:pPr>
            <w:r w:rsidRPr="004143B0">
              <w:rPr>
                <w:b/>
                <w:bCs/>
                <w:sz w:val="21"/>
                <w:szCs w:val="21"/>
              </w:rPr>
              <w:t>9 652</w:t>
            </w:r>
          </w:p>
        </w:tc>
      </w:tr>
      <w:tr w:rsidR="001A4E6E" w:rsidRPr="00EB7ED2" w14:paraId="2E202EA3"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4AF51A8B" w14:textId="26347B27" w:rsidR="001A4E6E" w:rsidRDefault="001E2956" w:rsidP="001A4E6E">
            <w:pPr>
              <w:rPr>
                <w:b/>
                <w:bCs/>
                <w:sz w:val="21"/>
                <w:szCs w:val="21"/>
              </w:rPr>
            </w:pPr>
            <w:r>
              <w:rPr>
                <w:b/>
                <w:bCs/>
                <w:sz w:val="21"/>
                <w:szCs w:val="21"/>
              </w:rPr>
              <w:t>2</w:t>
            </w:r>
            <w:r w:rsidR="001A4E6E">
              <w:rPr>
                <w:b/>
                <w:bCs/>
                <w:sz w:val="21"/>
                <w:szCs w:val="21"/>
              </w:rPr>
              <w:t xml:space="preserve">.3. </w:t>
            </w:r>
            <w:r w:rsidR="001A4E6E" w:rsidRPr="006723C5">
              <w:rPr>
                <w:b/>
                <w:bCs/>
                <w:sz w:val="21"/>
                <w:szCs w:val="21"/>
              </w:rPr>
              <w:t>Mokytojų, dirbančių pagal ikimokyklinio, priešmokyklinio, bendrojo ugdymo ir profesinio mokymo programas, personalo optimizavimui ir atnaujinimui</w:t>
            </w:r>
          </w:p>
        </w:tc>
        <w:tc>
          <w:tcPr>
            <w:tcW w:w="1276" w:type="dxa"/>
            <w:tcBorders>
              <w:top w:val="single" w:sz="4" w:space="0" w:color="auto"/>
              <w:left w:val="single" w:sz="4" w:space="0" w:color="auto"/>
              <w:bottom w:val="single" w:sz="4" w:space="0" w:color="auto"/>
              <w:right w:val="single" w:sz="4" w:space="0" w:color="auto"/>
            </w:tcBorders>
            <w:noWrap/>
            <w:vAlign w:val="center"/>
          </w:tcPr>
          <w:p w14:paraId="38083684" w14:textId="2EE01F75" w:rsidR="001A4E6E" w:rsidRPr="004143B0" w:rsidRDefault="001A4E6E" w:rsidP="001A4E6E">
            <w:pPr>
              <w:jc w:val="center"/>
              <w:rPr>
                <w:b/>
                <w:bCs/>
                <w:sz w:val="21"/>
                <w:szCs w:val="21"/>
              </w:rPr>
            </w:pPr>
            <w:r w:rsidRPr="004143B0">
              <w:rPr>
                <w:b/>
                <w:bCs/>
                <w:sz w:val="21"/>
                <w:szCs w:val="21"/>
              </w:rPr>
              <w:t>12 722</w:t>
            </w:r>
          </w:p>
        </w:tc>
      </w:tr>
      <w:tr w:rsidR="001A4E6E" w:rsidRPr="00EB7ED2" w14:paraId="65E74760"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1847A47B" w14:textId="46653CF8" w:rsidR="001A4E6E" w:rsidRDefault="001E2956" w:rsidP="001A4E6E">
            <w:pPr>
              <w:rPr>
                <w:b/>
                <w:bCs/>
                <w:sz w:val="21"/>
                <w:szCs w:val="21"/>
              </w:rPr>
            </w:pPr>
            <w:r>
              <w:rPr>
                <w:b/>
                <w:sz w:val="21"/>
                <w:szCs w:val="21"/>
              </w:rPr>
              <w:t>2</w:t>
            </w:r>
            <w:r w:rsidR="001A4E6E">
              <w:rPr>
                <w:b/>
                <w:sz w:val="21"/>
                <w:szCs w:val="21"/>
              </w:rPr>
              <w:t>.4</w:t>
            </w:r>
            <w:r w:rsidR="001A4E6E" w:rsidRPr="00E67262">
              <w:rPr>
                <w:b/>
                <w:sz w:val="21"/>
                <w:szCs w:val="21"/>
              </w:rPr>
              <w:t xml:space="preserve">. </w:t>
            </w:r>
            <w:r w:rsidR="001A4E6E" w:rsidRPr="00E67262">
              <w:rPr>
                <w:b/>
                <w:sz w:val="21"/>
                <w:szCs w:val="21"/>
                <w:lang w:eastAsia="lt-LT"/>
              </w:rPr>
              <w:t>Vienkartinės išmokos įsikurti gyvenamojoje vietoje savivaldybės teritorijoje ir (ar) mėnesinės</w:t>
            </w:r>
            <w:r w:rsidR="001A4E6E">
              <w:rPr>
                <w:b/>
                <w:sz w:val="21"/>
                <w:szCs w:val="21"/>
                <w:lang w:eastAsia="lt-LT"/>
              </w:rPr>
              <w:t xml:space="preserve"> </w:t>
            </w:r>
            <w:r w:rsidR="001A4E6E" w:rsidRPr="00E67262">
              <w:rPr>
                <w:b/>
                <w:sz w:val="21"/>
                <w:szCs w:val="21"/>
                <w:lang w:eastAsia="lt-LT"/>
              </w:rPr>
              <w:t>kompensacijos atlyginimui švietimo teikėjui už vaiko, ugdomo pagal ikimokyklinio ar</w:t>
            </w:r>
            <w:r w:rsidR="001A4E6E">
              <w:rPr>
                <w:b/>
                <w:sz w:val="21"/>
                <w:szCs w:val="21"/>
                <w:lang w:eastAsia="lt-LT"/>
              </w:rPr>
              <w:t xml:space="preserve"> </w:t>
            </w:r>
            <w:r w:rsidR="001A4E6E" w:rsidRPr="00E67262">
              <w:rPr>
                <w:b/>
                <w:sz w:val="21"/>
                <w:szCs w:val="21"/>
                <w:lang w:eastAsia="lt-LT"/>
              </w:rPr>
              <w:t>priešmokyklinio ugdymo programas, išlaikymą apmokėti</w:t>
            </w:r>
            <w:r w:rsidR="001A4E6E">
              <w:rPr>
                <w:b/>
                <w:sz w:val="21"/>
                <w:szCs w:val="21"/>
                <w:lang w:eastAsia="lt-LT"/>
              </w:rPr>
              <w:t>,</w:t>
            </w:r>
            <w:r w:rsidR="001A4E6E" w:rsidRPr="00E67262">
              <w:rPr>
                <w:b/>
                <w:sz w:val="21"/>
                <w:szCs w:val="21"/>
                <w:lang w:eastAsia="lt-LT"/>
              </w:rPr>
              <w:t xml:space="preserve"> mokėti ir administruoti</w:t>
            </w:r>
          </w:p>
        </w:tc>
        <w:tc>
          <w:tcPr>
            <w:tcW w:w="1276" w:type="dxa"/>
            <w:tcBorders>
              <w:top w:val="single" w:sz="4" w:space="0" w:color="auto"/>
              <w:left w:val="single" w:sz="4" w:space="0" w:color="auto"/>
              <w:bottom w:val="single" w:sz="4" w:space="0" w:color="auto"/>
              <w:right w:val="single" w:sz="4" w:space="0" w:color="auto"/>
            </w:tcBorders>
            <w:noWrap/>
            <w:vAlign w:val="center"/>
          </w:tcPr>
          <w:p w14:paraId="0F7DBDCE" w14:textId="6DD37BF5" w:rsidR="001A4E6E" w:rsidRPr="004143B0" w:rsidRDefault="001A4E6E" w:rsidP="001A4E6E">
            <w:pPr>
              <w:jc w:val="center"/>
              <w:rPr>
                <w:b/>
                <w:bCs/>
                <w:sz w:val="21"/>
                <w:szCs w:val="21"/>
              </w:rPr>
            </w:pPr>
            <w:r w:rsidRPr="004143B0">
              <w:rPr>
                <w:b/>
                <w:bCs/>
                <w:sz w:val="21"/>
                <w:szCs w:val="21"/>
              </w:rPr>
              <w:t>525</w:t>
            </w:r>
          </w:p>
        </w:tc>
      </w:tr>
      <w:tr w:rsidR="001A4E6E" w:rsidRPr="00EB7ED2" w14:paraId="57019CD0"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51155082" w14:textId="34E0C51B" w:rsidR="001A4E6E" w:rsidRDefault="001E2956" w:rsidP="001A4E6E">
            <w:pPr>
              <w:rPr>
                <w:b/>
                <w:bCs/>
                <w:sz w:val="21"/>
                <w:szCs w:val="21"/>
              </w:rPr>
            </w:pPr>
            <w:r>
              <w:rPr>
                <w:b/>
                <w:sz w:val="21"/>
                <w:szCs w:val="21"/>
              </w:rPr>
              <w:t>2</w:t>
            </w:r>
            <w:r w:rsidR="001A4E6E">
              <w:rPr>
                <w:b/>
                <w:sz w:val="21"/>
                <w:szCs w:val="21"/>
              </w:rPr>
              <w:t xml:space="preserve">.5. </w:t>
            </w:r>
            <w:r w:rsidR="001A4E6E" w:rsidRPr="00437512">
              <w:rPr>
                <w:b/>
                <w:sz w:val="21"/>
                <w:szCs w:val="21"/>
              </w:rPr>
              <w:t>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1276" w:type="dxa"/>
            <w:tcBorders>
              <w:top w:val="single" w:sz="4" w:space="0" w:color="auto"/>
              <w:left w:val="single" w:sz="4" w:space="0" w:color="auto"/>
              <w:bottom w:val="single" w:sz="4" w:space="0" w:color="auto"/>
              <w:right w:val="single" w:sz="4" w:space="0" w:color="auto"/>
            </w:tcBorders>
            <w:noWrap/>
            <w:vAlign w:val="center"/>
          </w:tcPr>
          <w:p w14:paraId="39BE5CF9" w14:textId="26AF9F41" w:rsidR="001A4E6E" w:rsidRPr="004143B0" w:rsidRDefault="001A4E6E" w:rsidP="001A4E6E">
            <w:pPr>
              <w:jc w:val="center"/>
              <w:rPr>
                <w:b/>
                <w:bCs/>
                <w:sz w:val="21"/>
                <w:szCs w:val="21"/>
              </w:rPr>
            </w:pPr>
            <w:r w:rsidRPr="004143B0">
              <w:rPr>
                <w:b/>
                <w:bCs/>
                <w:sz w:val="21"/>
                <w:szCs w:val="21"/>
              </w:rPr>
              <w:t>13 297</w:t>
            </w:r>
          </w:p>
        </w:tc>
      </w:tr>
      <w:tr w:rsidR="001A4E6E" w:rsidRPr="00EB7ED2" w14:paraId="285E6C7E"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24321ECA" w14:textId="2DF67839" w:rsidR="001A4E6E" w:rsidRDefault="001E2956" w:rsidP="001A4E6E">
            <w:pPr>
              <w:rPr>
                <w:b/>
                <w:bCs/>
                <w:sz w:val="21"/>
                <w:szCs w:val="21"/>
              </w:rPr>
            </w:pPr>
            <w:r>
              <w:rPr>
                <w:b/>
                <w:sz w:val="21"/>
                <w:szCs w:val="21"/>
              </w:rPr>
              <w:t>2</w:t>
            </w:r>
            <w:r w:rsidR="001A4E6E">
              <w:rPr>
                <w:b/>
                <w:sz w:val="21"/>
                <w:szCs w:val="21"/>
              </w:rPr>
              <w:t>.6</w:t>
            </w:r>
            <w:r w:rsidR="001A4E6E" w:rsidRPr="00B15255">
              <w:rPr>
                <w:b/>
                <w:sz w:val="21"/>
                <w:szCs w:val="21"/>
              </w:rPr>
              <w:t xml:space="preserve">. </w:t>
            </w:r>
            <w:r w:rsidR="001A4E6E">
              <w:rPr>
                <w:b/>
                <w:sz w:val="21"/>
                <w:szCs w:val="21"/>
              </w:rPr>
              <w:t>I</w:t>
            </w:r>
            <w:r w:rsidR="001A4E6E" w:rsidRPr="00B15255">
              <w:rPr>
                <w:b/>
                <w:sz w:val="21"/>
                <w:szCs w:val="21"/>
              </w:rPr>
              <w:t>šlaidoms, patirtoms mokant laidojimo pašalpą ir teikiant socialinę paramą mokiniams</w:t>
            </w:r>
            <w:r w:rsidR="001A4E6E">
              <w:rPr>
                <w:b/>
                <w:sz w:val="21"/>
                <w:szCs w:val="21"/>
              </w:rPr>
              <w:t xml:space="preserve"> Ukrainos gyventojams, nukentėjusiems</w:t>
            </w:r>
            <w:r w:rsidR="001A4E6E" w:rsidRPr="007F5053">
              <w:rPr>
                <w:b/>
                <w:sz w:val="21"/>
                <w:szCs w:val="21"/>
              </w:rPr>
              <w:t xml:space="preserve"> dėl Rusijos Federacijos</w:t>
            </w:r>
            <w:r w:rsidR="001A4E6E">
              <w:rPr>
                <w:b/>
                <w:sz w:val="21"/>
                <w:szCs w:val="21"/>
              </w:rPr>
              <w:t xml:space="preserve"> karinės agresijos prieš</w:t>
            </w:r>
            <w:r w:rsidR="001A4E6E" w:rsidRPr="007F5053">
              <w:rPr>
                <w:b/>
                <w:sz w:val="21"/>
                <w:szCs w:val="21"/>
              </w:rPr>
              <w:t xml:space="preserve"> Ukrain</w:t>
            </w:r>
            <w:r w:rsidR="001A4E6E">
              <w:rPr>
                <w:b/>
                <w:sz w:val="21"/>
                <w:szCs w:val="21"/>
              </w:rPr>
              <w:t>ą, padengti</w:t>
            </w:r>
          </w:p>
        </w:tc>
        <w:tc>
          <w:tcPr>
            <w:tcW w:w="1276" w:type="dxa"/>
            <w:tcBorders>
              <w:top w:val="single" w:sz="4" w:space="0" w:color="auto"/>
              <w:left w:val="single" w:sz="4" w:space="0" w:color="auto"/>
              <w:bottom w:val="single" w:sz="4" w:space="0" w:color="auto"/>
              <w:right w:val="single" w:sz="4" w:space="0" w:color="auto"/>
            </w:tcBorders>
            <w:noWrap/>
            <w:vAlign w:val="center"/>
          </w:tcPr>
          <w:p w14:paraId="31D3E0A8" w14:textId="4593C288" w:rsidR="001A4E6E" w:rsidRPr="004143B0" w:rsidRDefault="001A4E6E" w:rsidP="001A4E6E">
            <w:pPr>
              <w:jc w:val="center"/>
              <w:rPr>
                <w:b/>
                <w:bCs/>
                <w:sz w:val="21"/>
                <w:szCs w:val="21"/>
              </w:rPr>
            </w:pPr>
            <w:r w:rsidRPr="004143B0">
              <w:rPr>
                <w:b/>
                <w:bCs/>
                <w:sz w:val="21"/>
                <w:szCs w:val="21"/>
              </w:rPr>
              <w:t>5 658</w:t>
            </w:r>
          </w:p>
        </w:tc>
      </w:tr>
      <w:tr w:rsidR="001A4E6E" w:rsidRPr="00EB7ED2" w14:paraId="7F98E1AF"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6A7F7175" w14:textId="636EED42" w:rsidR="001A4E6E" w:rsidRDefault="001E2956" w:rsidP="001A4E6E">
            <w:pPr>
              <w:rPr>
                <w:b/>
                <w:sz w:val="21"/>
                <w:szCs w:val="21"/>
              </w:rPr>
            </w:pPr>
            <w:r>
              <w:rPr>
                <w:b/>
                <w:bCs/>
                <w:sz w:val="21"/>
                <w:szCs w:val="21"/>
              </w:rPr>
              <w:t>2</w:t>
            </w:r>
            <w:r w:rsidR="001A4E6E">
              <w:rPr>
                <w:b/>
                <w:bCs/>
                <w:sz w:val="21"/>
                <w:szCs w:val="21"/>
              </w:rPr>
              <w:t>.7. I</w:t>
            </w:r>
            <w:r w:rsidR="001A4E6E" w:rsidRPr="002D7AFB">
              <w:rPr>
                <w:b/>
                <w:bCs/>
                <w:sz w:val="21"/>
                <w:szCs w:val="21"/>
              </w:rPr>
              <w:t xml:space="preserve">šlaidoms, patirtoms teikiant paramą būstui </w:t>
            </w:r>
            <w:r w:rsidR="001A4E6E">
              <w:rPr>
                <w:b/>
                <w:bCs/>
                <w:sz w:val="21"/>
                <w:szCs w:val="21"/>
              </w:rPr>
              <w:t xml:space="preserve">išsinuomoti </w:t>
            </w:r>
            <w:r w:rsidR="001A4E6E">
              <w:rPr>
                <w:b/>
                <w:sz w:val="21"/>
                <w:szCs w:val="21"/>
              </w:rPr>
              <w:t>Ukrainos gyventojams, nukentėjusiems</w:t>
            </w:r>
            <w:r w:rsidR="001A4E6E" w:rsidRPr="007F5053">
              <w:rPr>
                <w:b/>
                <w:sz w:val="21"/>
                <w:szCs w:val="21"/>
              </w:rPr>
              <w:t xml:space="preserve"> dėl Rusijos Federacijos</w:t>
            </w:r>
            <w:r w:rsidR="001A4E6E">
              <w:rPr>
                <w:b/>
                <w:sz w:val="21"/>
                <w:szCs w:val="21"/>
              </w:rPr>
              <w:t xml:space="preserve"> karinės agresijos prieš</w:t>
            </w:r>
            <w:r w:rsidR="001A4E6E" w:rsidRPr="007F5053">
              <w:rPr>
                <w:b/>
                <w:sz w:val="21"/>
                <w:szCs w:val="21"/>
              </w:rPr>
              <w:t xml:space="preserve"> Ukrain</w:t>
            </w:r>
            <w:r w:rsidR="001A4E6E">
              <w:rPr>
                <w:b/>
                <w:sz w:val="21"/>
                <w:szCs w:val="21"/>
              </w:rPr>
              <w:t>ą, padengti</w:t>
            </w:r>
          </w:p>
        </w:tc>
        <w:tc>
          <w:tcPr>
            <w:tcW w:w="1276" w:type="dxa"/>
            <w:tcBorders>
              <w:top w:val="single" w:sz="4" w:space="0" w:color="auto"/>
              <w:left w:val="single" w:sz="4" w:space="0" w:color="auto"/>
              <w:bottom w:val="single" w:sz="4" w:space="0" w:color="auto"/>
              <w:right w:val="single" w:sz="4" w:space="0" w:color="auto"/>
            </w:tcBorders>
            <w:noWrap/>
            <w:vAlign w:val="center"/>
          </w:tcPr>
          <w:p w14:paraId="36308CDE" w14:textId="652DE195" w:rsidR="001A4E6E" w:rsidRPr="004143B0" w:rsidRDefault="001A4E6E" w:rsidP="001A4E6E">
            <w:pPr>
              <w:jc w:val="center"/>
              <w:rPr>
                <w:b/>
                <w:bCs/>
                <w:sz w:val="21"/>
                <w:szCs w:val="21"/>
              </w:rPr>
            </w:pPr>
            <w:r w:rsidRPr="004143B0">
              <w:rPr>
                <w:b/>
                <w:bCs/>
                <w:sz w:val="21"/>
                <w:szCs w:val="21"/>
              </w:rPr>
              <w:t>1 510</w:t>
            </w:r>
          </w:p>
        </w:tc>
      </w:tr>
      <w:tr w:rsidR="001A4E6E" w:rsidRPr="00EB7ED2" w14:paraId="4A49723A" w14:textId="77777777" w:rsidTr="0065299D">
        <w:trPr>
          <w:trHeight w:val="275"/>
        </w:trPr>
        <w:tc>
          <w:tcPr>
            <w:tcW w:w="8217" w:type="dxa"/>
            <w:tcBorders>
              <w:top w:val="single" w:sz="4" w:space="0" w:color="auto"/>
              <w:left w:val="single" w:sz="4" w:space="0" w:color="auto"/>
              <w:bottom w:val="single" w:sz="4" w:space="0" w:color="auto"/>
              <w:right w:val="single" w:sz="4" w:space="0" w:color="auto"/>
            </w:tcBorders>
          </w:tcPr>
          <w:p w14:paraId="0FA8C4D8" w14:textId="3190F2EA" w:rsidR="001A4E6E" w:rsidRDefault="001E2956" w:rsidP="001A4E6E">
            <w:pPr>
              <w:rPr>
                <w:b/>
                <w:bCs/>
                <w:sz w:val="21"/>
                <w:szCs w:val="21"/>
              </w:rPr>
            </w:pPr>
            <w:r>
              <w:rPr>
                <w:b/>
                <w:bCs/>
                <w:sz w:val="21"/>
                <w:szCs w:val="21"/>
              </w:rPr>
              <w:t>2</w:t>
            </w:r>
            <w:r w:rsidR="001A4E6E">
              <w:rPr>
                <w:b/>
                <w:bCs/>
                <w:sz w:val="21"/>
                <w:szCs w:val="21"/>
              </w:rPr>
              <w:t>.8. B</w:t>
            </w:r>
            <w:r w:rsidR="001A4E6E" w:rsidRPr="00E049A2">
              <w:rPr>
                <w:b/>
                <w:bCs/>
                <w:sz w:val="21"/>
                <w:szCs w:val="21"/>
              </w:rPr>
              <w:t>endruomeninei veiklai stiprinti</w:t>
            </w:r>
          </w:p>
        </w:tc>
        <w:tc>
          <w:tcPr>
            <w:tcW w:w="1276" w:type="dxa"/>
            <w:tcBorders>
              <w:top w:val="single" w:sz="4" w:space="0" w:color="auto"/>
              <w:left w:val="single" w:sz="4" w:space="0" w:color="auto"/>
              <w:bottom w:val="single" w:sz="4" w:space="0" w:color="auto"/>
              <w:right w:val="single" w:sz="4" w:space="0" w:color="auto"/>
            </w:tcBorders>
            <w:noWrap/>
            <w:vAlign w:val="center"/>
          </w:tcPr>
          <w:p w14:paraId="58943F33" w14:textId="3BBF73D2" w:rsidR="001A4E6E" w:rsidRPr="004143B0" w:rsidRDefault="001A4E6E" w:rsidP="001A4E6E">
            <w:pPr>
              <w:jc w:val="center"/>
              <w:rPr>
                <w:b/>
                <w:bCs/>
                <w:sz w:val="21"/>
                <w:szCs w:val="21"/>
              </w:rPr>
            </w:pPr>
            <w:r w:rsidRPr="004143B0">
              <w:rPr>
                <w:b/>
                <w:bCs/>
                <w:sz w:val="21"/>
                <w:szCs w:val="21"/>
              </w:rPr>
              <w:t>32 288</w:t>
            </w:r>
          </w:p>
        </w:tc>
      </w:tr>
      <w:tr w:rsidR="001A4E6E" w:rsidRPr="00EB7ED2" w14:paraId="7DAEFD0B"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1D5879E0" w14:textId="20C3D11A" w:rsidR="001A4E6E" w:rsidRDefault="001E2956" w:rsidP="001A4E6E">
            <w:pPr>
              <w:rPr>
                <w:b/>
                <w:bCs/>
                <w:sz w:val="21"/>
                <w:szCs w:val="21"/>
              </w:rPr>
            </w:pPr>
            <w:r>
              <w:rPr>
                <w:b/>
                <w:bCs/>
                <w:sz w:val="21"/>
                <w:szCs w:val="21"/>
              </w:rPr>
              <w:t>2</w:t>
            </w:r>
            <w:r w:rsidR="001A4E6E">
              <w:rPr>
                <w:b/>
                <w:bCs/>
                <w:sz w:val="21"/>
                <w:szCs w:val="21"/>
              </w:rPr>
              <w:t>.9. D</w:t>
            </w:r>
            <w:r w:rsidR="001A4E6E" w:rsidRPr="00E66803">
              <w:rPr>
                <w:b/>
                <w:bCs/>
                <w:sz w:val="21"/>
                <w:szCs w:val="21"/>
              </w:rPr>
              <w:t>otacija būstams pritaikyti asmenims su negalia</w:t>
            </w:r>
          </w:p>
        </w:tc>
        <w:tc>
          <w:tcPr>
            <w:tcW w:w="1276" w:type="dxa"/>
            <w:tcBorders>
              <w:top w:val="single" w:sz="4" w:space="0" w:color="auto"/>
              <w:left w:val="single" w:sz="4" w:space="0" w:color="auto"/>
              <w:bottom w:val="single" w:sz="4" w:space="0" w:color="auto"/>
              <w:right w:val="single" w:sz="4" w:space="0" w:color="auto"/>
            </w:tcBorders>
            <w:noWrap/>
            <w:vAlign w:val="center"/>
          </w:tcPr>
          <w:p w14:paraId="664845EA" w14:textId="1CC26D2A" w:rsidR="001A4E6E" w:rsidRPr="004143B0" w:rsidRDefault="001A4E6E" w:rsidP="001A4E6E">
            <w:pPr>
              <w:jc w:val="center"/>
              <w:rPr>
                <w:b/>
                <w:bCs/>
                <w:sz w:val="21"/>
                <w:szCs w:val="21"/>
              </w:rPr>
            </w:pPr>
            <w:r w:rsidRPr="004143B0">
              <w:rPr>
                <w:b/>
                <w:bCs/>
                <w:sz w:val="21"/>
                <w:szCs w:val="21"/>
              </w:rPr>
              <w:t>95 862</w:t>
            </w:r>
          </w:p>
        </w:tc>
      </w:tr>
      <w:tr w:rsidR="001038BE" w:rsidRPr="001038BE" w14:paraId="57F70DB1"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3C1D9DEC" w14:textId="197931AF" w:rsidR="001038BE" w:rsidRPr="001038BE" w:rsidRDefault="001038BE" w:rsidP="001A4E6E">
            <w:pPr>
              <w:rPr>
                <w:b/>
                <w:bCs/>
                <w:sz w:val="21"/>
                <w:szCs w:val="21"/>
              </w:rPr>
            </w:pPr>
            <w:r w:rsidRPr="001038BE">
              <w:rPr>
                <w:b/>
                <w:bCs/>
                <w:sz w:val="21"/>
                <w:szCs w:val="21"/>
              </w:rPr>
              <w:t xml:space="preserve">2.10. Išlaidoms, susijusioms su </w:t>
            </w:r>
            <w:r w:rsidRPr="004143B0">
              <w:rPr>
                <w:b/>
                <w:bCs/>
                <w:sz w:val="21"/>
                <w:szCs w:val="21"/>
              </w:rPr>
              <w:t>dalyvavimu Lietuvos moksleivių dainų šventėje</w:t>
            </w:r>
          </w:p>
        </w:tc>
        <w:tc>
          <w:tcPr>
            <w:tcW w:w="1276" w:type="dxa"/>
            <w:tcBorders>
              <w:top w:val="single" w:sz="4" w:space="0" w:color="auto"/>
              <w:left w:val="single" w:sz="4" w:space="0" w:color="auto"/>
              <w:bottom w:val="single" w:sz="4" w:space="0" w:color="auto"/>
              <w:right w:val="single" w:sz="4" w:space="0" w:color="auto"/>
            </w:tcBorders>
            <w:noWrap/>
            <w:vAlign w:val="center"/>
          </w:tcPr>
          <w:p w14:paraId="5740472A" w14:textId="5CB1947E" w:rsidR="001038BE" w:rsidRPr="004143B0" w:rsidRDefault="001038BE" w:rsidP="001A4E6E">
            <w:pPr>
              <w:jc w:val="center"/>
              <w:rPr>
                <w:b/>
                <w:bCs/>
                <w:sz w:val="21"/>
                <w:szCs w:val="21"/>
              </w:rPr>
            </w:pPr>
            <w:r w:rsidRPr="004143B0">
              <w:rPr>
                <w:b/>
                <w:bCs/>
                <w:sz w:val="21"/>
                <w:szCs w:val="21"/>
              </w:rPr>
              <w:t>17 338</w:t>
            </w:r>
          </w:p>
        </w:tc>
      </w:tr>
      <w:tr w:rsidR="006E5DFF" w:rsidRPr="006E5DFF" w14:paraId="13DFA0B3" w14:textId="77777777" w:rsidTr="004143B0">
        <w:trPr>
          <w:trHeight w:val="174"/>
        </w:trPr>
        <w:tc>
          <w:tcPr>
            <w:tcW w:w="8217" w:type="dxa"/>
            <w:tcBorders>
              <w:top w:val="single" w:sz="4" w:space="0" w:color="auto"/>
              <w:left w:val="single" w:sz="4" w:space="0" w:color="auto"/>
              <w:bottom w:val="single" w:sz="4" w:space="0" w:color="auto"/>
              <w:right w:val="single" w:sz="4" w:space="0" w:color="auto"/>
            </w:tcBorders>
            <w:vAlign w:val="bottom"/>
          </w:tcPr>
          <w:p w14:paraId="0051A9FB" w14:textId="24CFDF68" w:rsidR="006E5DFF" w:rsidRPr="006E5DFF" w:rsidRDefault="006E5DFF" w:rsidP="006E5DFF">
            <w:pPr>
              <w:rPr>
                <w:b/>
                <w:bCs/>
                <w:sz w:val="21"/>
                <w:szCs w:val="21"/>
              </w:rPr>
            </w:pPr>
            <w:r>
              <w:rPr>
                <w:b/>
                <w:bCs/>
                <w:sz w:val="21"/>
                <w:szCs w:val="21"/>
                <w:lang w:eastAsia="lt-LT"/>
              </w:rPr>
              <w:t>2.11. I</w:t>
            </w:r>
            <w:r w:rsidRPr="004143B0">
              <w:rPr>
                <w:b/>
                <w:bCs/>
                <w:sz w:val="21"/>
                <w:szCs w:val="21"/>
                <w:lang w:eastAsia="lt-LT"/>
              </w:rPr>
              <w:t>storinės kultūrinės atminties išsaugojimo, lituanistikos tradicijų ir paveldo iniciatyvoms ir renginiams vykdyti</w:t>
            </w:r>
          </w:p>
        </w:tc>
        <w:tc>
          <w:tcPr>
            <w:tcW w:w="1276" w:type="dxa"/>
            <w:tcBorders>
              <w:top w:val="single" w:sz="4" w:space="0" w:color="auto"/>
              <w:left w:val="single" w:sz="4" w:space="0" w:color="auto"/>
              <w:bottom w:val="single" w:sz="4" w:space="0" w:color="auto"/>
              <w:right w:val="single" w:sz="4" w:space="0" w:color="auto"/>
            </w:tcBorders>
            <w:noWrap/>
            <w:vAlign w:val="center"/>
          </w:tcPr>
          <w:p w14:paraId="57F2ACE5" w14:textId="23EF3E87" w:rsidR="006E5DFF" w:rsidRPr="004143B0" w:rsidRDefault="000E65A4" w:rsidP="006E5DFF">
            <w:pPr>
              <w:jc w:val="center"/>
              <w:rPr>
                <w:b/>
                <w:bCs/>
                <w:sz w:val="21"/>
                <w:szCs w:val="21"/>
              </w:rPr>
            </w:pPr>
            <w:r w:rsidRPr="004143B0">
              <w:rPr>
                <w:b/>
                <w:bCs/>
                <w:sz w:val="21"/>
                <w:szCs w:val="21"/>
              </w:rPr>
              <w:t>22</w:t>
            </w:r>
            <w:r w:rsidR="006E5DFF" w:rsidRPr="004143B0">
              <w:rPr>
                <w:b/>
                <w:bCs/>
                <w:sz w:val="21"/>
                <w:szCs w:val="21"/>
              </w:rPr>
              <w:t xml:space="preserve"> 300</w:t>
            </w:r>
          </w:p>
        </w:tc>
      </w:tr>
      <w:tr w:rsidR="00DC40F0" w:rsidRPr="00DC40F0" w14:paraId="6C39AF51" w14:textId="77777777" w:rsidTr="004143B0">
        <w:trPr>
          <w:trHeight w:val="174"/>
        </w:trPr>
        <w:tc>
          <w:tcPr>
            <w:tcW w:w="8217" w:type="dxa"/>
            <w:tcBorders>
              <w:top w:val="single" w:sz="4" w:space="0" w:color="auto"/>
              <w:left w:val="single" w:sz="4" w:space="0" w:color="auto"/>
              <w:bottom w:val="single" w:sz="4" w:space="0" w:color="auto"/>
              <w:right w:val="single" w:sz="4" w:space="0" w:color="auto"/>
            </w:tcBorders>
            <w:vAlign w:val="center"/>
          </w:tcPr>
          <w:p w14:paraId="14CCA19F" w14:textId="3CAD6600" w:rsidR="00DC40F0" w:rsidRPr="00DC40F0" w:rsidRDefault="00DC40F0" w:rsidP="00DC40F0">
            <w:pPr>
              <w:rPr>
                <w:b/>
                <w:bCs/>
                <w:sz w:val="21"/>
                <w:szCs w:val="21"/>
                <w:lang w:eastAsia="lt-LT"/>
              </w:rPr>
            </w:pPr>
            <w:r w:rsidRPr="004143B0">
              <w:rPr>
                <w:b/>
                <w:bCs/>
                <w:color w:val="000000"/>
                <w:sz w:val="21"/>
                <w:szCs w:val="21"/>
              </w:rPr>
              <w:t xml:space="preserve">2.12. </w:t>
            </w:r>
            <w:r>
              <w:rPr>
                <w:b/>
                <w:bCs/>
                <w:color w:val="000000"/>
                <w:sz w:val="21"/>
                <w:szCs w:val="21"/>
              </w:rPr>
              <w:t>S</w:t>
            </w:r>
            <w:r w:rsidRPr="004143B0">
              <w:rPr>
                <w:b/>
                <w:bCs/>
                <w:color w:val="000000"/>
                <w:sz w:val="21"/>
                <w:szCs w:val="21"/>
              </w:rPr>
              <w:t>avivaldybių sporto bazių pagerinimo projektų išlaidoms kompensuoti</w:t>
            </w:r>
          </w:p>
        </w:tc>
        <w:tc>
          <w:tcPr>
            <w:tcW w:w="1276" w:type="dxa"/>
            <w:tcBorders>
              <w:top w:val="single" w:sz="4" w:space="0" w:color="auto"/>
              <w:left w:val="single" w:sz="4" w:space="0" w:color="auto"/>
              <w:bottom w:val="single" w:sz="4" w:space="0" w:color="auto"/>
              <w:right w:val="single" w:sz="4" w:space="0" w:color="auto"/>
            </w:tcBorders>
            <w:noWrap/>
            <w:vAlign w:val="center"/>
          </w:tcPr>
          <w:p w14:paraId="0961139A" w14:textId="627B7B0D" w:rsidR="00DC40F0" w:rsidRPr="004143B0" w:rsidRDefault="00DC40F0" w:rsidP="00DC40F0">
            <w:pPr>
              <w:jc w:val="center"/>
              <w:rPr>
                <w:b/>
                <w:bCs/>
                <w:sz w:val="21"/>
                <w:szCs w:val="21"/>
              </w:rPr>
            </w:pPr>
            <w:r w:rsidRPr="004143B0">
              <w:rPr>
                <w:b/>
                <w:bCs/>
                <w:sz w:val="21"/>
                <w:szCs w:val="21"/>
              </w:rPr>
              <w:t>126 148</w:t>
            </w:r>
          </w:p>
        </w:tc>
      </w:tr>
      <w:tr w:rsidR="00CE3CC2" w:rsidRPr="00DC40F0" w14:paraId="042B8BAD" w14:textId="77777777" w:rsidTr="00326ABF">
        <w:trPr>
          <w:trHeight w:val="174"/>
        </w:trPr>
        <w:tc>
          <w:tcPr>
            <w:tcW w:w="8217" w:type="dxa"/>
            <w:tcBorders>
              <w:top w:val="single" w:sz="4" w:space="0" w:color="auto"/>
              <w:left w:val="single" w:sz="4" w:space="0" w:color="auto"/>
              <w:bottom w:val="single" w:sz="4" w:space="0" w:color="auto"/>
              <w:right w:val="single" w:sz="4" w:space="0" w:color="auto"/>
            </w:tcBorders>
            <w:vAlign w:val="center"/>
          </w:tcPr>
          <w:p w14:paraId="1039EEB7" w14:textId="7160D28E" w:rsidR="00CE3CC2" w:rsidRPr="00CE3CC2" w:rsidRDefault="00CE3CC2" w:rsidP="00DC40F0">
            <w:pPr>
              <w:rPr>
                <w:b/>
                <w:bCs/>
                <w:color w:val="000000"/>
                <w:sz w:val="21"/>
                <w:szCs w:val="21"/>
              </w:rPr>
            </w:pPr>
            <w:r>
              <w:rPr>
                <w:b/>
                <w:bCs/>
                <w:color w:val="000000"/>
                <w:sz w:val="21"/>
                <w:szCs w:val="21"/>
              </w:rPr>
              <w:t>2.13. P</w:t>
            </w:r>
            <w:r w:rsidRPr="00CE3CC2">
              <w:rPr>
                <w:b/>
                <w:bCs/>
                <w:color w:val="000000"/>
                <w:sz w:val="21"/>
                <w:szCs w:val="21"/>
              </w:rPr>
              <w:t>riedangų infrastruktūros plėtra</w:t>
            </w:r>
          </w:p>
        </w:tc>
        <w:tc>
          <w:tcPr>
            <w:tcW w:w="1276" w:type="dxa"/>
            <w:tcBorders>
              <w:top w:val="single" w:sz="4" w:space="0" w:color="auto"/>
              <w:left w:val="single" w:sz="4" w:space="0" w:color="auto"/>
              <w:bottom w:val="single" w:sz="4" w:space="0" w:color="auto"/>
              <w:right w:val="single" w:sz="4" w:space="0" w:color="auto"/>
            </w:tcBorders>
            <w:noWrap/>
            <w:vAlign w:val="center"/>
          </w:tcPr>
          <w:p w14:paraId="1987A758" w14:textId="159DE5A7" w:rsidR="00CE3CC2" w:rsidRPr="004143B0" w:rsidRDefault="00CE3CC2" w:rsidP="00DC40F0">
            <w:pPr>
              <w:jc w:val="center"/>
              <w:rPr>
                <w:b/>
                <w:bCs/>
                <w:sz w:val="21"/>
                <w:szCs w:val="21"/>
              </w:rPr>
            </w:pPr>
            <w:r w:rsidRPr="004143B0">
              <w:rPr>
                <w:b/>
                <w:bCs/>
                <w:sz w:val="21"/>
                <w:szCs w:val="21"/>
              </w:rPr>
              <w:t>89 626</w:t>
            </w:r>
          </w:p>
        </w:tc>
      </w:tr>
      <w:tr w:rsidR="00DC40F0" w:rsidRPr="00CD75BF" w14:paraId="7BB66005"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4530CAF9" w14:textId="6D058A6B" w:rsidR="00DC40F0" w:rsidRPr="001038BE" w:rsidRDefault="00DC40F0" w:rsidP="00DC40F0">
            <w:pPr>
              <w:rPr>
                <w:b/>
                <w:bCs/>
                <w:sz w:val="21"/>
                <w:szCs w:val="21"/>
              </w:rPr>
            </w:pPr>
            <w:r>
              <w:rPr>
                <w:b/>
                <w:sz w:val="22"/>
                <w:szCs w:val="22"/>
              </w:rPr>
              <w:t>2</w:t>
            </w:r>
            <w:r w:rsidRPr="00DD22AA">
              <w:rPr>
                <w:b/>
                <w:sz w:val="22"/>
                <w:szCs w:val="22"/>
              </w:rPr>
              <w:t>.</w:t>
            </w:r>
            <w:r>
              <w:rPr>
                <w:b/>
                <w:sz w:val="22"/>
                <w:szCs w:val="22"/>
              </w:rPr>
              <w:t>1</w:t>
            </w:r>
            <w:r w:rsidR="00066BF8">
              <w:rPr>
                <w:b/>
                <w:sz w:val="22"/>
                <w:szCs w:val="22"/>
              </w:rPr>
              <w:t>4</w:t>
            </w:r>
            <w:r w:rsidRPr="00DD22AA">
              <w:rPr>
                <w:b/>
                <w:sz w:val="22"/>
                <w:szCs w:val="22"/>
              </w:rPr>
              <w:t xml:space="preserve">. </w:t>
            </w:r>
            <w:r>
              <w:rPr>
                <w:b/>
                <w:sz w:val="22"/>
                <w:szCs w:val="22"/>
              </w:rPr>
              <w:t>K</w:t>
            </w:r>
            <w:r w:rsidRPr="00772D59">
              <w:rPr>
                <w:b/>
                <w:sz w:val="22"/>
                <w:szCs w:val="22"/>
              </w:rPr>
              <w:t>elių priežiūros ir plėtros programa</w:t>
            </w:r>
          </w:p>
        </w:tc>
        <w:tc>
          <w:tcPr>
            <w:tcW w:w="1276" w:type="dxa"/>
            <w:tcBorders>
              <w:top w:val="single" w:sz="4" w:space="0" w:color="auto"/>
              <w:left w:val="single" w:sz="4" w:space="0" w:color="auto"/>
              <w:bottom w:val="single" w:sz="4" w:space="0" w:color="auto"/>
              <w:right w:val="single" w:sz="4" w:space="0" w:color="auto"/>
            </w:tcBorders>
            <w:noWrap/>
            <w:vAlign w:val="center"/>
          </w:tcPr>
          <w:p w14:paraId="7BE783C0" w14:textId="267870FC" w:rsidR="00DC40F0" w:rsidRPr="004143B0" w:rsidRDefault="00DC40F0" w:rsidP="00DC40F0">
            <w:pPr>
              <w:jc w:val="center"/>
              <w:rPr>
                <w:b/>
                <w:bCs/>
                <w:sz w:val="21"/>
                <w:szCs w:val="21"/>
              </w:rPr>
            </w:pPr>
            <w:r w:rsidRPr="004143B0">
              <w:rPr>
                <w:b/>
                <w:bCs/>
                <w:sz w:val="21"/>
                <w:szCs w:val="21"/>
              </w:rPr>
              <w:t>240 300</w:t>
            </w:r>
          </w:p>
        </w:tc>
      </w:tr>
      <w:tr w:rsidR="00DC40F0" w:rsidRPr="005E5206" w14:paraId="5C27C87C" w14:textId="77777777" w:rsidTr="0065299D">
        <w:trPr>
          <w:trHeight w:val="174"/>
        </w:trPr>
        <w:tc>
          <w:tcPr>
            <w:tcW w:w="8217" w:type="dxa"/>
            <w:tcBorders>
              <w:top w:val="single" w:sz="4" w:space="0" w:color="auto"/>
              <w:left w:val="single" w:sz="4" w:space="0" w:color="auto"/>
              <w:bottom w:val="single" w:sz="4" w:space="0" w:color="auto"/>
              <w:right w:val="single" w:sz="4" w:space="0" w:color="auto"/>
            </w:tcBorders>
          </w:tcPr>
          <w:p w14:paraId="52E5F1AC" w14:textId="24E131B9" w:rsidR="00DC40F0" w:rsidRDefault="00DC40F0" w:rsidP="00DC40F0">
            <w:pPr>
              <w:rPr>
                <w:b/>
                <w:sz w:val="21"/>
                <w:szCs w:val="21"/>
              </w:rPr>
            </w:pPr>
            <w:r>
              <w:rPr>
                <w:b/>
                <w:sz w:val="21"/>
                <w:szCs w:val="21"/>
              </w:rPr>
              <w:t>2.1</w:t>
            </w:r>
            <w:r w:rsidR="00066BF8">
              <w:rPr>
                <w:b/>
                <w:sz w:val="21"/>
                <w:szCs w:val="21"/>
              </w:rPr>
              <w:t>5</w:t>
            </w:r>
            <w:r w:rsidRPr="00EB7ED2">
              <w:rPr>
                <w:b/>
                <w:sz w:val="21"/>
                <w:szCs w:val="21"/>
              </w:rPr>
              <w:t>. Europos Sąjungos finansinės paramos lėšos</w:t>
            </w:r>
          </w:p>
        </w:tc>
        <w:tc>
          <w:tcPr>
            <w:tcW w:w="1276" w:type="dxa"/>
            <w:tcBorders>
              <w:top w:val="single" w:sz="4" w:space="0" w:color="auto"/>
              <w:left w:val="single" w:sz="4" w:space="0" w:color="auto"/>
              <w:bottom w:val="single" w:sz="4" w:space="0" w:color="auto"/>
              <w:right w:val="single" w:sz="4" w:space="0" w:color="auto"/>
            </w:tcBorders>
            <w:noWrap/>
            <w:vAlign w:val="center"/>
          </w:tcPr>
          <w:p w14:paraId="5A752C0D" w14:textId="003E0533" w:rsidR="00DC40F0" w:rsidRPr="004143B0" w:rsidRDefault="00DC40F0" w:rsidP="00DC40F0">
            <w:pPr>
              <w:jc w:val="center"/>
              <w:rPr>
                <w:b/>
                <w:bCs/>
                <w:sz w:val="22"/>
                <w:szCs w:val="22"/>
              </w:rPr>
            </w:pPr>
            <w:r w:rsidRPr="004143B0">
              <w:rPr>
                <w:b/>
                <w:bCs/>
                <w:sz w:val="22"/>
                <w:szCs w:val="22"/>
              </w:rPr>
              <w:t>1 368 806</w:t>
            </w:r>
          </w:p>
        </w:tc>
      </w:tr>
      <w:tr w:rsidR="00DC40F0" w:rsidRPr="00EB7ED2" w14:paraId="43085636" w14:textId="77777777" w:rsidTr="0065299D">
        <w:trPr>
          <w:trHeight w:val="98"/>
        </w:trPr>
        <w:tc>
          <w:tcPr>
            <w:tcW w:w="8217" w:type="dxa"/>
            <w:tcBorders>
              <w:top w:val="single" w:sz="8" w:space="0" w:color="auto"/>
              <w:left w:val="single" w:sz="8" w:space="0" w:color="auto"/>
              <w:bottom w:val="single" w:sz="8" w:space="0" w:color="auto"/>
              <w:right w:val="single" w:sz="4" w:space="0" w:color="auto"/>
            </w:tcBorders>
            <w:shd w:val="clear" w:color="auto" w:fill="D9E2F3"/>
            <w:hideMark/>
          </w:tcPr>
          <w:p w14:paraId="7D432E1C" w14:textId="77777777" w:rsidR="00DC40F0" w:rsidRPr="00EB7ED2" w:rsidRDefault="00DC40F0" w:rsidP="00DC40F0">
            <w:pPr>
              <w:ind w:firstLine="114"/>
              <w:jc w:val="center"/>
              <w:rPr>
                <w:b/>
                <w:bCs/>
                <w:i/>
                <w:iCs/>
                <w:color w:val="000000"/>
                <w:sz w:val="21"/>
                <w:szCs w:val="21"/>
              </w:rPr>
            </w:pPr>
            <w:r w:rsidRPr="00EB7ED2">
              <w:rPr>
                <w:b/>
                <w:bCs/>
                <w:i/>
                <w:iCs/>
                <w:color w:val="000000"/>
                <w:sz w:val="21"/>
                <w:szCs w:val="21"/>
              </w:rPr>
              <w:t>Iš viso pajamų</w:t>
            </w:r>
          </w:p>
        </w:tc>
        <w:tc>
          <w:tcPr>
            <w:tcW w:w="1276" w:type="dxa"/>
            <w:tcBorders>
              <w:top w:val="single" w:sz="8" w:space="0" w:color="auto"/>
              <w:left w:val="single" w:sz="4" w:space="0" w:color="auto"/>
              <w:bottom w:val="single" w:sz="8" w:space="0" w:color="auto"/>
              <w:right w:val="single" w:sz="4" w:space="0" w:color="auto"/>
            </w:tcBorders>
            <w:shd w:val="clear" w:color="auto" w:fill="D9E2F3"/>
            <w:noWrap/>
            <w:vAlign w:val="center"/>
          </w:tcPr>
          <w:p w14:paraId="154CEC0C" w14:textId="753A5499" w:rsidR="00DC40F0" w:rsidRPr="00EB7ED2" w:rsidRDefault="004143B0" w:rsidP="00DC40F0">
            <w:pPr>
              <w:jc w:val="center"/>
              <w:rPr>
                <w:b/>
                <w:bCs/>
                <w:sz w:val="21"/>
                <w:szCs w:val="21"/>
              </w:rPr>
            </w:pPr>
            <w:r>
              <w:rPr>
                <w:b/>
                <w:bCs/>
                <w:sz w:val="21"/>
                <w:szCs w:val="21"/>
              </w:rPr>
              <w:t>2 051 232</w:t>
            </w:r>
          </w:p>
        </w:tc>
      </w:tr>
    </w:tbl>
    <w:p w14:paraId="31E024E4" w14:textId="77777777" w:rsidR="0027054D" w:rsidRPr="00EB7ED2" w:rsidRDefault="0027054D" w:rsidP="0027054D">
      <w:pPr>
        <w:tabs>
          <w:tab w:val="num" w:pos="0"/>
          <w:tab w:val="left" w:pos="1440"/>
          <w:tab w:val="left" w:pos="1620"/>
          <w:tab w:val="num" w:pos="5387"/>
        </w:tabs>
      </w:pPr>
    </w:p>
    <w:p w14:paraId="7EF41F68" w14:textId="77777777" w:rsidR="00B52E5E" w:rsidRDefault="00B52E5E" w:rsidP="00462D5A">
      <w:pPr>
        <w:tabs>
          <w:tab w:val="num" w:pos="0"/>
          <w:tab w:val="left" w:pos="1440"/>
          <w:tab w:val="left" w:pos="1620"/>
          <w:tab w:val="num" w:pos="5387"/>
        </w:tabs>
        <w:ind w:left="5954"/>
        <w:rPr>
          <w:sz w:val="20"/>
        </w:rPr>
      </w:pPr>
    </w:p>
    <w:p w14:paraId="0A842757" w14:textId="77777777" w:rsidR="00FC17C3" w:rsidRDefault="00FC17C3" w:rsidP="00462D5A">
      <w:pPr>
        <w:tabs>
          <w:tab w:val="num" w:pos="0"/>
          <w:tab w:val="left" w:pos="1440"/>
          <w:tab w:val="left" w:pos="1620"/>
          <w:tab w:val="num" w:pos="5387"/>
        </w:tabs>
        <w:ind w:left="5954"/>
        <w:rPr>
          <w:sz w:val="20"/>
        </w:rPr>
      </w:pPr>
    </w:p>
    <w:p w14:paraId="26D38536" w14:textId="77777777" w:rsidR="00FC17C3" w:rsidRDefault="00FC17C3" w:rsidP="00462D5A">
      <w:pPr>
        <w:tabs>
          <w:tab w:val="num" w:pos="0"/>
          <w:tab w:val="left" w:pos="1440"/>
          <w:tab w:val="left" w:pos="1620"/>
          <w:tab w:val="num" w:pos="5387"/>
        </w:tabs>
        <w:ind w:left="5954"/>
        <w:rPr>
          <w:sz w:val="20"/>
        </w:rPr>
      </w:pPr>
    </w:p>
    <w:p w14:paraId="6B4ED07F" w14:textId="77777777" w:rsidR="00FC17C3" w:rsidRDefault="00FC17C3" w:rsidP="00462D5A">
      <w:pPr>
        <w:tabs>
          <w:tab w:val="num" w:pos="0"/>
          <w:tab w:val="left" w:pos="1440"/>
          <w:tab w:val="left" w:pos="1620"/>
          <w:tab w:val="num" w:pos="5387"/>
        </w:tabs>
        <w:ind w:left="5954"/>
        <w:rPr>
          <w:sz w:val="20"/>
        </w:rPr>
      </w:pPr>
    </w:p>
    <w:p w14:paraId="549253A1" w14:textId="77777777" w:rsidR="00FC17C3" w:rsidRDefault="00FC17C3" w:rsidP="00462D5A">
      <w:pPr>
        <w:tabs>
          <w:tab w:val="num" w:pos="0"/>
          <w:tab w:val="left" w:pos="1440"/>
          <w:tab w:val="left" w:pos="1620"/>
          <w:tab w:val="num" w:pos="5387"/>
        </w:tabs>
        <w:ind w:left="5954"/>
        <w:rPr>
          <w:sz w:val="20"/>
        </w:rPr>
      </w:pPr>
    </w:p>
    <w:p w14:paraId="5060FE97" w14:textId="77777777" w:rsidR="00FC17C3" w:rsidRDefault="00FC17C3" w:rsidP="00462D5A">
      <w:pPr>
        <w:tabs>
          <w:tab w:val="num" w:pos="0"/>
          <w:tab w:val="left" w:pos="1440"/>
          <w:tab w:val="left" w:pos="1620"/>
          <w:tab w:val="num" w:pos="5387"/>
        </w:tabs>
        <w:ind w:left="5954"/>
        <w:rPr>
          <w:sz w:val="20"/>
        </w:rPr>
      </w:pPr>
    </w:p>
    <w:p w14:paraId="77C27C94" w14:textId="77777777" w:rsidR="00FC17C3" w:rsidRDefault="00FC17C3" w:rsidP="00462D5A">
      <w:pPr>
        <w:tabs>
          <w:tab w:val="num" w:pos="0"/>
          <w:tab w:val="left" w:pos="1440"/>
          <w:tab w:val="left" w:pos="1620"/>
          <w:tab w:val="num" w:pos="5387"/>
        </w:tabs>
        <w:ind w:left="5954"/>
        <w:rPr>
          <w:sz w:val="20"/>
        </w:rPr>
      </w:pPr>
    </w:p>
    <w:p w14:paraId="509ED426" w14:textId="77777777" w:rsidR="00FC17C3" w:rsidRDefault="00FC17C3" w:rsidP="00462D5A">
      <w:pPr>
        <w:tabs>
          <w:tab w:val="num" w:pos="0"/>
          <w:tab w:val="left" w:pos="1440"/>
          <w:tab w:val="left" w:pos="1620"/>
          <w:tab w:val="num" w:pos="5387"/>
        </w:tabs>
        <w:ind w:left="5954"/>
        <w:rPr>
          <w:sz w:val="20"/>
        </w:rPr>
      </w:pPr>
    </w:p>
    <w:p w14:paraId="6CF5FC06" w14:textId="77777777" w:rsidR="00FC17C3" w:rsidRDefault="00FC17C3" w:rsidP="00462D5A">
      <w:pPr>
        <w:tabs>
          <w:tab w:val="num" w:pos="0"/>
          <w:tab w:val="left" w:pos="1440"/>
          <w:tab w:val="left" w:pos="1620"/>
          <w:tab w:val="num" w:pos="5387"/>
        </w:tabs>
        <w:ind w:left="5954"/>
        <w:rPr>
          <w:sz w:val="20"/>
        </w:rPr>
      </w:pPr>
    </w:p>
    <w:p w14:paraId="2A94F5B2" w14:textId="77777777" w:rsidR="00FC17C3" w:rsidRDefault="00FC17C3" w:rsidP="00462D5A">
      <w:pPr>
        <w:tabs>
          <w:tab w:val="num" w:pos="0"/>
          <w:tab w:val="left" w:pos="1440"/>
          <w:tab w:val="left" w:pos="1620"/>
          <w:tab w:val="num" w:pos="5387"/>
        </w:tabs>
        <w:ind w:left="5954"/>
        <w:rPr>
          <w:sz w:val="20"/>
        </w:rPr>
      </w:pPr>
    </w:p>
    <w:p w14:paraId="07D96130" w14:textId="77777777" w:rsidR="00FC17C3" w:rsidRDefault="00FC17C3" w:rsidP="00462D5A">
      <w:pPr>
        <w:tabs>
          <w:tab w:val="num" w:pos="0"/>
          <w:tab w:val="left" w:pos="1440"/>
          <w:tab w:val="left" w:pos="1620"/>
          <w:tab w:val="num" w:pos="5387"/>
        </w:tabs>
        <w:ind w:left="5954"/>
        <w:rPr>
          <w:sz w:val="20"/>
        </w:rPr>
      </w:pPr>
    </w:p>
    <w:p w14:paraId="6A77C095" w14:textId="77777777" w:rsidR="00FC17C3" w:rsidRDefault="00FC17C3" w:rsidP="00462D5A">
      <w:pPr>
        <w:tabs>
          <w:tab w:val="num" w:pos="0"/>
          <w:tab w:val="left" w:pos="1440"/>
          <w:tab w:val="left" w:pos="1620"/>
          <w:tab w:val="num" w:pos="5387"/>
        </w:tabs>
        <w:ind w:left="5954"/>
        <w:rPr>
          <w:sz w:val="20"/>
        </w:rPr>
      </w:pPr>
    </w:p>
    <w:p w14:paraId="7A898D98" w14:textId="77777777" w:rsidR="00FC17C3" w:rsidRDefault="00FC17C3" w:rsidP="00462D5A">
      <w:pPr>
        <w:tabs>
          <w:tab w:val="num" w:pos="0"/>
          <w:tab w:val="left" w:pos="1440"/>
          <w:tab w:val="left" w:pos="1620"/>
          <w:tab w:val="num" w:pos="5387"/>
        </w:tabs>
        <w:ind w:left="5954"/>
        <w:rPr>
          <w:sz w:val="20"/>
        </w:rPr>
      </w:pPr>
    </w:p>
    <w:p w14:paraId="39694777" w14:textId="77777777" w:rsidR="00FC17C3" w:rsidRDefault="00FC17C3" w:rsidP="00462D5A">
      <w:pPr>
        <w:tabs>
          <w:tab w:val="num" w:pos="0"/>
          <w:tab w:val="left" w:pos="1440"/>
          <w:tab w:val="left" w:pos="1620"/>
          <w:tab w:val="num" w:pos="5387"/>
        </w:tabs>
        <w:ind w:left="5954"/>
        <w:rPr>
          <w:sz w:val="20"/>
        </w:rPr>
      </w:pPr>
    </w:p>
    <w:p w14:paraId="4ABB6545" w14:textId="77777777" w:rsidR="00FC17C3" w:rsidRDefault="00FC17C3" w:rsidP="00462D5A">
      <w:pPr>
        <w:tabs>
          <w:tab w:val="num" w:pos="0"/>
          <w:tab w:val="left" w:pos="1440"/>
          <w:tab w:val="left" w:pos="1620"/>
          <w:tab w:val="num" w:pos="5387"/>
        </w:tabs>
        <w:ind w:left="5954"/>
        <w:rPr>
          <w:sz w:val="20"/>
        </w:rPr>
      </w:pPr>
    </w:p>
    <w:p w14:paraId="3D08644C" w14:textId="188D3528" w:rsidR="00462D5A" w:rsidRPr="00EB7ED2" w:rsidRDefault="0032739A" w:rsidP="00462D5A">
      <w:pPr>
        <w:tabs>
          <w:tab w:val="num" w:pos="0"/>
          <w:tab w:val="left" w:pos="1440"/>
          <w:tab w:val="left" w:pos="1620"/>
          <w:tab w:val="num" w:pos="5387"/>
        </w:tabs>
        <w:ind w:left="5954"/>
        <w:rPr>
          <w:sz w:val="20"/>
        </w:rPr>
      </w:pPr>
      <w:r w:rsidRPr="00EB7ED2">
        <w:rPr>
          <w:sz w:val="20"/>
        </w:rPr>
        <w:lastRenderedPageBreak/>
        <w:t>202</w:t>
      </w:r>
      <w:r w:rsidR="0065299D">
        <w:rPr>
          <w:sz w:val="20"/>
        </w:rPr>
        <w:t>6</w:t>
      </w:r>
      <w:r w:rsidR="005011AF" w:rsidRPr="00EB7ED2">
        <w:rPr>
          <w:sz w:val="20"/>
        </w:rPr>
        <w:t xml:space="preserve"> m</w:t>
      </w:r>
      <w:r w:rsidR="007353EE">
        <w:rPr>
          <w:sz w:val="20"/>
        </w:rPr>
        <w:t>.</w:t>
      </w:r>
      <w:r w:rsidR="001960A8" w:rsidRPr="001960A8">
        <w:rPr>
          <w:sz w:val="20"/>
        </w:rPr>
        <w:t xml:space="preserve"> </w:t>
      </w:r>
      <w:r w:rsidR="00363C40">
        <w:rPr>
          <w:sz w:val="20"/>
        </w:rPr>
        <w:t>biržel</w:t>
      </w:r>
      <w:r w:rsidR="00F47D77">
        <w:rPr>
          <w:sz w:val="20"/>
        </w:rPr>
        <w:t>i</w:t>
      </w:r>
      <w:r w:rsidR="001960A8">
        <w:rPr>
          <w:sz w:val="20"/>
        </w:rPr>
        <w:t>o</w:t>
      </w:r>
      <w:r w:rsidR="001960A8" w:rsidRPr="00EB7ED2">
        <w:rPr>
          <w:sz w:val="20"/>
        </w:rPr>
        <w:t xml:space="preserve"> </w:t>
      </w:r>
      <w:r w:rsidR="0065299D">
        <w:rPr>
          <w:sz w:val="20"/>
        </w:rPr>
        <w:t>2</w:t>
      </w:r>
      <w:r w:rsidR="00462D5A" w:rsidRPr="00EB7ED2">
        <w:rPr>
          <w:sz w:val="20"/>
        </w:rPr>
        <w:t xml:space="preserve"> d. aiškinamojo rašto</w:t>
      </w:r>
    </w:p>
    <w:p w14:paraId="05FC8145" w14:textId="77777777" w:rsidR="00462D5A" w:rsidRPr="00EB7ED2" w:rsidRDefault="00462D5A" w:rsidP="00462D5A">
      <w:pPr>
        <w:tabs>
          <w:tab w:val="num" w:pos="0"/>
          <w:tab w:val="left" w:pos="1440"/>
          <w:tab w:val="left" w:pos="1620"/>
          <w:tab w:val="num" w:pos="5387"/>
        </w:tabs>
        <w:ind w:left="5954"/>
        <w:rPr>
          <w:sz w:val="20"/>
        </w:rPr>
      </w:pPr>
      <w:r w:rsidRPr="00EB7ED2">
        <w:rPr>
          <w:sz w:val="20"/>
        </w:rPr>
        <w:t>2 priedas</w:t>
      </w:r>
    </w:p>
    <w:p w14:paraId="42F7D662" w14:textId="77777777" w:rsidR="00462D5A" w:rsidRPr="00EB7ED2" w:rsidRDefault="00462D5A" w:rsidP="00462D5A">
      <w:pPr>
        <w:tabs>
          <w:tab w:val="left" w:pos="0"/>
          <w:tab w:val="left" w:pos="1440"/>
          <w:tab w:val="left" w:pos="1620"/>
        </w:tabs>
        <w:jc w:val="center"/>
        <w:rPr>
          <w:b/>
        </w:rPr>
      </w:pPr>
    </w:p>
    <w:p w14:paraId="38E84EC9" w14:textId="775DAE86" w:rsidR="00462D5A" w:rsidRDefault="0032739A" w:rsidP="00462D5A">
      <w:pPr>
        <w:tabs>
          <w:tab w:val="left" w:pos="1440"/>
          <w:tab w:val="left" w:pos="1620"/>
        </w:tabs>
        <w:jc w:val="center"/>
        <w:rPr>
          <w:b/>
        </w:rPr>
      </w:pPr>
      <w:r w:rsidRPr="00EB7ED2">
        <w:rPr>
          <w:b/>
        </w:rPr>
        <w:t>ŠILUTĖS RAJONO SAVIVALDYBĖS 202</w:t>
      </w:r>
      <w:r w:rsidR="0065299D">
        <w:rPr>
          <w:b/>
        </w:rPr>
        <w:t>6</w:t>
      </w:r>
      <w:r w:rsidR="00462D5A" w:rsidRPr="00EB7ED2">
        <w:rPr>
          <w:b/>
        </w:rPr>
        <w:t xml:space="preserve"> METŲ BIUDŽETO ASIGNAVIMŲ PAKEITIMAS</w:t>
      </w:r>
    </w:p>
    <w:p w14:paraId="34DA59E4" w14:textId="77777777" w:rsidR="00540B79" w:rsidRPr="00EB7ED2" w:rsidRDefault="00540B79" w:rsidP="00462D5A">
      <w:pPr>
        <w:tabs>
          <w:tab w:val="left" w:pos="1440"/>
          <w:tab w:val="left" w:pos="1620"/>
        </w:tabs>
        <w:jc w:val="center"/>
        <w:rPr>
          <w:b/>
        </w:rPr>
      </w:pPr>
    </w:p>
    <w:p w14:paraId="43233F0C" w14:textId="77777777" w:rsidR="00462D5A" w:rsidRPr="00EB7ED2" w:rsidRDefault="00462D5A" w:rsidP="00462D5A">
      <w:pPr>
        <w:tabs>
          <w:tab w:val="left" w:pos="1440"/>
          <w:tab w:val="left" w:pos="1620"/>
          <w:tab w:val="left" w:pos="5103"/>
        </w:tabs>
        <w:ind w:left="5103" w:firstLine="2852"/>
        <w:jc w:val="center"/>
        <w:rPr>
          <w:sz w:val="20"/>
        </w:rPr>
      </w:pPr>
      <w:r w:rsidRPr="00EB7ED2">
        <w:rPr>
          <w:sz w:val="20"/>
        </w:rPr>
        <w:tab/>
        <w:t>(eurais)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127"/>
      </w:tblGrid>
      <w:tr w:rsidR="005847E0" w:rsidRPr="00EB7ED2" w14:paraId="17D0B174" w14:textId="77777777" w:rsidTr="005847E0">
        <w:trPr>
          <w:trHeight w:hRule="exact" w:val="451"/>
        </w:trPr>
        <w:tc>
          <w:tcPr>
            <w:tcW w:w="7366" w:type="dxa"/>
            <w:shd w:val="clear" w:color="000000" w:fill="E2EFD9"/>
            <w:noWrap/>
            <w:vAlign w:val="center"/>
            <w:hideMark/>
          </w:tcPr>
          <w:p w14:paraId="3A369AE2" w14:textId="77777777" w:rsidR="005847E0" w:rsidRPr="00EB7ED2" w:rsidRDefault="005847E0" w:rsidP="00CA414D">
            <w:pPr>
              <w:spacing w:line="200" w:lineRule="exact"/>
              <w:jc w:val="center"/>
              <w:rPr>
                <w:b/>
                <w:bCs/>
                <w:color w:val="000000"/>
                <w:sz w:val="18"/>
                <w:szCs w:val="18"/>
                <w:lang w:eastAsia="lt-LT"/>
              </w:rPr>
            </w:pPr>
            <w:r w:rsidRPr="00EB7ED2">
              <w:rPr>
                <w:b/>
                <w:bCs/>
                <w:color w:val="000000"/>
                <w:sz w:val="18"/>
                <w:szCs w:val="18"/>
                <w:lang w:eastAsia="lt-LT"/>
              </w:rPr>
              <w:t>Programos pavadinimas ir asignavimų valdytojo pavadinimas</w:t>
            </w:r>
          </w:p>
        </w:tc>
        <w:tc>
          <w:tcPr>
            <w:tcW w:w="2127" w:type="dxa"/>
            <w:shd w:val="clear" w:color="000000" w:fill="E2EFD9"/>
            <w:vAlign w:val="center"/>
            <w:hideMark/>
          </w:tcPr>
          <w:p w14:paraId="5BE09CAD" w14:textId="77777777" w:rsidR="005847E0" w:rsidRPr="00EB7ED2" w:rsidRDefault="005847E0" w:rsidP="00CA414D">
            <w:pPr>
              <w:spacing w:line="200" w:lineRule="exact"/>
              <w:jc w:val="center"/>
              <w:rPr>
                <w:b/>
                <w:bCs/>
                <w:color w:val="000000"/>
                <w:sz w:val="18"/>
                <w:szCs w:val="18"/>
                <w:lang w:eastAsia="lt-LT"/>
              </w:rPr>
            </w:pPr>
            <w:r w:rsidRPr="00EB7ED2">
              <w:rPr>
                <w:b/>
                <w:bCs/>
                <w:color w:val="000000"/>
                <w:sz w:val="18"/>
                <w:szCs w:val="18"/>
                <w:lang w:eastAsia="lt-LT"/>
              </w:rPr>
              <w:t>Iš viso</w:t>
            </w:r>
          </w:p>
        </w:tc>
      </w:tr>
      <w:tr w:rsidR="005847E0" w:rsidRPr="00EB7ED2" w14:paraId="6BB39571" w14:textId="77777777" w:rsidTr="005847E0">
        <w:trPr>
          <w:trHeight w:hRule="exact" w:val="284"/>
        </w:trPr>
        <w:tc>
          <w:tcPr>
            <w:tcW w:w="7366" w:type="dxa"/>
            <w:vAlign w:val="center"/>
            <w:hideMark/>
          </w:tcPr>
          <w:p w14:paraId="3C34616B" w14:textId="77777777" w:rsidR="005847E0" w:rsidRPr="00EB7ED2" w:rsidRDefault="005847E0" w:rsidP="00CA414D">
            <w:pPr>
              <w:spacing w:line="200" w:lineRule="exact"/>
              <w:jc w:val="center"/>
              <w:rPr>
                <w:color w:val="000000"/>
                <w:sz w:val="18"/>
                <w:szCs w:val="18"/>
                <w:lang w:eastAsia="lt-LT"/>
              </w:rPr>
            </w:pPr>
            <w:r w:rsidRPr="00EB7ED2">
              <w:rPr>
                <w:color w:val="000000"/>
                <w:sz w:val="18"/>
                <w:szCs w:val="18"/>
                <w:lang w:eastAsia="lt-LT"/>
              </w:rPr>
              <w:t>1</w:t>
            </w:r>
          </w:p>
        </w:tc>
        <w:tc>
          <w:tcPr>
            <w:tcW w:w="2127" w:type="dxa"/>
            <w:noWrap/>
            <w:vAlign w:val="center"/>
            <w:hideMark/>
          </w:tcPr>
          <w:p w14:paraId="408A1B24" w14:textId="77777777" w:rsidR="005847E0" w:rsidRPr="00EB7ED2" w:rsidRDefault="005847E0" w:rsidP="00CA414D">
            <w:pPr>
              <w:spacing w:line="200" w:lineRule="exact"/>
              <w:jc w:val="center"/>
              <w:rPr>
                <w:color w:val="000000"/>
                <w:sz w:val="18"/>
                <w:szCs w:val="18"/>
                <w:lang w:eastAsia="lt-LT"/>
              </w:rPr>
            </w:pPr>
            <w:r w:rsidRPr="00EB7ED2">
              <w:rPr>
                <w:color w:val="000000"/>
                <w:sz w:val="18"/>
                <w:szCs w:val="18"/>
                <w:lang w:eastAsia="lt-LT"/>
              </w:rPr>
              <w:t>2</w:t>
            </w:r>
          </w:p>
        </w:tc>
      </w:tr>
      <w:tr w:rsidR="00622849" w:rsidRPr="00EB7ED2" w14:paraId="4DF29EE9" w14:textId="77777777" w:rsidTr="005847E0">
        <w:trPr>
          <w:trHeight w:hRule="exact" w:val="284"/>
        </w:trPr>
        <w:tc>
          <w:tcPr>
            <w:tcW w:w="7366" w:type="dxa"/>
            <w:shd w:val="clear" w:color="auto" w:fill="FFF2CC" w:themeFill="accent4" w:themeFillTint="33"/>
            <w:vAlign w:val="center"/>
          </w:tcPr>
          <w:p w14:paraId="2A31CF1C" w14:textId="6A93E139" w:rsidR="00622849" w:rsidRPr="00C322F4" w:rsidRDefault="00622849" w:rsidP="00622849">
            <w:pPr>
              <w:spacing w:line="200" w:lineRule="exact"/>
              <w:rPr>
                <w:b/>
                <w:bCs/>
                <w:color w:val="000000"/>
                <w:sz w:val="21"/>
                <w:szCs w:val="21"/>
                <w:lang w:eastAsia="lt-LT"/>
              </w:rPr>
            </w:pPr>
            <w:r w:rsidRPr="00C322F4">
              <w:rPr>
                <w:b/>
                <w:sz w:val="21"/>
                <w:szCs w:val="21"/>
              </w:rPr>
              <w:t>01. Ugdymo kokybės ir sporto plėtros programa</w:t>
            </w:r>
          </w:p>
        </w:tc>
        <w:tc>
          <w:tcPr>
            <w:tcW w:w="2127" w:type="dxa"/>
            <w:shd w:val="clear" w:color="auto" w:fill="FFF2CC" w:themeFill="accent4" w:themeFillTint="33"/>
            <w:noWrap/>
            <w:vAlign w:val="center"/>
          </w:tcPr>
          <w:p w14:paraId="53E33199" w14:textId="1D957806" w:rsidR="00622849" w:rsidRPr="00C322F4" w:rsidRDefault="00553C7B" w:rsidP="00622849">
            <w:pPr>
              <w:spacing w:line="200" w:lineRule="exact"/>
              <w:jc w:val="center"/>
              <w:rPr>
                <w:b/>
                <w:bCs/>
                <w:color w:val="000000"/>
                <w:sz w:val="21"/>
                <w:szCs w:val="21"/>
                <w:lang w:eastAsia="lt-LT"/>
              </w:rPr>
            </w:pPr>
            <w:r>
              <w:rPr>
                <w:b/>
                <w:bCs/>
                <w:color w:val="000000"/>
                <w:sz w:val="21"/>
                <w:szCs w:val="21"/>
                <w:lang w:eastAsia="lt-LT"/>
              </w:rPr>
              <w:t>441 666</w:t>
            </w:r>
          </w:p>
        </w:tc>
      </w:tr>
      <w:tr w:rsidR="00CF1794" w:rsidRPr="00EB7ED2" w14:paraId="56844451" w14:textId="77777777" w:rsidTr="00622849">
        <w:trPr>
          <w:trHeight w:hRule="exact" w:val="284"/>
        </w:trPr>
        <w:tc>
          <w:tcPr>
            <w:tcW w:w="7366" w:type="dxa"/>
            <w:vAlign w:val="center"/>
          </w:tcPr>
          <w:p w14:paraId="1ADBA612" w14:textId="3F0E5269" w:rsidR="00CF1794" w:rsidRDefault="00CD75BF" w:rsidP="00CC758A">
            <w:pPr>
              <w:spacing w:line="200" w:lineRule="exact"/>
              <w:rPr>
                <w:color w:val="000000"/>
                <w:sz w:val="21"/>
                <w:szCs w:val="21"/>
              </w:rPr>
            </w:pPr>
            <w:r>
              <w:rPr>
                <w:b/>
                <w:bCs/>
                <w:color w:val="000000"/>
                <w:sz w:val="21"/>
                <w:szCs w:val="21"/>
                <w:lang w:eastAsia="lt-LT"/>
              </w:rPr>
              <w:t>1</w:t>
            </w:r>
            <w:r w:rsidR="00CF1794" w:rsidRPr="00A54E9B">
              <w:rPr>
                <w:b/>
                <w:bCs/>
                <w:color w:val="000000"/>
                <w:sz w:val="21"/>
                <w:szCs w:val="21"/>
                <w:lang w:eastAsia="lt-LT"/>
              </w:rPr>
              <w:t xml:space="preserve">. </w:t>
            </w:r>
            <w:r>
              <w:rPr>
                <w:b/>
                <w:bCs/>
                <w:color w:val="000000"/>
                <w:sz w:val="21"/>
                <w:szCs w:val="21"/>
                <w:lang w:eastAsia="lt-LT"/>
              </w:rPr>
              <w:t>Žemaičių Naumiesčio</w:t>
            </w:r>
            <w:r w:rsidR="005261A6">
              <w:rPr>
                <w:b/>
                <w:bCs/>
                <w:color w:val="000000"/>
                <w:sz w:val="21"/>
                <w:szCs w:val="21"/>
                <w:lang w:eastAsia="lt-LT"/>
              </w:rPr>
              <w:t xml:space="preserve"> mokykla</w:t>
            </w:r>
            <w:r>
              <w:rPr>
                <w:b/>
                <w:bCs/>
                <w:color w:val="000000"/>
                <w:sz w:val="21"/>
                <w:szCs w:val="21"/>
                <w:lang w:eastAsia="lt-LT"/>
              </w:rPr>
              <w:t>-darželis</w:t>
            </w:r>
          </w:p>
        </w:tc>
        <w:tc>
          <w:tcPr>
            <w:tcW w:w="2127" w:type="dxa"/>
            <w:noWrap/>
            <w:vAlign w:val="center"/>
          </w:tcPr>
          <w:p w14:paraId="777ECCD0" w14:textId="6398BAB3" w:rsidR="00CF1794" w:rsidRPr="00CF1794" w:rsidRDefault="00CD75BF" w:rsidP="00CC758A">
            <w:pPr>
              <w:spacing w:line="200" w:lineRule="exact"/>
              <w:jc w:val="center"/>
              <w:rPr>
                <w:b/>
                <w:bCs/>
                <w:color w:val="000000"/>
                <w:sz w:val="21"/>
                <w:szCs w:val="21"/>
                <w:lang w:eastAsia="lt-LT"/>
              </w:rPr>
            </w:pPr>
            <w:r>
              <w:rPr>
                <w:b/>
                <w:bCs/>
                <w:color w:val="000000"/>
                <w:sz w:val="21"/>
                <w:szCs w:val="21"/>
                <w:lang w:eastAsia="lt-LT"/>
              </w:rPr>
              <w:t>5 302</w:t>
            </w:r>
          </w:p>
        </w:tc>
      </w:tr>
      <w:tr w:rsidR="005261A6" w:rsidRPr="00EB7ED2" w14:paraId="1B8C8D98" w14:textId="77777777" w:rsidTr="00622849">
        <w:trPr>
          <w:trHeight w:hRule="exact" w:val="284"/>
        </w:trPr>
        <w:tc>
          <w:tcPr>
            <w:tcW w:w="7366" w:type="dxa"/>
            <w:vAlign w:val="center"/>
          </w:tcPr>
          <w:p w14:paraId="72450847" w14:textId="237C4CA7" w:rsidR="005261A6" w:rsidRDefault="00CD75BF" w:rsidP="005261A6">
            <w:pPr>
              <w:spacing w:line="200" w:lineRule="exact"/>
              <w:rPr>
                <w:color w:val="000000"/>
                <w:sz w:val="21"/>
                <w:szCs w:val="21"/>
              </w:rPr>
            </w:pPr>
            <w:r>
              <w:rPr>
                <w:color w:val="000000"/>
                <w:sz w:val="21"/>
                <w:szCs w:val="21"/>
              </w:rPr>
              <w:t>1</w:t>
            </w:r>
            <w:r w:rsidR="005261A6" w:rsidRPr="00A53EE3">
              <w:rPr>
                <w:color w:val="000000"/>
                <w:sz w:val="21"/>
                <w:szCs w:val="21"/>
              </w:rPr>
              <w:t>.</w:t>
            </w:r>
            <w:r w:rsidR="005261A6">
              <w:rPr>
                <w:color w:val="000000"/>
                <w:sz w:val="21"/>
                <w:szCs w:val="21"/>
              </w:rPr>
              <w:t>1</w:t>
            </w:r>
            <w:r w:rsidR="005261A6" w:rsidRPr="00A53EE3">
              <w:rPr>
                <w:color w:val="000000"/>
                <w:sz w:val="21"/>
                <w:szCs w:val="21"/>
              </w:rPr>
              <w:t xml:space="preserve">. </w:t>
            </w:r>
            <w:r w:rsidR="005261A6" w:rsidRPr="005261A6">
              <w:rPr>
                <w:color w:val="000000"/>
                <w:sz w:val="21"/>
                <w:szCs w:val="21"/>
                <w:lang w:eastAsia="lt-LT"/>
              </w:rPr>
              <w:t>pedagoginių darbuotojų skaičiaus optimizavimui</w:t>
            </w:r>
          </w:p>
        </w:tc>
        <w:tc>
          <w:tcPr>
            <w:tcW w:w="2127" w:type="dxa"/>
            <w:noWrap/>
            <w:vAlign w:val="center"/>
          </w:tcPr>
          <w:p w14:paraId="5D5B8866" w14:textId="65026EB2" w:rsidR="005261A6" w:rsidRDefault="00CD75BF" w:rsidP="005261A6">
            <w:pPr>
              <w:spacing w:line="200" w:lineRule="exact"/>
              <w:jc w:val="center"/>
              <w:rPr>
                <w:color w:val="000000"/>
                <w:sz w:val="21"/>
                <w:szCs w:val="21"/>
                <w:lang w:eastAsia="lt-LT"/>
              </w:rPr>
            </w:pPr>
            <w:r>
              <w:rPr>
                <w:color w:val="000000"/>
                <w:sz w:val="21"/>
                <w:szCs w:val="21"/>
                <w:lang w:eastAsia="lt-LT"/>
              </w:rPr>
              <w:t>5 302</w:t>
            </w:r>
          </w:p>
        </w:tc>
      </w:tr>
      <w:tr w:rsidR="005261A6" w:rsidRPr="00EB7ED2" w14:paraId="343C3D60" w14:textId="77777777" w:rsidTr="00622849">
        <w:trPr>
          <w:trHeight w:hRule="exact" w:val="284"/>
        </w:trPr>
        <w:tc>
          <w:tcPr>
            <w:tcW w:w="7366" w:type="dxa"/>
            <w:vAlign w:val="center"/>
          </w:tcPr>
          <w:p w14:paraId="024761F6" w14:textId="6B663DF1" w:rsidR="005261A6" w:rsidRDefault="00CD75BF" w:rsidP="005261A6">
            <w:pPr>
              <w:spacing w:line="200" w:lineRule="exact"/>
              <w:rPr>
                <w:color w:val="000000"/>
                <w:sz w:val="21"/>
                <w:szCs w:val="21"/>
                <w:lang w:eastAsia="lt-LT"/>
              </w:rPr>
            </w:pPr>
            <w:r>
              <w:rPr>
                <w:b/>
                <w:bCs/>
                <w:color w:val="000000"/>
                <w:sz w:val="21"/>
                <w:szCs w:val="21"/>
                <w:lang w:eastAsia="lt-LT"/>
              </w:rPr>
              <w:t>2</w:t>
            </w:r>
            <w:r w:rsidR="005261A6" w:rsidRPr="00A54E9B">
              <w:rPr>
                <w:b/>
                <w:bCs/>
                <w:color w:val="000000"/>
                <w:sz w:val="21"/>
                <w:szCs w:val="21"/>
                <w:lang w:eastAsia="lt-LT"/>
              </w:rPr>
              <w:t xml:space="preserve">. </w:t>
            </w:r>
            <w:r w:rsidR="005261A6">
              <w:rPr>
                <w:b/>
                <w:bCs/>
                <w:color w:val="000000"/>
                <w:sz w:val="21"/>
                <w:szCs w:val="21"/>
                <w:lang w:eastAsia="lt-LT"/>
              </w:rPr>
              <w:t>Lopšelis-darželis „</w:t>
            </w:r>
            <w:r>
              <w:rPr>
                <w:b/>
                <w:bCs/>
                <w:color w:val="000000"/>
                <w:sz w:val="21"/>
                <w:szCs w:val="21"/>
                <w:lang w:eastAsia="lt-LT"/>
              </w:rPr>
              <w:t>Žvaigždutė</w:t>
            </w:r>
            <w:r w:rsidR="005261A6">
              <w:rPr>
                <w:b/>
                <w:bCs/>
                <w:color w:val="000000"/>
                <w:sz w:val="21"/>
                <w:szCs w:val="21"/>
                <w:lang w:eastAsia="lt-LT"/>
              </w:rPr>
              <w:t>“</w:t>
            </w:r>
          </w:p>
        </w:tc>
        <w:tc>
          <w:tcPr>
            <w:tcW w:w="2127" w:type="dxa"/>
            <w:noWrap/>
            <w:vAlign w:val="center"/>
          </w:tcPr>
          <w:p w14:paraId="0785D4AA" w14:textId="00422506" w:rsidR="005261A6" w:rsidRPr="00D1753E" w:rsidRDefault="00CD75BF" w:rsidP="005261A6">
            <w:pPr>
              <w:spacing w:line="200" w:lineRule="exact"/>
              <w:jc w:val="center"/>
              <w:rPr>
                <w:b/>
                <w:bCs/>
                <w:color w:val="000000"/>
                <w:sz w:val="21"/>
                <w:szCs w:val="21"/>
                <w:lang w:eastAsia="lt-LT"/>
              </w:rPr>
            </w:pPr>
            <w:r>
              <w:rPr>
                <w:b/>
                <w:bCs/>
                <w:color w:val="000000"/>
                <w:sz w:val="21"/>
                <w:szCs w:val="21"/>
                <w:lang w:eastAsia="lt-LT"/>
              </w:rPr>
              <w:t>3 769</w:t>
            </w:r>
          </w:p>
        </w:tc>
      </w:tr>
      <w:tr w:rsidR="005261A6" w:rsidRPr="00EB7ED2" w14:paraId="66F25933" w14:textId="77777777" w:rsidTr="00622849">
        <w:trPr>
          <w:trHeight w:hRule="exact" w:val="284"/>
        </w:trPr>
        <w:tc>
          <w:tcPr>
            <w:tcW w:w="7366" w:type="dxa"/>
            <w:vAlign w:val="center"/>
          </w:tcPr>
          <w:p w14:paraId="46DE7CA2" w14:textId="4C632748" w:rsidR="005261A6" w:rsidRDefault="00CD75BF" w:rsidP="005261A6">
            <w:pPr>
              <w:spacing w:line="200" w:lineRule="exact"/>
              <w:rPr>
                <w:color w:val="000000"/>
                <w:sz w:val="21"/>
                <w:szCs w:val="21"/>
                <w:lang w:eastAsia="lt-LT"/>
              </w:rPr>
            </w:pPr>
            <w:r>
              <w:rPr>
                <w:color w:val="000000"/>
                <w:sz w:val="21"/>
                <w:szCs w:val="21"/>
              </w:rPr>
              <w:t>2</w:t>
            </w:r>
            <w:r w:rsidR="005261A6" w:rsidRPr="00A53EE3">
              <w:rPr>
                <w:color w:val="000000"/>
                <w:sz w:val="21"/>
                <w:szCs w:val="21"/>
              </w:rPr>
              <w:t>.</w:t>
            </w:r>
            <w:r w:rsidR="005261A6">
              <w:rPr>
                <w:color w:val="000000"/>
                <w:sz w:val="21"/>
                <w:szCs w:val="21"/>
              </w:rPr>
              <w:t>1</w:t>
            </w:r>
            <w:r w:rsidR="005261A6" w:rsidRPr="00A53EE3">
              <w:rPr>
                <w:color w:val="000000"/>
                <w:sz w:val="21"/>
                <w:szCs w:val="21"/>
              </w:rPr>
              <w:t xml:space="preserve">. </w:t>
            </w:r>
            <w:r w:rsidR="005261A6" w:rsidRPr="005261A6">
              <w:rPr>
                <w:color w:val="000000"/>
                <w:sz w:val="21"/>
                <w:szCs w:val="21"/>
                <w:lang w:eastAsia="lt-LT"/>
              </w:rPr>
              <w:t>pedagoginių darbuotojų skaičiaus optimizavimui</w:t>
            </w:r>
          </w:p>
        </w:tc>
        <w:tc>
          <w:tcPr>
            <w:tcW w:w="2127" w:type="dxa"/>
            <w:noWrap/>
            <w:vAlign w:val="center"/>
          </w:tcPr>
          <w:p w14:paraId="60603C33" w14:textId="3D98682C" w:rsidR="005261A6" w:rsidRDefault="00CD75BF" w:rsidP="005261A6">
            <w:pPr>
              <w:spacing w:line="200" w:lineRule="exact"/>
              <w:jc w:val="center"/>
              <w:rPr>
                <w:color w:val="000000"/>
                <w:sz w:val="21"/>
                <w:szCs w:val="21"/>
                <w:lang w:eastAsia="lt-LT"/>
              </w:rPr>
            </w:pPr>
            <w:r>
              <w:rPr>
                <w:color w:val="000000"/>
                <w:sz w:val="21"/>
                <w:szCs w:val="21"/>
                <w:lang w:eastAsia="lt-LT"/>
              </w:rPr>
              <w:t>3 769</w:t>
            </w:r>
          </w:p>
        </w:tc>
      </w:tr>
      <w:tr w:rsidR="005261A6" w:rsidRPr="00EB7ED2" w14:paraId="280AE888" w14:textId="77777777" w:rsidTr="00622849">
        <w:trPr>
          <w:trHeight w:hRule="exact" w:val="284"/>
        </w:trPr>
        <w:tc>
          <w:tcPr>
            <w:tcW w:w="7366" w:type="dxa"/>
            <w:vAlign w:val="center"/>
          </w:tcPr>
          <w:p w14:paraId="105C82BB" w14:textId="3E7FBD34" w:rsidR="005261A6" w:rsidRDefault="00CD75BF" w:rsidP="005261A6">
            <w:pPr>
              <w:spacing w:line="200" w:lineRule="exact"/>
              <w:rPr>
                <w:color w:val="000000"/>
                <w:sz w:val="21"/>
                <w:szCs w:val="21"/>
              </w:rPr>
            </w:pPr>
            <w:r>
              <w:rPr>
                <w:b/>
                <w:bCs/>
                <w:color w:val="000000"/>
                <w:sz w:val="21"/>
                <w:szCs w:val="21"/>
                <w:lang w:eastAsia="lt-LT"/>
              </w:rPr>
              <w:t>3</w:t>
            </w:r>
            <w:r w:rsidR="005261A6" w:rsidRPr="00A54E9B">
              <w:rPr>
                <w:b/>
                <w:bCs/>
                <w:color w:val="000000"/>
                <w:sz w:val="21"/>
                <w:szCs w:val="21"/>
                <w:lang w:eastAsia="lt-LT"/>
              </w:rPr>
              <w:t xml:space="preserve">. </w:t>
            </w:r>
            <w:r w:rsidR="005261A6">
              <w:rPr>
                <w:b/>
                <w:bCs/>
                <w:color w:val="000000"/>
                <w:sz w:val="21"/>
                <w:szCs w:val="21"/>
                <w:lang w:eastAsia="lt-LT"/>
              </w:rPr>
              <w:t>Lopšelis-darželis „</w:t>
            </w:r>
            <w:r>
              <w:rPr>
                <w:b/>
                <w:bCs/>
                <w:color w:val="000000"/>
                <w:sz w:val="21"/>
                <w:szCs w:val="21"/>
                <w:lang w:eastAsia="lt-LT"/>
              </w:rPr>
              <w:t>Žibutė</w:t>
            </w:r>
            <w:r w:rsidR="005261A6">
              <w:rPr>
                <w:b/>
                <w:bCs/>
                <w:color w:val="000000"/>
                <w:sz w:val="21"/>
                <w:szCs w:val="21"/>
                <w:lang w:eastAsia="lt-LT"/>
              </w:rPr>
              <w:t>“</w:t>
            </w:r>
          </w:p>
        </w:tc>
        <w:tc>
          <w:tcPr>
            <w:tcW w:w="2127" w:type="dxa"/>
            <w:noWrap/>
            <w:vAlign w:val="center"/>
          </w:tcPr>
          <w:p w14:paraId="480FFA87" w14:textId="40C70AAF" w:rsidR="005261A6" w:rsidRPr="008D7BD6" w:rsidRDefault="00CD75BF" w:rsidP="005261A6">
            <w:pPr>
              <w:spacing w:line="200" w:lineRule="exact"/>
              <w:jc w:val="center"/>
              <w:rPr>
                <w:b/>
                <w:bCs/>
                <w:color w:val="000000"/>
                <w:sz w:val="21"/>
                <w:szCs w:val="21"/>
                <w:lang w:eastAsia="lt-LT"/>
              </w:rPr>
            </w:pPr>
            <w:r>
              <w:rPr>
                <w:b/>
                <w:bCs/>
                <w:color w:val="000000"/>
                <w:sz w:val="21"/>
                <w:szCs w:val="21"/>
                <w:lang w:eastAsia="lt-LT"/>
              </w:rPr>
              <w:t>3 651</w:t>
            </w:r>
          </w:p>
        </w:tc>
      </w:tr>
      <w:tr w:rsidR="005261A6" w:rsidRPr="00EB7ED2" w14:paraId="0D710507" w14:textId="77777777" w:rsidTr="00622849">
        <w:trPr>
          <w:trHeight w:hRule="exact" w:val="284"/>
        </w:trPr>
        <w:tc>
          <w:tcPr>
            <w:tcW w:w="7366" w:type="dxa"/>
            <w:vAlign w:val="center"/>
          </w:tcPr>
          <w:p w14:paraId="67AEE77D" w14:textId="458A3A19" w:rsidR="005261A6" w:rsidRDefault="00CD75BF" w:rsidP="005261A6">
            <w:pPr>
              <w:spacing w:line="200" w:lineRule="exact"/>
              <w:rPr>
                <w:color w:val="000000"/>
                <w:sz w:val="21"/>
                <w:szCs w:val="21"/>
              </w:rPr>
            </w:pPr>
            <w:r>
              <w:rPr>
                <w:color w:val="000000"/>
                <w:sz w:val="21"/>
                <w:szCs w:val="21"/>
              </w:rPr>
              <w:t>3</w:t>
            </w:r>
            <w:r w:rsidR="005261A6" w:rsidRPr="00A53EE3">
              <w:rPr>
                <w:color w:val="000000"/>
                <w:sz w:val="21"/>
                <w:szCs w:val="21"/>
              </w:rPr>
              <w:t>.</w:t>
            </w:r>
            <w:r w:rsidR="005261A6">
              <w:rPr>
                <w:color w:val="000000"/>
                <w:sz w:val="21"/>
                <w:szCs w:val="21"/>
              </w:rPr>
              <w:t>1</w:t>
            </w:r>
            <w:r w:rsidR="005261A6" w:rsidRPr="00A53EE3">
              <w:rPr>
                <w:color w:val="000000"/>
                <w:sz w:val="21"/>
                <w:szCs w:val="21"/>
              </w:rPr>
              <w:t xml:space="preserve">. </w:t>
            </w:r>
            <w:r w:rsidR="005261A6" w:rsidRPr="005261A6">
              <w:rPr>
                <w:color w:val="000000"/>
                <w:sz w:val="21"/>
                <w:szCs w:val="21"/>
                <w:lang w:eastAsia="lt-LT"/>
              </w:rPr>
              <w:t>pedagoginių darbuotojų skaičiaus optimizavimui</w:t>
            </w:r>
          </w:p>
        </w:tc>
        <w:tc>
          <w:tcPr>
            <w:tcW w:w="2127" w:type="dxa"/>
            <w:noWrap/>
            <w:vAlign w:val="center"/>
          </w:tcPr>
          <w:p w14:paraId="3BF3A796" w14:textId="1F0B0B03" w:rsidR="005261A6" w:rsidRDefault="00CD75BF" w:rsidP="005261A6">
            <w:pPr>
              <w:spacing w:line="200" w:lineRule="exact"/>
              <w:jc w:val="center"/>
              <w:rPr>
                <w:color w:val="000000"/>
                <w:sz w:val="21"/>
                <w:szCs w:val="21"/>
                <w:lang w:eastAsia="lt-LT"/>
              </w:rPr>
            </w:pPr>
            <w:r>
              <w:rPr>
                <w:color w:val="000000"/>
                <w:sz w:val="21"/>
                <w:szCs w:val="21"/>
                <w:lang w:eastAsia="lt-LT"/>
              </w:rPr>
              <w:t>3 651</w:t>
            </w:r>
          </w:p>
        </w:tc>
      </w:tr>
      <w:tr w:rsidR="00553C7B" w:rsidRPr="00553C7B" w14:paraId="1C08B63C" w14:textId="77777777" w:rsidTr="00622849">
        <w:trPr>
          <w:trHeight w:hRule="exact" w:val="284"/>
        </w:trPr>
        <w:tc>
          <w:tcPr>
            <w:tcW w:w="7366" w:type="dxa"/>
            <w:vAlign w:val="center"/>
          </w:tcPr>
          <w:p w14:paraId="7CCD47E9" w14:textId="66326EB8" w:rsidR="00553C7B" w:rsidRPr="004143B0" w:rsidRDefault="00553C7B" w:rsidP="005261A6">
            <w:pPr>
              <w:spacing w:line="200" w:lineRule="exact"/>
              <w:rPr>
                <w:b/>
                <w:bCs/>
                <w:color w:val="000000"/>
                <w:sz w:val="21"/>
                <w:szCs w:val="21"/>
              </w:rPr>
            </w:pPr>
            <w:r w:rsidRPr="004143B0">
              <w:rPr>
                <w:b/>
                <w:bCs/>
                <w:color w:val="000000"/>
                <w:sz w:val="21"/>
                <w:szCs w:val="21"/>
              </w:rPr>
              <w:t>4. Žibų pradinė mokykla</w:t>
            </w:r>
          </w:p>
        </w:tc>
        <w:tc>
          <w:tcPr>
            <w:tcW w:w="2127" w:type="dxa"/>
            <w:noWrap/>
            <w:vAlign w:val="center"/>
          </w:tcPr>
          <w:p w14:paraId="6A4CB6AB" w14:textId="71B9C069" w:rsidR="00553C7B" w:rsidRPr="004143B0" w:rsidRDefault="00553C7B" w:rsidP="005261A6">
            <w:pPr>
              <w:spacing w:line="200" w:lineRule="exact"/>
              <w:jc w:val="center"/>
              <w:rPr>
                <w:b/>
                <w:bCs/>
                <w:color w:val="000000"/>
                <w:sz w:val="21"/>
                <w:szCs w:val="21"/>
                <w:lang w:eastAsia="lt-LT"/>
              </w:rPr>
            </w:pPr>
            <w:r>
              <w:rPr>
                <w:b/>
                <w:bCs/>
                <w:color w:val="000000"/>
                <w:sz w:val="21"/>
                <w:szCs w:val="21"/>
                <w:lang w:eastAsia="lt-LT"/>
              </w:rPr>
              <w:t>7 000</w:t>
            </w:r>
          </w:p>
        </w:tc>
      </w:tr>
      <w:tr w:rsidR="00553C7B" w:rsidRPr="00EB7ED2" w14:paraId="256E16E3" w14:textId="77777777" w:rsidTr="00622849">
        <w:trPr>
          <w:trHeight w:hRule="exact" w:val="284"/>
        </w:trPr>
        <w:tc>
          <w:tcPr>
            <w:tcW w:w="7366" w:type="dxa"/>
            <w:vAlign w:val="center"/>
          </w:tcPr>
          <w:p w14:paraId="077F90ED" w14:textId="519C1248" w:rsidR="00553C7B" w:rsidRDefault="00553C7B" w:rsidP="005261A6">
            <w:pPr>
              <w:spacing w:line="200" w:lineRule="exact"/>
              <w:rPr>
                <w:color w:val="000000"/>
                <w:sz w:val="21"/>
                <w:szCs w:val="21"/>
              </w:rPr>
            </w:pPr>
            <w:r>
              <w:rPr>
                <w:color w:val="000000"/>
                <w:sz w:val="21"/>
                <w:szCs w:val="21"/>
              </w:rPr>
              <w:t>4</w:t>
            </w:r>
            <w:r w:rsidRPr="00553C7B">
              <w:rPr>
                <w:color w:val="000000"/>
                <w:sz w:val="21"/>
                <w:szCs w:val="21"/>
              </w:rPr>
              <w:t>.</w:t>
            </w:r>
            <w:r>
              <w:rPr>
                <w:color w:val="000000"/>
                <w:sz w:val="21"/>
                <w:szCs w:val="21"/>
              </w:rPr>
              <w:t>1</w:t>
            </w:r>
            <w:r w:rsidRPr="00553C7B">
              <w:rPr>
                <w:color w:val="000000"/>
                <w:sz w:val="21"/>
                <w:szCs w:val="21"/>
              </w:rPr>
              <w:t>. lėšos už paslaugas ir nuomą</w:t>
            </w:r>
          </w:p>
        </w:tc>
        <w:tc>
          <w:tcPr>
            <w:tcW w:w="2127" w:type="dxa"/>
            <w:noWrap/>
            <w:vAlign w:val="center"/>
          </w:tcPr>
          <w:p w14:paraId="43E78F37" w14:textId="0BCBE441" w:rsidR="00553C7B" w:rsidRDefault="00553C7B" w:rsidP="005261A6">
            <w:pPr>
              <w:spacing w:line="200" w:lineRule="exact"/>
              <w:jc w:val="center"/>
              <w:rPr>
                <w:color w:val="000000"/>
                <w:sz w:val="21"/>
                <w:szCs w:val="21"/>
                <w:lang w:eastAsia="lt-LT"/>
              </w:rPr>
            </w:pPr>
            <w:r>
              <w:rPr>
                <w:color w:val="000000"/>
                <w:sz w:val="21"/>
                <w:szCs w:val="21"/>
                <w:lang w:eastAsia="lt-LT"/>
              </w:rPr>
              <w:t>7 000</w:t>
            </w:r>
          </w:p>
        </w:tc>
      </w:tr>
      <w:tr w:rsidR="007912F7" w:rsidRPr="00EB7ED2" w14:paraId="48D58399" w14:textId="77777777" w:rsidTr="00622849">
        <w:trPr>
          <w:trHeight w:hRule="exact" w:val="284"/>
        </w:trPr>
        <w:tc>
          <w:tcPr>
            <w:tcW w:w="7366" w:type="dxa"/>
            <w:vAlign w:val="center"/>
          </w:tcPr>
          <w:p w14:paraId="29780D9F" w14:textId="62E3B27D" w:rsidR="007912F7" w:rsidRDefault="00553C7B" w:rsidP="007912F7">
            <w:pPr>
              <w:spacing w:line="200" w:lineRule="exact"/>
              <w:rPr>
                <w:color w:val="000000"/>
                <w:sz w:val="21"/>
                <w:szCs w:val="21"/>
                <w:lang w:eastAsia="lt-LT"/>
              </w:rPr>
            </w:pPr>
            <w:r>
              <w:rPr>
                <w:b/>
                <w:bCs/>
                <w:color w:val="000000"/>
                <w:sz w:val="21"/>
                <w:szCs w:val="21"/>
                <w:lang w:eastAsia="lt-LT"/>
              </w:rPr>
              <w:t>5</w:t>
            </w:r>
            <w:r w:rsidR="007912F7" w:rsidRPr="00C322F4">
              <w:rPr>
                <w:b/>
                <w:bCs/>
                <w:color w:val="000000"/>
                <w:sz w:val="21"/>
                <w:szCs w:val="21"/>
                <w:lang w:eastAsia="lt-LT"/>
              </w:rPr>
              <w:t>. Savivaldybės administracija</w:t>
            </w:r>
          </w:p>
        </w:tc>
        <w:tc>
          <w:tcPr>
            <w:tcW w:w="2127" w:type="dxa"/>
            <w:noWrap/>
            <w:vAlign w:val="center"/>
          </w:tcPr>
          <w:p w14:paraId="7DAF4ACD" w14:textId="4CC5F79A" w:rsidR="007912F7" w:rsidRPr="00D254C4" w:rsidRDefault="00553C7B" w:rsidP="007912F7">
            <w:pPr>
              <w:spacing w:line="200" w:lineRule="exact"/>
              <w:jc w:val="center"/>
              <w:rPr>
                <w:b/>
                <w:bCs/>
                <w:color w:val="000000"/>
                <w:sz w:val="21"/>
                <w:szCs w:val="21"/>
                <w:lang w:eastAsia="lt-LT"/>
              </w:rPr>
            </w:pPr>
            <w:r>
              <w:rPr>
                <w:b/>
                <w:bCs/>
                <w:color w:val="000000"/>
                <w:sz w:val="21"/>
                <w:szCs w:val="21"/>
                <w:lang w:eastAsia="lt-LT"/>
              </w:rPr>
              <w:t>421 944</w:t>
            </w:r>
          </w:p>
        </w:tc>
      </w:tr>
      <w:tr w:rsidR="001038BE" w:rsidRPr="001038BE" w14:paraId="72A023C2" w14:textId="77777777" w:rsidTr="00622849">
        <w:trPr>
          <w:trHeight w:hRule="exact" w:val="284"/>
        </w:trPr>
        <w:tc>
          <w:tcPr>
            <w:tcW w:w="7366" w:type="dxa"/>
            <w:vAlign w:val="center"/>
          </w:tcPr>
          <w:p w14:paraId="6BD4B2F9" w14:textId="295771C6" w:rsidR="001038BE" w:rsidRPr="004143B0" w:rsidRDefault="00553C7B" w:rsidP="007912F7">
            <w:pPr>
              <w:spacing w:line="200" w:lineRule="exact"/>
              <w:rPr>
                <w:color w:val="000000"/>
                <w:sz w:val="21"/>
                <w:szCs w:val="21"/>
                <w:lang w:eastAsia="lt-LT"/>
              </w:rPr>
            </w:pPr>
            <w:r>
              <w:rPr>
                <w:color w:val="000000"/>
                <w:sz w:val="21"/>
                <w:szCs w:val="21"/>
                <w:lang w:eastAsia="lt-LT"/>
              </w:rPr>
              <w:t>5</w:t>
            </w:r>
            <w:r w:rsidR="001038BE" w:rsidRPr="004143B0">
              <w:rPr>
                <w:color w:val="000000"/>
                <w:sz w:val="21"/>
                <w:szCs w:val="21"/>
                <w:lang w:eastAsia="lt-LT"/>
              </w:rPr>
              <w:t xml:space="preserve">.1. </w:t>
            </w:r>
            <w:r w:rsidR="001038BE" w:rsidRPr="004143B0">
              <w:rPr>
                <w:sz w:val="21"/>
                <w:szCs w:val="21"/>
              </w:rPr>
              <w:t>Lietuvos moksleivių dainų šventei</w:t>
            </w:r>
          </w:p>
        </w:tc>
        <w:tc>
          <w:tcPr>
            <w:tcW w:w="2127" w:type="dxa"/>
            <w:noWrap/>
            <w:vAlign w:val="center"/>
          </w:tcPr>
          <w:p w14:paraId="59E2F364" w14:textId="26A6BD4C" w:rsidR="001038BE" w:rsidRPr="004143B0" w:rsidRDefault="001038BE" w:rsidP="007912F7">
            <w:pPr>
              <w:spacing w:line="200" w:lineRule="exact"/>
              <w:jc w:val="center"/>
              <w:rPr>
                <w:color w:val="000000"/>
                <w:sz w:val="21"/>
                <w:szCs w:val="21"/>
                <w:lang w:eastAsia="lt-LT"/>
              </w:rPr>
            </w:pPr>
            <w:r>
              <w:rPr>
                <w:color w:val="000000"/>
                <w:sz w:val="21"/>
                <w:szCs w:val="21"/>
                <w:lang w:eastAsia="lt-LT"/>
              </w:rPr>
              <w:t>17 338</w:t>
            </w:r>
          </w:p>
        </w:tc>
      </w:tr>
      <w:tr w:rsidR="007912F7" w:rsidRPr="00EB7ED2" w14:paraId="22E18B5A" w14:textId="77777777" w:rsidTr="00622849">
        <w:trPr>
          <w:trHeight w:hRule="exact" w:val="284"/>
        </w:trPr>
        <w:tc>
          <w:tcPr>
            <w:tcW w:w="7366" w:type="dxa"/>
            <w:vAlign w:val="center"/>
          </w:tcPr>
          <w:p w14:paraId="323D546B" w14:textId="33A1C321" w:rsidR="007912F7" w:rsidRDefault="00553C7B" w:rsidP="007912F7">
            <w:pPr>
              <w:spacing w:line="200" w:lineRule="exact"/>
              <w:rPr>
                <w:color w:val="000000"/>
                <w:sz w:val="21"/>
                <w:szCs w:val="21"/>
                <w:lang w:eastAsia="lt-LT"/>
              </w:rPr>
            </w:pPr>
            <w:r>
              <w:rPr>
                <w:color w:val="000000"/>
                <w:sz w:val="21"/>
                <w:szCs w:val="21"/>
                <w:lang w:eastAsia="lt-LT"/>
              </w:rPr>
              <w:t>5</w:t>
            </w:r>
            <w:r w:rsidR="007912F7">
              <w:rPr>
                <w:color w:val="000000"/>
                <w:sz w:val="21"/>
                <w:szCs w:val="21"/>
                <w:lang w:eastAsia="lt-LT"/>
              </w:rPr>
              <w:t>.</w:t>
            </w:r>
            <w:r w:rsidR="001038BE">
              <w:rPr>
                <w:color w:val="000000"/>
                <w:sz w:val="21"/>
                <w:szCs w:val="21"/>
                <w:lang w:eastAsia="lt-LT"/>
              </w:rPr>
              <w:t>2</w:t>
            </w:r>
            <w:r w:rsidR="007912F7" w:rsidRPr="00C322F4">
              <w:rPr>
                <w:color w:val="000000"/>
                <w:sz w:val="21"/>
                <w:szCs w:val="21"/>
                <w:lang w:eastAsia="lt-LT"/>
              </w:rPr>
              <w:t>. Europos Sąjungos lėšos</w:t>
            </w:r>
          </w:p>
        </w:tc>
        <w:tc>
          <w:tcPr>
            <w:tcW w:w="2127" w:type="dxa"/>
            <w:noWrap/>
            <w:vAlign w:val="center"/>
          </w:tcPr>
          <w:p w14:paraId="75DC637C" w14:textId="7C0CAA37" w:rsidR="007912F7" w:rsidRDefault="008D6585" w:rsidP="007912F7">
            <w:pPr>
              <w:spacing w:line="200" w:lineRule="exact"/>
              <w:jc w:val="center"/>
              <w:rPr>
                <w:color w:val="000000"/>
                <w:sz w:val="21"/>
                <w:szCs w:val="21"/>
                <w:lang w:eastAsia="lt-LT"/>
              </w:rPr>
            </w:pPr>
            <w:r>
              <w:rPr>
                <w:color w:val="000000"/>
                <w:sz w:val="21"/>
                <w:szCs w:val="21"/>
                <w:lang w:eastAsia="lt-LT"/>
              </w:rPr>
              <w:t>404 606</w:t>
            </w:r>
          </w:p>
        </w:tc>
      </w:tr>
      <w:tr w:rsidR="008D6585" w:rsidRPr="00EB7ED2" w14:paraId="31BCB1AB" w14:textId="77777777" w:rsidTr="004143B0">
        <w:trPr>
          <w:trHeight w:hRule="exact" w:val="284"/>
        </w:trPr>
        <w:tc>
          <w:tcPr>
            <w:tcW w:w="7366" w:type="dxa"/>
            <w:shd w:val="clear" w:color="auto" w:fill="FFF2CC" w:themeFill="accent4" w:themeFillTint="33"/>
            <w:vAlign w:val="center"/>
          </w:tcPr>
          <w:p w14:paraId="3F09BE3F" w14:textId="33DFAFA9" w:rsidR="008D6585" w:rsidRDefault="008D6585" w:rsidP="008D6585">
            <w:pPr>
              <w:spacing w:line="200" w:lineRule="exact"/>
              <w:rPr>
                <w:color w:val="000000"/>
                <w:sz w:val="21"/>
                <w:szCs w:val="21"/>
                <w:lang w:eastAsia="lt-LT"/>
              </w:rPr>
            </w:pPr>
            <w:r w:rsidRPr="00C322F4">
              <w:rPr>
                <w:b/>
                <w:bCs/>
                <w:color w:val="000000"/>
                <w:sz w:val="21"/>
                <w:szCs w:val="21"/>
                <w:lang w:eastAsia="lt-LT"/>
              </w:rPr>
              <w:t>0</w:t>
            </w:r>
            <w:r>
              <w:rPr>
                <w:b/>
                <w:bCs/>
                <w:color w:val="000000"/>
                <w:sz w:val="21"/>
                <w:szCs w:val="21"/>
                <w:lang w:eastAsia="lt-LT"/>
              </w:rPr>
              <w:t>3</w:t>
            </w:r>
            <w:r w:rsidRPr="00C322F4">
              <w:rPr>
                <w:b/>
                <w:bCs/>
                <w:color w:val="000000"/>
                <w:sz w:val="21"/>
                <w:szCs w:val="21"/>
                <w:lang w:eastAsia="lt-LT"/>
              </w:rPr>
              <w:t>.</w:t>
            </w:r>
            <w:r w:rsidRPr="008D6585">
              <w:rPr>
                <w:b/>
                <w:bCs/>
                <w:color w:val="000000"/>
                <w:sz w:val="21"/>
                <w:szCs w:val="21"/>
                <w:lang w:eastAsia="lt-LT"/>
              </w:rPr>
              <w:t xml:space="preserve"> Konkurencingo  žemės ūkio programa</w:t>
            </w:r>
          </w:p>
        </w:tc>
        <w:tc>
          <w:tcPr>
            <w:tcW w:w="2127" w:type="dxa"/>
            <w:shd w:val="clear" w:color="auto" w:fill="FFF2CC" w:themeFill="accent4" w:themeFillTint="33"/>
            <w:noWrap/>
            <w:vAlign w:val="center"/>
          </w:tcPr>
          <w:p w14:paraId="73D44735" w14:textId="650908EE" w:rsidR="008D6585" w:rsidRPr="004143B0" w:rsidRDefault="008D6585" w:rsidP="008D6585">
            <w:pPr>
              <w:spacing w:line="200" w:lineRule="exact"/>
              <w:jc w:val="center"/>
              <w:rPr>
                <w:b/>
                <w:bCs/>
                <w:color w:val="000000"/>
                <w:sz w:val="21"/>
                <w:szCs w:val="21"/>
                <w:lang w:eastAsia="lt-LT"/>
              </w:rPr>
            </w:pPr>
            <w:r w:rsidRPr="004143B0">
              <w:rPr>
                <w:b/>
                <w:bCs/>
                <w:color w:val="000000"/>
                <w:sz w:val="21"/>
                <w:szCs w:val="21"/>
                <w:lang w:eastAsia="lt-LT"/>
              </w:rPr>
              <w:t>89 84</w:t>
            </w:r>
            <w:r w:rsidR="004143B0">
              <w:rPr>
                <w:b/>
                <w:bCs/>
                <w:color w:val="000000"/>
                <w:sz w:val="21"/>
                <w:szCs w:val="21"/>
                <w:lang w:eastAsia="lt-LT"/>
              </w:rPr>
              <w:t>9</w:t>
            </w:r>
          </w:p>
        </w:tc>
      </w:tr>
      <w:tr w:rsidR="008D6585" w:rsidRPr="00EB7ED2" w14:paraId="324932C8" w14:textId="77777777" w:rsidTr="00622849">
        <w:trPr>
          <w:trHeight w:hRule="exact" w:val="284"/>
        </w:trPr>
        <w:tc>
          <w:tcPr>
            <w:tcW w:w="7366" w:type="dxa"/>
            <w:vAlign w:val="center"/>
          </w:tcPr>
          <w:p w14:paraId="35CF52D9" w14:textId="5C066FD6" w:rsidR="008D6585" w:rsidRDefault="008D6585" w:rsidP="008D6585">
            <w:pPr>
              <w:spacing w:line="200" w:lineRule="exact"/>
              <w:rPr>
                <w:color w:val="000000"/>
                <w:sz w:val="21"/>
                <w:szCs w:val="21"/>
                <w:lang w:eastAsia="lt-LT"/>
              </w:rPr>
            </w:pPr>
            <w:r w:rsidRPr="00C322F4">
              <w:rPr>
                <w:b/>
                <w:bCs/>
                <w:color w:val="000000"/>
                <w:sz w:val="21"/>
                <w:szCs w:val="21"/>
                <w:lang w:eastAsia="lt-LT"/>
              </w:rPr>
              <w:t>1. Savivaldybės administracija</w:t>
            </w:r>
          </w:p>
        </w:tc>
        <w:tc>
          <w:tcPr>
            <w:tcW w:w="2127" w:type="dxa"/>
            <w:noWrap/>
            <w:vAlign w:val="center"/>
          </w:tcPr>
          <w:p w14:paraId="6DAA1DE1" w14:textId="26A86F00" w:rsidR="008D6585" w:rsidRPr="004143B0" w:rsidRDefault="008D6585" w:rsidP="008D6585">
            <w:pPr>
              <w:spacing w:line="200" w:lineRule="exact"/>
              <w:jc w:val="center"/>
              <w:rPr>
                <w:b/>
                <w:bCs/>
                <w:color w:val="000000"/>
                <w:sz w:val="21"/>
                <w:szCs w:val="21"/>
                <w:lang w:eastAsia="lt-LT"/>
              </w:rPr>
            </w:pPr>
            <w:r w:rsidRPr="004143B0">
              <w:rPr>
                <w:b/>
                <w:bCs/>
                <w:color w:val="000000"/>
                <w:sz w:val="21"/>
                <w:szCs w:val="21"/>
                <w:lang w:eastAsia="lt-LT"/>
              </w:rPr>
              <w:t>89 84</w:t>
            </w:r>
            <w:r w:rsidR="004143B0">
              <w:rPr>
                <w:b/>
                <w:bCs/>
                <w:color w:val="000000"/>
                <w:sz w:val="21"/>
                <w:szCs w:val="21"/>
                <w:lang w:eastAsia="lt-LT"/>
              </w:rPr>
              <w:t>9</w:t>
            </w:r>
          </w:p>
        </w:tc>
      </w:tr>
      <w:tr w:rsidR="008D6585" w:rsidRPr="00EB7ED2" w14:paraId="55149EB7" w14:textId="77777777" w:rsidTr="00622849">
        <w:trPr>
          <w:trHeight w:hRule="exact" w:val="284"/>
        </w:trPr>
        <w:tc>
          <w:tcPr>
            <w:tcW w:w="7366" w:type="dxa"/>
            <w:vAlign w:val="center"/>
          </w:tcPr>
          <w:p w14:paraId="4DE4EF59" w14:textId="4C895381" w:rsidR="008D6585" w:rsidRDefault="008D6585" w:rsidP="008D6585">
            <w:pPr>
              <w:spacing w:line="200" w:lineRule="exact"/>
              <w:rPr>
                <w:color w:val="000000"/>
                <w:sz w:val="21"/>
                <w:szCs w:val="21"/>
                <w:lang w:eastAsia="lt-LT"/>
              </w:rPr>
            </w:pPr>
            <w:r>
              <w:rPr>
                <w:color w:val="000000"/>
                <w:sz w:val="21"/>
                <w:szCs w:val="21"/>
                <w:lang w:eastAsia="lt-LT"/>
              </w:rPr>
              <w:t>1.1</w:t>
            </w:r>
            <w:r w:rsidRPr="00C322F4">
              <w:rPr>
                <w:color w:val="000000"/>
                <w:sz w:val="21"/>
                <w:szCs w:val="21"/>
                <w:lang w:eastAsia="lt-LT"/>
              </w:rPr>
              <w:t>. Europos Sąjungos lėšos</w:t>
            </w:r>
          </w:p>
        </w:tc>
        <w:tc>
          <w:tcPr>
            <w:tcW w:w="2127" w:type="dxa"/>
            <w:noWrap/>
            <w:vAlign w:val="center"/>
          </w:tcPr>
          <w:p w14:paraId="62BF044B" w14:textId="26B712FE" w:rsidR="008D6585" w:rsidRDefault="008D6585" w:rsidP="008D6585">
            <w:pPr>
              <w:spacing w:line="200" w:lineRule="exact"/>
              <w:jc w:val="center"/>
              <w:rPr>
                <w:color w:val="000000"/>
                <w:sz w:val="21"/>
                <w:szCs w:val="21"/>
                <w:lang w:eastAsia="lt-LT"/>
              </w:rPr>
            </w:pPr>
            <w:r>
              <w:rPr>
                <w:color w:val="000000"/>
                <w:sz w:val="21"/>
                <w:szCs w:val="21"/>
                <w:lang w:eastAsia="lt-LT"/>
              </w:rPr>
              <w:t>89 84</w:t>
            </w:r>
            <w:r w:rsidR="004143B0">
              <w:rPr>
                <w:color w:val="000000"/>
                <w:sz w:val="21"/>
                <w:szCs w:val="21"/>
                <w:lang w:eastAsia="lt-LT"/>
              </w:rPr>
              <w:t>9</w:t>
            </w:r>
          </w:p>
        </w:tc>
      </w:tr>
      <w:tr w:rsidR="008D6585" w:rsidRPr="00EB7ED2" w14:paraId="0B6D6C42" w14:textId="77777777" w:rsidTr="005847E0">
        <w:trPr>
          <w:trHeight w:hRule="exact" w:val="284"/>
        </w:trPr>
        <w:tc>
          <w:tcPr>
            <w:tcW w:w="7366" w:type="dxa"/>
            <w:shd w:val="clear" w:color="auto" w:fill="FFF2CC" w:themeFill="accent4" w:themeFillTint="33"/>
            <w:vAlign w:val="center"/>
            <w:hideMark/>
          </w:tcPr>
          <w:p w14:paraId="382F1962" w14:textId="77777777" w:rsidR="008D6585" w:rsidRPr="00C322F4" w:rsidRDefault="008D6585" w:rsidP="008D6585">
            <w:pPr>
              <w:spacing w:line="200" w:lineRule="exact"/>
              <w:rPr>
                <w:b/>
                <w:bCs/>
                <w:color w:val="000000"/>
                <w:sz w:val="21"/>
                <w:szCs w:val="21"/>
                <w:lang w:eastAsia="lt-LT"/>
              </w:rPr>
            </w:pPr>
            <w:r w:rsidRPr="00C322F4">
              <w:rPr>
                <w:b/>
                <w:bCs/>
                <w:color w:val="000000"/>
                <w:sz w:val="21"/>
                <w:szCs w:val="21"/>
                <w:lang w:eastAsia="lt-LT"/>
              </w:rPr>
              <w:t>04. Socialiai saugios ir sveikos aplinkos kūrimo programa</w:t>
            </w:r>
          </w:p>
        </w:tc>
        <w:tc>
          <w:tcPr>
            <w:tcW w:w="2127" w:type="dxa"/>
            <w:shd w:val="clear" w:color="auto" w:fill="FFF2CC" w:themeFill="accent4" w:themeFillTint="33"/>
            <w:noWrap/>
            <w:vAlign w:val="center"/>
          </w:tcPr>
          <w:p w14:paraId="01ED9933" w14:textId="58605265" w:rsidR="008D6585" w:rsidRPr="00C322F4" w:rsidRDefault="00553C7B" w:rsidP="008D6585">
            <w:pPr>
              <w:spacing w:line="200" w:lineRule="exact"/>
              <w:jc w:val="center"/>
              <w:rPr>
                <w:b/>
                <w:bCs/>
                <w:color w:val="000000"/>
                <w:sz w:val="21"/>
                <w:szCs w:val="21"/>
                <w:lang w:eastAsia="lt-LT"/>
              </w:rPr>
            </w:pPr>
            <w:r>
              <w:rPr>
                <w:b/>
                <w:bCs/>
                <w:color w:val="000000"/>
                <w:sz w:val="21"/>
                <w:szCs w:val="21"/>
                <w:lang w:eastAsia="lt-LT"/>
              </w:rPr>
              <w:t>58 59</w:t>
            </w:r>
            <w:r w:rsidR="004143B0">
              <w:rPr>
                <w:b/>
                <w:bCs/>
                <w:color w:val="000000"/>
                <w:sz w:val="21"/>
                <w:szCs w:val="21"/>
                <w:lang w:eastAsia="lt-LT"/>
              </w:rPr>
              <w:t>3</w:t>
            </w:r>
          </w:p>
        </w:tc>
      </w:tr>
      <w:tr w:rsidR="008D6585" w:rsidRPr="00EB7ED2" w14:paraId="164FF4B9" w14:textId="77777777" w:rsidTr="005847E0">
        <w:trPr>
          <w:trHeight w:hRule="exact" w:val="284"/>
        </w:trPr>
        <w:tc>
          <w:tcPr>
            <w:tcW w:w="7366" w:type="dxa"/>
            <w:vAlign w:val="center"/>
            <w:hideMark/>
          </w:tcPr>
          <w:p w14:paraId="7FDEC49D" w14:textId="77777777" w:rsidR="008D6585" w:rsidRPr="00C322F4" w:rsidRDefault="008D6585" w:rsidP="008D6585">
            <w:pPr>
              <w:spacing w:line="200" w:lineRule="exact"/>
              <w:rPr>
                <w:b/>
                <w:bCs/>
                <w:color w:val="000000"/>
                <w:sz w:val="21"/>
                <w:szCs w:val="21"/>
                <w:lang w:eastAsia="lt-LT"/>
              </w:rPr>
            </w:pPr>
            <w:r w:rsidRPr="00C322F4">
              <w:rPr>
                <w:b/>
                <w:bCs/>
                <w:color w:val="000000"/>
                <w:sz w:val="21"/>
                <w:szCs w:val="21"/>
                <w:lang w:eastAsia="lt-LT"/>
              </w:rPr>
              <w:t>1. Savivaldybės administracija</w:t>
            </w:r>
          </w:p>
        </w:tc>
        <w:tc>
          <w:tcPr>
            <w:tcW w:w="2127" w:type="dxa"/>
            <w:noWrap/>
            <w:vAlign w:val="center"/>
          </w:tcPr>
          <w:p w14:paraId="2029B46C" w14:textId="0245C868" w:rsidR="008D6585" w:rsidRPr="00C322F4" w:rsidRDefault="00553C7B" w:rsidP="008D6585">
            <w:pPr>
              <w:spacing w:line="200" w:lineRule="exact"/>
              <w:jc w:val="center"/>
              <w:rPr>
                <w:b/>
                <w:bCs/>
                <w:color w:val="000000"/>
                <w:sz w:val="21"/>
                <w:szCs w:val="21"/>
                <w:lang w:eastAsia="lt-LT"/>
              </w:rPr>
            </w:pPr>
            <w:r>
              <w:rPr>
                <w:b/>
                <w:bCs/>
                <w:color w:val="000000"/>
                <w:sz w:val="21"/>
                <w:szCs w:val="21"/>
                <w:lang w:eastAsia="lt-LT"/>
              </w:rPr>
              <w:t>43 59</w:t>
            </w:r>
            <w:r w:rsidR="004143B0">
              <w:rPr>
                <w:b/>
                <w:bCs/>
                <w:color w:val="000000"/>
                <w:sz w:val="21"/>
                <w:szCs w:val="21"/>
                <w:lang w:eastAsia="lt-LT"/>
              </w:rPr>
              <w:t>3</w:t>
            </w:r>
          </w:p>
        </w:tc>
      </w:tr>
      <w:tr w:rsidR="008D6585" w:rsidRPr="00EB7ED2" w14:paraId="6CDCF74D" w14:textId="77777777" w:rsidTr="005847E0">
        <w:trPr>
          <w:trHeight w:hRule="exact" w:val="284"/>
        </w:trPr>
        <w:tc>
          <w:tcPr>
            <w:tcW w:w="7366" w:type="dxa"/>
            <w:vAlign w:val="center"/>
          </w:tcPr>
          <w:p w14:paraId="6219BF87" w14:textId="05EA6BE4" w:rsidR="008D6585" w:rsidRPr="00C322F4" w:rsidRDefault="008D6585" w:rsidP="008D6585">
            <w:pPr>
              <w:spacing w:line="200" w:lineRule="exact"/>
              <w:rPr>
                <w:color w:val="000000"/>
                <w:sz w:val="21"/>
                <w:szCs w:val="21"/>
                <w:lang w:eastAsia="lt-LT"/>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xml:space="preserve">. </w:t>
            </w:r>
            <w:r>
              <w:rPr>
                <w:color w:val="000000"/>
                <w:sz w:val="21"/>
                <w:szCs w:val="21"/>
                <w:lang w:eastAsia="lt-LT"/>
              </w:rPr>
              <w:t>a</w:t>
            </w:r>
            <w:r w:rsidRPr="00622849">
              <w:rPr>
                <w:color w:val="000000"/>
                <w:sz w:val="21"/>
                <w:szCs w:val="21"/>
                <w:lang w:eastAsia="lt-LT"/>
              </w:rPr>
              <w:t>smeninei pagalbai teikti ir administruoti</w:t>
            </w:r>
          </w:p>
        </w:tc>
        <w:tc>
          <w:tcPr>
            <w:tcW w:w="2127" w:type="dxa"/>
            <w:noWrap/>
            <w:vAlign w:val="center"/>
          </w:tcPr>
          <w:p w14:paraId="10D595B5" w14:textId="0652CFFC" w:rsidR="008D6585" w:rsidRDefault="008D6585" w:rsidP="008D6585">
            <w:pPr>
              <w:spacing w:line="200" w:lineRule="exact"/>
              <w:jc w:val="center"/>
              <w:rPr>
                <w:bCs/>
                <w:color w:val="000000"/>
                <w:sz w:val="21"/>
                <w:szCs w:val="21"/>
                <w:lang w:eastAsia="lt-LT"/>
              </w:rPr>
            </w:pPr>
            <w:r>
              <w:rPr>
                <w:bCs/>
                <w:color w:val="000000"/>
                <w:sz w:val="21"/>
                <w:szCs w:val="21"/>
                <w:lang w:eastAsia="lt-LT"/>
              </w:rPr>
              <w:t>9 652</w:t>
            </w:r>
          </w:p>
        </w:tc>
      </w:tr>
      <w:tr w:rsidR="008D6585" w:rsidRPr="009F6482" w14:paraId="79D14F1D" w14:textId="77777777" w:rsidTr="009F6482">
        <w:trPr>
          <w:trHeight w:hRule="exact" w:val="858"/>
        </w:trPr>
        <w:tc>
          <w:tcPr>
            <w:tcW w:w="7366" w:type="dxa"/>
            <w:vAlign w:val="center"/>
          </w:tcPr>
          <w:p w14:paraId="24F08804" w14:textId="3201A9F3" w:rsidR="008D6585" w:rsidRPr="009F6482" w:rsidRDefault="008D6585" w:rsidP="008D6585">
            <w:pPr>
              <w:spacing w:line="200" w:lineRule="exact"/>
              <w:rPr>
                <w:bCs/>
                <w:sz w:val="21"/>
                <w:szCs w:val="21"/>
              </w:rPr>
            </w:pPr>
            <w:r>
              <w:rPr>
                <w:bCs/>
                <w:sz w:val="21"/>
                <w:szCs w:val="21"/>
                <w:lang w:eastAsia="lt-LT"/>
              </w:rPr>
              <w:t>1.2. v</w:t>
            </w:r>
            <w:r w:rsidRPr="009F6482">
              <w:rPr>
                <w:bCs/>
                <w:sz w:val="21"/>
                <w:szCs w:val="21"/>
                <w:lang w:eastAsia="lt-LT"/>
              </w:rPr>
              <w:t>ienkartinės išmokos įsikurti gyvenamojoje vietoje savivaldybės teritorijoje ir (ar) mėnesinės kompensacijos atlyginimui švietimo teikėjui už vaiko, ugdomo pagal ikimokyklinio ar priešmokyklinio ugdymo programas, išlaikymą apmokėti, mokėti ir administruoti</w:t>
            </w:r>
          </w:p>
        </w:tc>
        <w:tc>
          <w:tcPr>
            <w:tcW w:w="2127" w:type="dxa"/>
            <w:noWrap/>
            <w:vAlign w:val="center"/>
          </w:tcPr>
          <w:p w14:paraId="3A9ED154" w14:textId="04E199FC" w:rsidR="008D6585" w:rsidRPr="009F6482" w:rsidRDefault="008D6585" w:rsidP="008D6585">
            <w:pPr>
              <w:spacing w:line="200" w:lineRule="exact"/>
              <w:jc w:val="center"/>
              <w:rPr>
                <w:bCs/>
                <w:color w:val="000000"/>
                <w:sz w:val="21"/>
                <w:szCs w:val="21"/>
                <w:lang w:eastAsia="lt-LT"/>
              </w:rPr>
            </w:pPr>
            <w:r>
              <w:rPr>
                <w:bCs/>
                <w:color w:val="000000"/>
                <w:sz w:val="21"/>
                <w:szCs w:val="21"/>
                <w:lang w:eastAsia="lt-LT"/>
              </w:rPr>
              <w:t>525</w:t>
            </w:r>
          </w:p>
        </w:tc>
      </w:tr>
      <w:tr w:rsidR="008D6585" w:rsidRPr="00EB7ED2" w14:paraId="1CE128FC" w14:textId="77777777" w:rsidTr="00D17828">
        <w:trPr>
          <w:trHeight w:hRule="exact" w:val="708"/>
        </w:trPr>
        <w:tc>
          <w:tcPr>
            <w:tcW w:w="7366" w:type="dxa"/>
            <w:vAlign w:val="center"/>
          </w:tcPr>
          <w:p w14:paraId="19E3610A" w14:textId="5DDD0FB1" w:rsidR="008D6585" w:rsidRDefault="008D6585" w:rsidP="008D6585">
            <w:pPr>
              <w:spacing w:line="200" w:lineRule="exact"/>
              <w:rPr>
                <w:sz w:val="21"/>
                <w:szCs w:val="21"/>
              </w:rPr>
            </w:pPr>
            <w:r w:rsidRPr="00437512">
              <w:rPr>
                <w:color w:val="000000"/>
                <w:sz w:val="21"/>
                <w:szCs w:val="21"/>
                <w:lang w:eastAsia="lt-LT"/>
              </w:rPr>
              <w:t>1.</w:t>
            </w:r>
            <w:r>
              <w:rPr>
                <w:color w:val="000000"/>
                <w:sz w:val="21"/>
                <w:szCs w:val="21"/>
                <w:lang w:eastAsia="lt-LT"/>
              </w:rPr>
              <w:t>3</w:t>
            </w:r>
            <w:r w:rsidRPr="00437512">
              <w:rPr>
                <w:color w:val="000000"/>
                <w:sz w:val="21"/>
                <w:szCs w:val="21"/>
                <w:lang w:eastAsia="lt-LT"/>
              </w:rPr>
              <w:t xml:space="preserve">. </w:t>
            </w:r>
            <w:r>
              <w:rPr>
                <w:color w:val="000000"/>
                <w:sz w:val="21"/>
                <w:szCs w:val="21"/>
              </w:rPr>
              <w:t>i</w:t>
            </w:r>
            <w:r w:rsidRPr="00437512">
              <w:rPr>
                <w:sz w:val="21"/>
                <w:szCs w:val="21"/>
              </w:rPr>
              <w:t>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2127" w:type="dxa"/>
            <w:noWrap/>
            <w:vAlign w:val="center"/>
          </w:tcPr>
          <w:p w14:paraId="430E7667" w14:textId="04AFED85" w:rsidR="008D6585" w:rsidRDefault="008D6585" w:rsidP="008D6585">
            <w:pPr>
              <w:spacing w:line="200" w:lineRule="exact"/>
              <w:jc w:val="center"/>
              <w:rPr>
                <w:bCs/>
                <w:color w:val="000000"/>
                <w:sz w:val="21"/>
                <w:szCs w:val="21"/>
                <w:lang w:eastAsia="lt-LT"/>
              </w:rPr>
            </w:pPr>
            <w:r>
              <w:rPr>
                <w:bCs/>
                <w:color w:val="000000"/>
                <w:sz w:val="21"/>
                <w:szCs w:val="21"/>
                <w:lang w:eastAsia="lt-LT"/>
              </w:rPr>
              <w:t>13 297</w:t>
            </w:r>
          </w:p>
        </w:tc>
      </w:tr>
      <w:tr w:rsidR="008D6585" w:rsidRPr="00EB7ED2" w14:paraId="53F1D277" w14:textId="77777777" w:rsidTr="00D17828">
        <w:trPr>
          <w:trHeight w:hRule="exact" w:val="701"/>
        </w:trPr>
        <w:tc>
          <w:tcPr>
            <w:tcW w:w="7366" w:type="dxa"/>
            <w:vAlign w:val="center"/>
          </w:tcPr>
          <w:p w14:paraId="2B195850" w14:textId="6C37B03A" w:rsidR="008D6585" w:rsidRDefault="008D6585" w:rsidP="008D6585">
            <w:pPr>
              <w:spacing w:line="200" w:lineRule="exact"/>
              <w:rPr>
                <w:sz w:val="21"/>
                <w:szCs w:val="21"/>
              </w:rPr>
            </w:pPr>
            <w:r w:rsidRPr="00B15255">
              <w:rPr>
                <w:bCs/>
                <w:sz w:val="21"/>
                <w:szCs w:val="21"/>
              </w:rPr>
              <w:t>1.</w:t>
            </w:r>
            <w:r>
              <w:rPr>
                <w:bCs/>
                <w:sz w:val="21"/>
                <w:szCs w:val="21"/>
              </w:rPr>
              <w:t>4</w:t>
            </w:r>
            <w:r w:rsidRPr="00B15255">
              <w:rPr>
                <w:bCs/>
                <w:sz w:val="21"/>
                <w:szCs w:val="21"/>
              </w:rPr>
              <w:t xml:space="preserve">. </w:t>
            </w:r>
            <w:r>
              <w:rPr>
                <w:bCs/>
                <w:sz w:val="21"/>
                <w:szCs w:val="21"/>
              </w:rPr>
              <w:t>i</w:t>
            </w:r>
            <w:r w:rsidRPr="00B15255">
              <w:rPr>
                <w:bCs/>
                <w:sz w:val="21"/>
                <w:szCs w:val="21"/>
              </w:rPr>
              <w:t>šlaidoms, patirtoms mokant laidojimo pašalpą ir teikiant socialinę paramą mokiniams Ukrainos gyventojams, nukentėjusiems dėl Rusijos Federacijos karinės agresijos prieš Ukrainą, padengti</w:t>
            </w:r>
          </w:p>
        </w:tc>
        <w:tc>
          <w:tcPr>
            <w:tcW w:w="2127" w:type="dxa"/>
            <w:noWrap/>
            <w:vAlign w:val="center"/>
          </w:tcPr>
          <w:p w14:paraId="065DB4E8" w14:textId="2F7081A7" w:rsidR="008D6585" w:rsidRDefault="008D6585" w:rsidP="008D6585">
            <w:pPr>
              <w:spacing w:line="200" w:lineRule="exact"/>
              <w:jc w:val="center"/>
              <w:rPr>
                <w:bCs/>
                <w:color w:val="000000"/>
                <w:sz w:val="21"/>
                <w:szCs w:val="21"/>
                <w:lang w:eastAsia="lt-LT"/>
              </w:rPr>
            </w:pPr>
            <w:r>
              <w:rPr>
                <w:bCs/>
                <w:color w:val="000000"/>
                <w:sz w:val="21"/>
                <w:szCs w:val="21"/>
                <w:lang w:eastAsia="lt-LT"/>
              </w:rPr>
              <w:t>5 658</w:t>
            </w:r>
          </w:p>
        </w:tc>
      </w:tr>
      <w:tr w:rsidR="008D6585" w:rsidRPr="00EB7ED2" w14:paraId="2E4F03A4" w14:textId="77777777" w:rsidTr="005847E0">
        <w:trPr>
          <w:trHeight w:hRule="exact" w:val="284"/>
        </w:trPr>
        <w:tc>
          <w:tcPr>
            <w:tcW w:w="7366" w:type="dxa"/>
            <w:vAlign w:val="center"/>
          </w:tcPr>
          <w:p w14:paraId="65B8D389" w14:textId="0A2AC2C1" w:rsidR="008D6585" w:rsidRPr="00C322F4" w:rsidRDefault="008D6585" w:rsidP="008D6585">
            <w:pPr>
              <w:spacing w:line="200" w:lineRule="exact"/>
              <w:rPr>
                <w:color w:val="000000"/>
                <w:sz w:val="21"/>
                <w:szCs w:val="21"/>
                <w:lang w:eastAsia="lt-LT"/>
              </w:rPr>
            </w:pPr>
            <w:r w:rsidRPr="00C322F4">
              <w:rPr>
                <w:color w:val="000000"/>
                <w:sz w:val="21"/>
                <w:szCs w:val="21"/>
                <w:lang w:eastAsia="lt-LT"/>
              </w:rPr>
              <w:t>1</w:t>
            </w:r>
            <w:r>
              <w:rPr>
                <w:color w:val="000000"/>
                <w:sz w:val="21"/>
                <w:szCs w:val="21"/>
                <w:lang w:eastAsia="lt-LT"/>
              </w:rPr>
              <w:t>.5</w:t>
            </w:r>
            <w:r w:rsidRPr="00C322F4">
              <w:rPr>
                <w:color w:val="000000"/>
                <w:sz w:val="21"/>
                <w:szCs w:val="21"/>
                <w:lang w:eastAsia="lt-LT"/>
              </w:rPr>
              <w:t>. Europos Sąjungos lėšos</w:t>
            </w:r>
          </w:p>
        </w:tc>
        <w:tc>
          <w:tcPr>
            <w:tcW w:w="2127" w:type="dxa"/>
            <w:noWrap/>
            <w:vAlign w:val="center"/>
          </w:tcPr>
          <w:p w14:paraId="7E98284D" w14:textId="4A25FDD8" w:rsidR="008D6585" w:rsidRDefault="008D6585" w:rsidP="008D6585">
            <w:pPr>
              <w:spacing w:line="200" w:lineRule="exact"/>
              <w:jc w:val="center"/>
              <w:rPr>
                <w:bCs/>
                <w:color w:val="000000"/>
                <w:sz w:val="21"/>
                <w:szCs w:val="21"/>
                <w:lang w:eastAsia="lt-LT"/>
              </w:rPr>
            </w:pPr>
            <w:r>
              <w:rPr>
                <w:bCs/>
                <w:color w:val="000000"/>
                <w:sz w:val="21"/>
                <w:szCs w:val="21"/>
                <w:lang w:eastAsia="lt-LT"/>
              </w:rPr>
              <w:t>14 46</w:t>
            </w:r>
            <w:r w:rsidR="004143B0">
              <w:rPr>
                <w:bCs/>
                <w:color w:val="000000"/>
                <w:sz w:val="21"/>
                <w:szCs w:val="21"/>
                <w:lang w:eastAsia="lt-LT"/>
              </w:rPr>
              <w:t>1</w:t>
            </w:r>
          </w:p>
        </w:tc>
      </w:tr>
      <w:tr w:rsidR="008D6585" w:rsidRPr="0065299D" w14:paraId="0087828E" w14:textId="77777777" w:rsidTr="005847E0">
        <w:trPr>
          <w:trHeight w:hRule="exact" w:val="284"/>
        </w:trPr>
        <w:tc>
          <w:tcPr>
            <w:tcW w:w="7366" w:type="dxa"/>
            <w:vAlign w:val="center"/>
          </w:tcPr>
          <w:p w14:paraId="3B24016B" w14:textId="0E720081" w:rsidR="008D6585" w:rsidRPr="0065299D" w:rsidRDefault="008D6585" w:rsidP="008D6585">
            <w:pPr>
              <w:spacing w:line="200" w:lineRule="exact"/>
              <w:rPr>
                <w:b/>
                <w:bCs/>
                <w:color w:val="000000"/>
                <w:sz w:val="21"/>
                <w:szCs w:val="21"/>
                <w:lang w:eastAsia="lt-LT"/>
              </w:rPr>
            </w:pPr>
            <w:r>
              <w:rPr>
                <w:b/>
                <w:bCs/>
                <w:color w:val="000000"/>
                <w:sz w:val="21"/>
                <w:szCs w:val="21"/>
                <w:lang w:eastAsia="lt-LT"/>
              </w:rPr>
              <w:t>2</w:t>
            </w:r>
            <w:r w:rsidRPr="0065299D">
              <w:rPr>
                <w:b/>
                <w:bCs/>
                <w:color w:val="000000"/>
                <w:sz w:val="21"/>
                <w:szCs w:val="21"/>
                <w:lang w:eastAsia="lt-LT"/>
              </w:rPr>
              <w:t>. Priešgaisrinė tarnyba</w:t>
            </w:r>
          </w:p>
        </w:tc>
        <w:tc>
          <w:tcPr>
            <w:tcW w:w="2127" w:type="dxa"/>
            <w:noWrap/>
            <w:vAlign w:val="center"/>
          </w:tcPr>
          <w:p w14:paraId="6F573B36" w14:textId="31C2A841" w:rsidR="008D6585" w:rsidRPr="0065299D" w:rsidDel="00267A6F" w:rsidRDefault="008D6585" w:rsidP="008D6585">
            <w:pPr>
              <w:spacing w:line="200" w:lineRule="exact"/>
              <w:jc w:val="center"/>
              <w:rPr>
                <w:b/>
                <w:bCs/>
                <w:color w:val="000000"/>
                <w:sz w:val="21"/>
                <w:szCs w:val="21"/>
                <w:lang w:eastAsia="lt-LT"/>
              </w:rPr>
            </w:pPr>
            <w:r>
              <w:rPr>
                <w:b/>
                <w:bCs/>
                <w:color w:val="000000"/>
                <w:sz w:val="21"/>
                <w:szCs w:val="21"/>
                <w:lang w:eastAsia="lt-LT"/>
              </w:rPr>
              <w:t>15 000</w:t>
            </w:r>
          </w:p>
        </w:tc>
      </w:tr>
      <w:tr w:rsidR="008D6585" w:rsidRPr="00EB7ED2" w14:paraId="432C8D72" w14:textId="77777777" w:rsidTr="005847E0">
        <w:trPr>
          <w:trHeight w:hRule="exact" w:val="284"/>
        </w:trPr>
        <w:tc>
          <w:tcPr>
            <w:tcW w:w="7366" w:type="dxa"/>
            <w:vAlign w:val="center"/>
          </w:tcPr>
          <w:p w14:paraId="6355EF4A" w14:textId="350A583B" w:rsidR="008D6585" w:rsidRPr="00C322F4" w:rsidRDefault="008D6585" w:rsidP="008D6585">
            <w:pPr>
              <w:spacing w:line="200" w:lineRule="exact"/>
              <w:rPr>
                <w:color w:val="000000"/>
                <w:sz w:val="21"/>
                <w:szCs w:val="21"/>
                <w:lang w:eastAsia="lt-LT"/>
              </w:rPr>
            </w:pPr>
            <w:r>
              <w:rPr>
                <w:color w:val="000000"/>
                <w:sz w:val="21"/>
                <w:szCs w:val="21"/>
              </w:rPr>
              <w:t>2</w:t>
            </w:r>
            <w:r w:rsidRPr="00A53EE3">
              <w:rPr>
                <w:color w:val="000000"/>
                <w:sz w:val="21"/>
                <w:szCs w:val="21"/>
              </w:rPr>
              <w:t>.</w:t>
            </w:r>
            <w:r>
              <w:rPr>
                <w:color w:val="000000"/>
                <w:sz w:val="21"/>
                <w:szCs w:val="21"/>
              </w:rPr>
              <w:t>1</w:t>
            </w:r>
            <w:r w:rsidRPr="00A53EE3">
              <w:rPr>
                <w:color w:val="000000"/>
                <w:sz w:val="21"/>
                <w:szCs w:val="21"/>
              </w:rPr>
              <w:t xml:space="preserve">. </w:t>
            </w:r>
            <w:r w:rsidRPr="00C322F4">
              <w:rPr>
                <w:color w:val="000000"/>
                <w:sz w:val="21"/>
                <w:szCs w:val="21"/>
                <w:lang w:eastAsia="lt-LT"/>
              </w:rPr>
              <w:t>specialioji dotacija valstybės deleguotoms funkcijoms</w:t>
            </w:r>
          </w:p>
        </w:tc>
        <w:tc>
          <w:tcPr>
            <w:tcW w:w="2127" w:type="dxa"/>
            <w:noWrap/>
            <w:vAlign w:val="center"/>
          </w:tcPr>
          <w:p w14:paraId="72C9CF8F" w14:textId="0E5814E6" w:rsidR="008D6585" w:rsidDel="00267A6F" w:rsidRDefault="008D6585" w:rsidP="008D6585">
            <w:pPr>
              <w:spacing w:line="200" w:lineRule="exact"/>
              <w:jc w:val="center"/>
              <w:rPr>
                <w:bCs/>
                <w:color w:val="000000"/>
                <w:sz w:val="21"/>
                <w:szCs w:val="21"/>
                <w:lang w:eastAsia="lt-LT"/>
              </w:rPr>
            </w:pPr>
            <w:r>
              <w:rPr>
                <w:bCs/>
                <w:color w:val="000000"/>
                <w:sz w:val="21"/>
                <w:szCs w:val="21"/>
                <w:lang w:eastAsia="lt-LT"/>
              </w:rPr>
              <w:t>15 000</w:t>
            </w:r>
          </w:p>
        </w:tc>
      </w:tr>
      <w:tr w:rsidR="00D03D19" w:rsidRPr="00EB7ED2" w14:paraId="7E5FB100" w14:textId="77777777" w:rsidTr="004143B0">
        <w:trPr>
          <w:trHeight w:hRule="exact" w:val="284"/>
        </w:trPr>
        <w:tc>
          <w:tcPr>
            <w:tcW w:w="7366" w:type="dxa"/>
            <w:shd w:val="clear" w:color="auto" w:fill="FFF2CC" w:themeFill="accent4" w:themeFillTint="33"/>
            <w:vAlign w:val="center"/>
          </w:tcPr>
          <w:p w14:paraId="1F1653D8" w14:textId="2DE46185" w:rsidR="00D03D19" w:rsidRPr="004143B0" w:rsidRDefault="00D03D19" w:rsidP="008D6585">
            <w:pPr>
              <w:spacing w:line="200" w:lineRule="exact"/>
              <w:rPr>
                <w:b/>
                <w:bCs/>
                <w:color w:val="000000"/>
                <w:sz w:val="21"/>
                <w:szCs w:val="21"/>
              </w:rPr>
            </w:pPr>
            <w:r w:rsidRPr="004143B0">
              <w:rPr>
                <w:b/>
                <w:bCs/>
                <w:color w:val="000000"/>
                <w:sz w:val="21"/>
                <w:szCs w:val="21"/>
              </w:rPr>
              <w:t>05. Kultūros plėtros ir paveldo puoselėjimo programa</w:t>
            </w:r>
          </w:p>
        </w:tc>
        <w:tc>
          <w:tcPr>
            <w:tcW w:w="2127" w:type="dxa"/>
            <w:shd w:val="clear" w:color="auto" w:fill="FFF2CC" w:themeFill="accent4" w:themeFillTint="33"/>
            <w:noWrap/>
            <w:vAlign w:val="center"/>
          </w:tcPr>
          <w:p w14:paraId="369B4981" w14:textId="0073767C" w:rsidR="00D03D19" w:rsidRPr="004143B0" w:rsidRDefault="00553C7B" w:rsidP="008D6585">
            <w:pPr>
              <w:spacing w:line="200" w:lineRule="exact"/>
              <w:jc w:val="center"/>
              <w:rPr>
                <w:b/>
                <w:bCs/>
                <w:color w:val="000000"/>
                <w:sz w:val="21"/>
                <w:szCs w:val="21"/>
                <w:lang w:eastAsia="lt-LT"/>
              </w:rPr>
            </w:pPr>
            <w:r>
              <w:rPr>
                <w:b/>
                <w:bCs/>
                <w:color w:val="000000"/>
                <w:sz w:val="21"/>
                <w:szCs w:val="21"/>
                <w:lang w:eastAsia="lt-LT"/>
              </w:rPr>
              <w:t>22 300</w:t>
            </w:r>
          </w:p>
        </w:tc>
      </w:tr>
      <w:tr w:rsidR="00D03D19" w:rsidRPr="00D03D19" w14:paraId="0D018AB8" w14:textId="77777777" w:rsidTr="005847E0">
        <w:trPr>
          <w:trHeight w:hRule="exact" w:val="284"/>
        </w:trPr>
        <w:tc>
          <w:tcPr>
            <w:tcW w:w="7366" w:type="dxa"/>
            <w:vAlign w:val="center"/>
          </w:tcPr>
          <w:p w14:paraId="286319A5" w14:textId="12FFA1DD" w:rsidR="00D03D19" w:rsidRPr="004143B0" w:rsidRDefault="00D03D19" w:rsidP="008D6585">
            <w:pPr>
              <w:spacing w:line="200" w:lineRule="exact"/>
              <w:rPr>
                <w:b/>
                <w:bCs/>
                <w:color w:val="000000"/>
                <w:sz w:val="21"/>
                <w:szCs w:val="21"/>
              </w:rPr>
            </w:pPr>
            <w:r>
              <w:rPr>
                <w:b/>
                <w:bCs/>
                <w:color w:val="000000"/>
                <w:sz w:val="21"/>
                <w:szCs w:val="21"/>
              </w:rPr>
              <w:t>1</w:t>
            </w:r>
            <w:r w:rsidRPr="004143B0">
              <w:rPr>
                <w:b/>
                <w:bCs/>
                <w:color w:val="000000"/>
                <w:sz w:val="21"/>
                <w:szCs w:val="21"/>
              </w:rPr>
              <w:t>. Šilutės Hugo Šojaus muziejus</w:t>
            </w:r>
          </w:p>
        </w:tc>
        <w:tc>
          <w:tcPr>
            <w:tcW w:w="2127" w:type="dxa"/>
            <w:noWrap/>
            <w:vAlign w:val="center"/>
          </w:tcPr>
          <w:p w14:paraId="7CDB881C" w14:textId="5A89A498" w:rsidR="00D03D19" w:rsidRPr="004143B0" w:rsidRDefault="00553C7B" w:rsidP="008D6585">
            <w:pPr>
              <w:spacing w:line="200" w:lineRule="exact"/>
              <w:jc w:val="center"/>
              <w:rPr>
                <w:b/>
                <w:bCs/>
                <w:color w:val="000000"/>
                <w:sz w:val="21"/>
                <w:szCs w:val="21"/>
                <w:lang w:eastAsia="lt-LT"/>
              </w:rPr>
            </w:pPr>
            <w:r>
              <w:rPr>
                <w:b/>
                <w:bCs/>
                <w:color w:val="000000"/>
                <w:sz w:val="21"/>
                <w:szCs w:val="21"/>
                <w:lang w:eastAsia="lt-LT"/>
              </w:rPr>
              <w:t>11 000</w:t>
            </w:r>
          </w:p>
        </w:tc>
      </w:tr>
      <w:tr w:rsidR="00D03D19" w:rsidRPr="00EB7ED2" w14:paraId="47DC8F4D" w14:textId="77777777" w:rsidTr="0087392F">
        <w:trPr>
          <w:trHeight w:hRule="exact" w:val="439"/>
        </w:trPr>
        <w:tc>
          <w:tcPr>
            <w:tcW w:w="7366" w:type="dxa"/>
            <w:vAlign w:val="center"/>
          </w:tcPr>
          <w:p w14:paraId="43EC4735" w14:textId="58B4A2B1" w:rsidR="00D03D19" w:rsidRDefault="004143B0" w:rsidP="008D6585">
            <w:pPr>
              <w:spacing w:line="200" w:lineRule="exact"/>
              <w:rPr>
                <w:color w:val="000000"/>
                <w:sz w:val="21"/>
                <w:szCs w:val="21"/>
              </w:rPr>
            </w:pPr>
            <w:r>
              <w:rPr>
                <w:sz w:val="21"/>
                <w:szCs w:val="21"/>
                <w:lang w:eastAsia="lt-LT"/>
              </w:rPr>
              <w:t xml:space="preserve">1.1. </w:t>
            </w:r>
            <w:r w:rsidRPr="004143B0">
              <w:rPr>
                <w:sz w:val="21"/>
                <w:szCs w:val="21"/>
                <w:lang w:eastAsia="lt-LT"/>
              </w:rPr>
              <w:t>istorinės kultūrinės atminties išsaugojimo, lituanistikos tradicijų ir paveldo iniciatyvoms ir renginiams vykdyti</w:t>
            </w:r>
          </w:p>
        </w:tc>
        <w:tc>
          <w:tcPr>
            <w:tcW w:w="2127" w:type="dxa"/>
            <w:noWrap/>
            <w:vAlign w:val="center"/>
          </w:tcPr>
          <w:p w14:paraId="5A74A4A1" w14:textId="1D3B31CD" w:rsidR="00D03D19" w:rsidRDefault="004143B0" w:rsidP="008D6585">
            <w:pPr>
              <w:spacing w:line="200" w:lineRule="exact"/>
              <w:jc w:val="center"/>
              <w:rPr>
                <w:bCs/>
                <w:color w:val="000000"/>
                <w:sz w:val="21"/>
                <w:szCs w:val="21"/>
                <w:lang w:eastAsia="lt-LT"/>
              </w:rPr>
            </w:pPr>
            <w:r>
              <w:rPr>
                <w:bCs/>
                <w:color w:val="000000"/>
                <w:sz w:val="21"/>
                <w:szCs w:val="21"/>
                <w:lang w:eastAsia="lt-LT"/>
              </w:rPr>
              <w:t>11 000</w:t>
            </w:r>
          </w:p>
        </w:tc>
      </w:tr>
      <w:tr w:rsidR="00D03D19" w:rsidRPr="00D03D19" w14:paraId="5B7E6948" w14:textId="77777777" w:rsidTr="005847E0">
        <w:trPr>
          <w:trHeight w:hRule="exact" w:val="284"/>
        </w:trPr>
        <w:tc>
          <w:tcPr>
            <w:tcW w:w="7366" w:type="dxa"/>
            <w:vAlign w:val="center"/>
          </w:tcPr>
          <w:p w14:paraId="6A24305F" w14:textId="06E74D99" w:rsidR="00D03D19" w:rsidRPr="004143B0" w:rsidRDefault="006E5DFF" w:rsidP="008D6585">
            <w:pPr>
              <w:spacing w:line="200" w:lineRule="exact"/>
              <w:rPr>
                <w:b/>
                <w:bCs/>
                <w:color w:val="000000"/>
                <w:sz w:val="21"/>
                <w:szCs w:val="21"/>
              </w:rPr>
            </w:pPr>
            <w:r>
              <w:rPr>
                <w:b/>
                <w:bCs/>
                <w:color w:val="000000"/>
                <w:sz w:val="21"/>
                <w:szCs w:val="21"/>
              </w:rPr>
              <w:t>2</w:t>
            </w:r>
            <w:r w:rsidR="00D03D19" w:rsidRPr="004143B0">
              <w:rPr>
                <w:b/>
                <w:bCs/>
                <w:color w:val="000000"/>
                <w:sz w:val="21"/>
                <w:szCs w:val="21"/>
              </w:rPr>
              <w:t>. Šilutės kultūros centras</w:t>
            </w:r>
          </w:p>
        </w:tc>
        <w:tc>
          <w:tcPr>
            <w:tcW w:w="2127" w:type="dxa"/>
            <w:noWrap/>
            <w:vAlign w:val="center"/>
          </w:tcPr>
          <w:p w14:paraId="0960A3F3" w14:textId="5F6D1596" w:rsidR="00D03D19" w:rsidRPr="004143B0" w:rsidRDefault="006E5DFF" w:rsidP="008D6585">
            <w:pPr>
              <w:spacing w:line="200" w:lineRule="exact"/>
              <w:jc w:val="center"/>
              <w:rPr>
                <w:b/>
                <w:bCs/>
                <w:color w:val="000000"/>
                <w:sz w:val="21"/>
                <w:szCs w:val="21"/>
                <w:lang w:eastAsia="lt-LT"/>
              </w:rPr>
            </w:pPr>
            <w:r>
              <w:rPr>
                <w:b/>
                <w:bCs/>
                <w:color w:val="000000"/>
                <w:sz w:val="21"/>
                <w:szCs w:val="21"/>
                <w:lang w:eastAsia="lt-LT"/>
              </w:rPr>
              <w:t>11 300</w:t>
            </w:r>
          </w:p>
        </w:tc>
      </w:tr>
      <w:tr w:rsidR="006E5DFF" w:rsidRPr="00EB7ED2" w14:paraId="2E33B39C" w14:textId="77777777" w:rsidTr="004143B0">
        <w:trPr>
          <w:trHeight w:hRule="exact" w:val="437"/>
        </w:trPr>
        <w:tc>
          <w:tcPr>
            <w:tcW w:w="7366" w:type="dxa"/>
            <w:vAlign w:val="center"/>
          </w:tcPr>
          <w:p w14:paraId="768E0BE6" w14:textId="1754BE4A" w:rsidR="006E5DFF" w:rsidRPr="006E5DFF" w:rsidRDefault="006E5DFF" w:rsidP="006E5DFF">
            <w:pPr>
              <w:spacing w:line="200" w:lineRule="exact"/>
              <w:rPr>
                <w:color w:val="000000"/>
                <w:sz w:val="21"/>
                <w:szCs w:val="21"/>
              </w:rPr>
            </w:pPr>
            <w:r>
              <w:rPr>
                <w:sz w:val="21"/>
                <w:szCs w:val="21"/>
                <w:lang w:eastAsia="lt-LT"/>
              </w:rPr>
              <w:t xml:space="preserve">2.1. </w:t>
            </w:r>
            <w:r w:rsidRPr="004143B0">
              <w:rPr>
                <w:sz w:val="21"/>
                <w:szCs w:val="21"/>
                <w:lang w:eastAsia="lt-LT"/>
              </w:rPr>
              <w:t>istorinės kultūrinės atminties išsaugojimo, lituanistikos tradicijų ir paveldo iniciatyvoms ir renginiams vykdyti</w:t>
            </w:r>
          </w:p>
        </w:tc>
        <w:tc>
          <w:tcPr>
            <w:tcW w:w="2127" w:type="dxa"/>
            <w:noWrap/>
            <w:vAlign w:val="center"/>
          </w:tcPr>
          <w:p w14:paraId="426B6CA4" w14:textId="1CB257F9" w:rsidR="006E5DFF" w:rsidRDefault="006E5DFF" w:rsidP="006E5DFF">
            <w:pPr>
              <w:spacing w:line="200" w:lineRule="exact"/>
              <w:jc w:val="center"/>
              <w:rPr>
                <w:bCs/>
                <w:color w:val="000000"/>
                <w:sz w:val="21"/>
                <w:szCs w:val="21"/>
                <w:lang w:eastAsia="lt-LT"/>
              </w:rPr>
            </w:pPr>
            <w:r>
              <w:rPr>
                <w:bCs/>
                <w:color w:val="000000"/>
                <w:sz w:val="21"/>
                <w:szCs w:val="21"/>
                <w:lang w:eastAsia="lt-LT"/>
              </w:rPr>
              <w:t>11 300</w:t>
            </w:r>
          </w:p>
        </w:tc>
      </w:tr>
      <w:tr w:rsidR="006E5DFF" w:rsidRPr="00FD687C" w14:paraId="428A3097" w14:textId="77777777" w:rsidTr="008E6D61">
        <w:trPr>
          <w:trHeight w:hRule="exact" w:val="343"/>
        </w:trPr>
        <w:tc>
          <w:tcPr>
            <w:tcW w:w="7366" w:type="dxa"/>
            <w:shd w:val="clear" w:color="auto" w:fill="FFF2CC" w:themeFill="accent4" w:themeFillTint="33"/>
            <w:vAlign w:val="center"/>
          </w:tcPr>
          <w:p w14:paraId="44A369F7" w14:textId="1B3D9856" w:rsidR="006E5DFF" w:rsidRPr="00C322F4" w:rsidRDefault="006E5DFF" w:rsidP="006E5DFF">
            <w:pPr>
              <w:spacing w:line="200" w:lineRule="exact"/>
              <w:rPr>
                <w:color w:val="000000"/>
                <w:sz w:val="21"/>
                <w:szCs w:val="21"/>
                <w:lang w:eastAsia="lt-LT"/>
              </w:rPr>
            </w:pPr>
            <w:r w:rsidRPr="00014F3F">
              <w:rPr>
                <w:b/>
                <w:bCs/>
                <w:color w:val="000000"/>
                <w:sz w:val="21"/>
                <w:szCs w:val="21"/>
                <w:lang w:eastAsia="lt-LT"/>
              </w:rPr>
              <w:t>07. Vietinio ūkio programa</w:t>
            </w:r>
          </w:p>
        </w:tc>
        <w:tc>
          <w:tcPr>
            <w:tcW w:w="2127" w:type="dxa"/>
            <w:shd w:val="clear" w:color="auto" w:fill="FFF2CC" w:themeFill="accent4" w:themeFillTint="33"/>
            <w:noWrap/>
            <w:vAlign w:val="center"/>
          </w:tcPr>
          <w:p w14:paraId="4C250052" w14:textId="3ABA48E5" w:rsidR="006E5DFF" w:rsidRPr="008E6D61" w:rsidRDefault="006E5DFF" w:rsidP="006E5DFF">
            <w:pPr>
              <w:spacing w:line="200" w:lineRule="exact"/>
              <w:jc w:val="center"/>
              <w:rPr>
                <w:b/>
                <w:bCs/>
                <w:color w:val="000000"/>
                <w:sz w:val="21"/>
                <w:szCs w:val="21"/>
                <w:lang w:eastAsia="lt-LT"/>
              </w:rPr>
            </w:pPr>
            <w:r>
              <w:rPr>
                <w:b/>
                <w:bCs/>
                <w:color w:val="000000"/>
                <w:sz w:val="21"/>
                <w:szCs w:val="21"/>
                <w:lang w:eastAsia="lt-LT"/>
              </w:rPr>
              <w:t>2</w:t>
            </w:r>
            <w:r w:rsidR="00553C7B">
              <w:rPr>
                <w:b/>
                <w:bCs/>
                <w:color w:val="000000"/>
                <w:sz w:val="21"/>
                <w:szCs w:val="21"/>
                <w:lang w:eastAsia="lt-LT"/>
              </w:rPr>
              <w:t>6 998</w:t>
            </w:r>
          </w:p>
        </w:tc>
      </w:tr>
      <w:tr w:rsidR="006E5DFF" w:rsidRPr="00FD687C" w14:paraId="6EF263DE" w14:textId="77777777" w:rsidTr="00817246">
        <w:trPr>
          <w:trHeight w:hRule="exact" w:val="319"/>
        </w:trPr>
        <w:tc>
          <w:tcPr>
            <w:tcW w:w="7366" w:type="dxa"/>
            <w:vAlign w:val="bottom"/>
          </w:tcPr>
          <w:p w14:paraId="32FAE8D3" w14:textId="2509D324" w:rsidR="006E5DFF" w:rsidRPr="00C322F4" w:rsidRDefault="006E5DFF" w:rsidP="006E5DFF">
            <w:pPr>
              <w:spacing w:line="200" w:lineRule="exact"/>
              <w:rPr>
                <w:color w:val="000000"/>
                <w:sz w:val="21"/>
                <w:szCs w:val="21"/>
                <w:lang w:eastAsia="lt-LT"/>
              </w:rPr>
            </w:pPr>
            <w:r w:rsidRPr="00014F3F">
              <w:rPr>
                <w:b/>
                <w:sz w:val="21"/>
                <w:szCs w:val="21"/>
              </w:rPr>
              <w:t>1. Savivaldybės administracija</w:t>
            </w:r>
          </w:p>
        </w:tc>
        <w:tc>
          <w:tcPr>
            <w:tcW w:w="2127" w:type="dxa"/>
            <w:noWrap/>
            <w:vAlign w:val="center"/>
          </w:tcPr>
          <w:p w14:paraId="5EC2B6F9" w14:textId="178B4000" w:rsidR="006E5DFF" w:rsidRPr="008E6D61" w:rsidRDefault="00553C7B" w:rsidP="006E5DFF">
            <w:pPr>
              <w:spacing w:line="200" w:lineRule="exact"/>
              <w:jc w:val="center"/>
              <w:rPr>
                <w:b/>
                <w:bCs/>
                <w:color w:val="000000"/>
                <w:sz w:val="21"/>
                <w:szCs w:val="21"/>
                <w:lang w:eastAsia="lt-LT"/>
              </w:rPr>
            </w:pPr>
            <w:r>
              <w:rPr>
                <w:b/>
                <w:bCs/>
                <w:color w:val="000000"/>
                <w:sz w:val="21"/>
                <w:szCs w:val="21"/>
                <w:lang w:eastAsia="lt-LT"/>
              </w:rPr>
              <w:t>26 498</w:t>
            </w:r>
          </w:p>
        </w:tc>
      </w:tr>
      <w:tr w:rsidR="006E5DFF" w:rsidRPr="00FD687C" w14:paraId="0A018158" w14:textId="77777777" w:rsidTr="00465E90">
        <w:trPr>
          <w:trHeight w:hRule="exact" w:val="352"/>
        </w:trPr>
        <w:tc>
          <w:tcPr>
            <w:tcW w:w="7366" w:type="dxa"/>
            <w:vAlign w:val="center"/>
          </w:tcPr>
          <w:p w14:paraId="2DC10F72" w14:textId="23426AC0" w:rsidR="006E5DFF" w:rsidRPr="00C322F4" w:rsidRDefault="006E5DFF" w:rsidP="006E5DFF">
            <w:pPr>
              <w:spacing w:line="240" w:lineRule="exact"/>
              <w:rPr>
                <w:color w:val="000000"/>
                <w:sz w:val="21"/>
                <w:szCs w:val="21"/>
                <w:lang w:eastAsia="lt-LT"/>
              </w:rPr>
            </w:pPr>
            <w:r>
              <w:rPr>
                <w:color w:val="000000"/>
                <w:sz w:val="21"/>
                <w:szCs w:val="21"/>
              </w:rPr>
              <w:t>1</w:t>
            </w:r>
            <w:r w:rsidRPr="00A53EE3">
              <w:rPr>
                <w:color w:val="000000"/>
                <w:sz w:val="21"/>
                <w:szCs w:val="21"/>
              </w:rPr>
              <w:t>.</w:t>
            </w:r>
            <w:r>
              <w:rPr>
                <w:color w:val="000000"/>
                <w:sz w:val="21"/>
                <w:szCs w:val="21"/>
              </w:rPr>
              <w:t>1</w:t>
            </w:r>
            <w:r w:rsidRPr="00A53EE3">
              <w:rPr>
                <w:color w:val="000000"/>
                <w:sz w:val="21"/>
                <w:szCs w:val="21"/>
              </w:rPr>
              <w:t xml:space="preserve">. </w:t>
            </w:r>
            <w:r w:rsidRPr="00C322F4">
              <w:rPr>
                <w:color w:val="000000"/>
                <w:sz w:val="21"/>
                <w:szCs w:val="21"/>
                <w:lang w:eastAsia="lt-LT"/>
              </w:rPr>
              <w:t>specialioji dotacija valstybės deleguotoms funkcijoms</w:t>
            </w:r>
          </w:p>
        </w:tc>
        <w:tc>
          <w:tcPr>
            <w:tcW w:w="2127" w:type="dxa"/>
            <w:noWrap/>
            <w:vAlign w:val="center"/>
          </w:tcPr>
          <w:p w14:paraId="627A5451" w14:textId="10B337D0" w:rsidR="006E5DFF" w:rsidRDefault="006E5DFF" w:rsidP="006E5DFF">
            <w:pPr>
              <w:spacing w:line="200" w:lineRule="exact"/>
              <w:jc w:val="center"/>
              <w:rPr>
                <w:color w:val="000000"/>
                <w:sz w:val="21"/>
                <w:szCs w:val="21"/>
                <w:lang w:eastAsia="lt-LT"/>
              </w:rPr>
            </w:pPr>
            <w:r>
              <w:rPr>
                <w:color w:val="000000"/>
                <w:sz w:val="21"/>
                <w:szCs w:val="21"/>
                <w:lang w:eastAsia="lt-LT"/>
              </w:rPr>
              <w:t>-7 300</w:t>
            </w:r>
          </w:p>
        </w:tc>
      </w:tr>
      <w:tr w:rsidR="006E5DFF" w:rsidRPr="00FD687C" w14:paraId="27406ED6" w14:textId="77777777" w:rsidTr="00D17828">
        <w:trPr>
          <w:trHeight w:hRule="exact" w:val="577"/>
        </w:trPr>
        <w:tc>
          <w:tcPr>
            <w:tcW w:w="7366" w:type="dxa"/>
            <w:vAlign w:val="center"/>
          </w:tcPr>
          <w:p w14:paraId="1081B119" w14:textId="4670E98C" w:rsidR="006E5DFF" w:rsidRPr="00E049A2" w:rsidRDefault="006E5DFF" w:rsidP="006E5DFF">
            <w:pPr>
              <w:spacing w:line="240" w:lineRule="exact"/>
              <w:rPr>
                <w:color w:val="000000"/>
                <w:sz w:val="21"/>
                <w:szCs w:val="21"/>
              </w:rPr>
            </w:pPr>
            <w:r w:rsidRPr="00E049A2">
              <w:rPr>
                <w:color w:val="000000"/>
                <w:sz w:val="21"/>
                <w:szCs w:val="21"/>
                <w:lang w:eastAsia="lt-LT"/>
              </w:rPr>
              <w:t xml:space="preserve">1.2. </w:t>
            </w:r>
            <w:r w:rsidRPr="00E049A2">
              <w:rPr>
                <w:sz w:val="21"/>
                <w:szCs w:val="21"/>
              </w:rPr>
              <w:t xml:space="preserve"> išlaidoms, patirtoms teikiant paramą būstui išsinuomoti </w:t>
            </w:r>
            <w:r w:rsidRPr="0065299D">
              <w:rPr>
                <w:sz w:val="21"/>
                <w:szCs w:val="21"/>
              </w:rPr>
              <w:t>Ukrainos gyventojams, nukentėjusiems dėl Rusijos Federacijos karinės agresijos prieš Ukrainą, padengti</w:t>
            </w:r>
          </w:p>
        </w:tc>
        <w:tc>
          <w:tcPr>
            <w:tcW w:w="2127" w:type="dxa"/>
            <w:noWrap/>
            <w:vAlign w:val="center"/>
          </w:tcPr>
          <w:p w14:paraId="5A73CB05" w14:textId="74BC8888" w:rsidR="006E5DFF" w:rsidRDefault="006E5DFF" w:rsidP="006E5DFF">
            <w:pPr>
              <w:spacing w:line="200" w:lineRule="exact"/>
              <w:jc w:val="center"/>
              <w:rPr>
                <w:color w:val="000000"/>
                <w:sz w:val="21"/>
                <w:szCs w:val="21"/>
                <w:lang w:eastAsia="lt-LT"/>
              </w:rPr>
            </w:pPr>
            <w:r>
              <w:rPr>
                <w:color w:val="000000"/>
                <w:sz w:val="21"/>
                <w:szCs w:val="21"/>
                <w:lang w:eastAsia="lt-LT"/>
              </w:rPr>
              <w:t>1 510</w:t>
            </w:r>
          </w:p>
        </w:tc>
      </w:tr>
      <w:tr w:rsidR="006E5DFF" w:rsidRPr="00FD687C" w14:paraId="47F7D011" w14:textId="77777777" w:rsidTr="004143B0">
        <w:trPr>
          <w:trHeight w:hRule="exact" w:val="348"/>
        </w:trPr>
        <w:tc>
          <w:tcPr>
            <w:tcW w:w="7366" w:type="dxa"/>
            <w:vAlign w:val="center"/>
          </w:tcPr>
          <w:p w14:paraId="5F15BE41" w14:textId="7F24452B" w:rsidR="006E5DFF" w:rsidRPr="00E049A2" w:rsidRDefault="006E5DFF" w:rsidP="006E5DFF">
            <w:pPr>
              <w:spacing w:line="240" w:lineRule="exact"/>
              <w:rPr>
                <w:color w:val="000000"/>
                <w:sz w:val="21"/>
                <w:szCs w:val="21"/>
                <w:lang w:eastAsia="lt-LT"/>
              </w:rPr>
            </w:pPr>
            <w:r>
              <w:rPr>
                <w:color w:val="000000"/>
                <w:sz w:val="21"/>
                <w:szCs w:val="21"/>
                <w:lang w:eastAsia="lt-LT"/>
              </w:rPr>
              <w:t xml:space="preserve">1.3. </w:t>
            </w:r>
            <w:r w:rsidRPr="00E049A2">
              <w:rPr>
                <w:color w:val="000000"/>
                <w:sz w:val="21"/>
                <w:szCs w:val="21"/>
                <w:lang w:eastAsia="lt-LT"/>
              </w:rPr>
              <w:t>bendruomeninei veiklai stiprinti</w:t>
            </w:r>
          </w:p>
        </w:tc>
        <w:tc>
          <w:tcPr>
            <w:tcW w:w="2127" w:type="dxa"/>
            <w:noWrap/>
            <w:vAlign w:val="center"/>
          </w:tcPr>
          <w:p w14:paraId="6030B760" w14:textId="54230C6D" w:rsidR="006E5DFF" w:rsidRDefault="006E5DFF" w:rsidP="006E5DFF">
            <w:pPr>
              <w:spacing w:line="200" w:lineRule="exact"/>
              <w:jc w:val="center"/>
              <w:rPr>
                <w:color w:val="000000"/>
                <w:sz w:val="21"/>
                <w:szCs w:val="21"/>
                <w:lang w:eastAsia="lt-LT"/>
              </w:rPr>
            </w:pPr>
            <w:r>
              <w:rPr>
                <w:color w:val="000000"/>
                <w:sz w:val="21"/>
                <w:szCs w:val="21"/>
                <w:lang w:eastAsia="lt-LT"/>
              </w:rPr>
              <w:t>32 288</w:t>
            </w:r>
          </w:p>
        </w:tc>
      </w:tr>
      <w:tr w:rsidR="006E5DFF" w:rsidRPr="00FD687C" w14:paraId="1C7341F2" w14:textId="77777777" w:rsidTr="004143B0">
        <w:trPr>
          <w:trHeight w:hRule="exact" w:val="284"/>
        </w:trPr>
        <w:tc>
          <w:tcPr>
            <w:tcW w:w="7366" w:type="dxa"/>
            <w:vAlign w:val="center"/>
          </w:tcPr>
          <w:p w14:paraId="5FD2D7B0" w14:textId="5410AF8D" w:rsidR="006E5DFF" w:rsidRPr="004143B0" w:rsidRDefault="006E5DFF" w:rsidP="006E5DFF">
            <w:pPr>
              <w:spacing w:line="240" w:lineRule="exact"/>
              <w:rPr>
                <w:b/>
                <w:bCs/>
                <w:color w:val="000000"/>
                <w:sz w:val="21"/>
                <w:szCs w:val="21"/>
                <w:lang w:eastAsia="lt-LT"/>
              </w:rPr>
            </w:pPr>
            <w:r>
              <w:rPr>
                <w:b/>
                <w:bCs/>
                <w:color w:val="000000"/>
                <w:sz w:val="21"/>
                <w:szCs w:val="21"/>
                <w:lang w:eastAsia="lt-LT"/>
              </w:rPr>
              <w:lastRenderedPageBreak/>
              <w:t xml:space="preserve">2. </w:t>
            </w:r>
            <w:r w:rsidRPr="004143B0">
              <w:rPr>
                <w:b/>
                <w:bCs/>
                <w:color w:val="000000"/>
                <w:sz w:val="21"/>
                <w:szCs w:val="21"/>
                <w:lang w:eastAsia="lt-LT"/>
              </w:rPr>
              <w:t>Katyčių seniūnija</w:t>
            </w:r>
          </w:p>
        </w:tc>
        <w:tc>
          <w:tcPr>
            <w:tcW w:w="2127" w:type="dxa"/>
            <w:noWrap/>
            <w:vAlign w:val="center"/>
          </w:tcPr>
          <w:p w14:paraId="36A96ACE" w14:textId="2B419DEF" w:rsidR="006E5DFF" w:rsidRPr="004143B0" w:rsidDel="003C2498" w:rsidRDefault="006E5DFF" w:rsidP="006E5DFF">
            <w:pPr>
              <w:spacing w:line="200" w:lineRule="exact"/>
              <w:jc w:val="center"/>
              <w:rPr>
                <w:b/>
                <w:bCs/>
                <w:color w:val="000000"/>
                <w:sz w:val="21"/>
                <w:szCs w:val="21"/>
                <w:lang w:eastAsia="lt-LT"/>
              </w:rPr>
            </w:pPr>
            <w:r>
              <w:rPr>
                <w:b/>
                <w:bCs/>
                <w:color w:val="000000"/>
                <w:sz w:val="21"/>
                <w:szCs w:val="21"/>
                <w:lang w:eastAsia="lt-LT"/>
              </w:rPr>
              <w:t>500</w:t>
            </w:r>
          </w:p>
        </w:tc>
      </w:tr>
      <w:tr w:rsidR="006E5DFF" w:rsidRPr="00FD687C" w14:paraId="61D9131F" w14:textId="77777777" w:rsidTr="004143B0">
        <w:trPr>
          <w:trHeight w:hRule="exact" w:val="275"/>
        </w:trPr>
        <w:tc>
          <w:tcPr>
            <w:tcW w:w="7366" w:type="dxa"/>
            <w:vAlign w:val="center"/>
          </w:tcPr>
          <w:p w14:paraId="48031D88" w14:textId="4B3A3DE9" w:rsidR="006E5DFF" w:rsidRDefault="006E5DFF" w:rsidP="006E5DFF">
            <w:pPr>
              <w:spacing w:line="240" w:lineRule="exact"/>
              <w:rPr>
                <w:color w:val="000000"/>
                <w:sz w:val="21"/>
                <w:szCs w:val="21"/>
                <w:lang w:eastAsia="lt-LT"/>
              </w:rPr>
            </w:pPr>
            <w:r>
              <w:rPr>
                <w:color w:val="000000"/>
                <w:sz w:val="21"/>
                <w:szCs w:val="21"/>
                <w:lang w:eastAsia="lt-LT"/>
              </w:rPr>
              <w:t xml:space="preserve">2.1. </w:t>
            </w:r>
            <w:r w:rsidRPr="008A12BC">
              <w:rPr>
                <w:color w:val="000000"/>
                <w:sz w:val="21"/>
                <w:szCs w:val="21"/>
                <w:lang w:eastAsia="lt-LT"/>
              </w:rPr>
              <w:t>lėšos už paslaugas ir nuomą</w:t>
            </w:r>
          </w:p>
        </w:tc>
        <w:tc>
          <w:tcPr>
            <w:tcW w:w="2127" w:type="dxa"/>
            <w:noWrap/>
            <w:vAlign w:val="center"/>
          </w:tcPr>
          <w:p w14:paraId="3A90D8C7" w14:textId="27B354B2" w:rsidR="006E5DFF" w:rsidDel="003C2498" w:rsidRDefault="006E5DFF" w:rsidP="006E5DFF">
            <w:pPr>
              <w:spacing w:line="200" w:lineRule="exact"/>
              <w:jc w:val="center"/>
              <w:rPr>
                <w:color w:val="000000"/>
                <w:sz w:val="21"/>
                <w:szCs w:val="21"/>
                <w:lang w:eastAsia="lt-LT"/>
              </w:rPr>
            </w:pPr>
            <w:r>
              <w:rPr>
                <w:color w:val="000000"/>
                <w:sz w:val="21"/>
                <w:szCs w:val="21"/>
                <w:lang w:eastAsia="lt-LT"/>
              </w:rPr>
              <w:t>500</w:t>
            </w:r>
          </w:p>
        </w:tc>
      </w:tr>
      <w:tr w:rsidR="006E5DFF" w:rsidRPr="00EB7ED2" w14:paraId="5FBFD310" w14:textId="77777777" w:rsidTr="005847E0">
        <w:trPr>
          <w:trHeight w:hRule="exact" w:val="284"/>
        </w:trPr>
        <w:tc>
          <w:tcPr>
            <w:tcW w:w="7366" w:type="dxa"/>
            <w:shd w:val="clear" w:color="000000" w:fill="FFF2CC"/>
            <w:vAlign w:val="bottom"/>
            <w:hideMark/>
          </w:tcPr>
          <w:p w14:paraId="106C3A26" w14:textId="77777777" w:rsidR="006E5DFF" w:rsidRPr="00C322F4" w:rsidRDefault="006E5DFF" w:rsidP="006E5DFF">
            <w:pPr>
              <w:spacing w:line="200" w:lineRule="exact"/>
              <w:rPr>
                <w:b/>
                <w:bCs/>
                <w:color w:val="000000"/>
                <w:sz w:val="21"/>
                <w:szCs w:val="21"/>
                <w:lang w:eastAsia="lt-LT"/>
              </w:rPr>
            </w:pPr>
            <w:r w:rsidRPr="00C322F4">
              <w:rPr>
                <w:b/>
                <w:sz w:val="21"/>
                <w:szCs w:val="21"/>
              </w:rPr>
              <w:t>08. Investicijų pritraukimo ir verslo vystymo programa</w:t>
            </w:r>
          </w:p>
        </w:tc>
        <w:tc>
          <w:tcPr>
            <w:tcW w:w="2127" w:type="dxa"/>
            <w:shd w:val="clear" w:color="000000" w:fill="FFF2CC"/>
            <w:noWrap/>
            <w:vAlign w:val="center"/>
          </w:tcPr>
          <w:p w14:paraId="22FF806C" w14:textId="0C539C41" w:rsidR="006E5DFF" w:rsidRPr="00C322F4" w:rsidRDefault="0087328F" w:rsidP="006E5DFF">
            <w:pPr>
              <w:spacing w:line="200" w:lineRule="exact"/>
              <w:jc w:val="center"/>
              <w:rPr>
                <w:b/>
                <w:bCs/>
                <w:color w:val="000000"/>
                <w:sz w:val="21"/>
                <w:szCs w:val="21"/>
                <w:lang w:eastAsia="lt-LT"/>
              </w:rPr>
            </w:pPr>
            <w:r>
              <w:rPr>
                <w:b/>
                <w:bCs/>
                <w:color w:val="000000"/>
                <w:sz w:val="21"/>
                <w:szCs w:val="21"/>
                <w:lang w:eastAsia="lt-LT"/>
              </w:rPr>
              <w:t>1 411 826</w:t>
            </w:r>
          </w:p>
        </w:tc>
      </w:tr>
      <w:tr w:rsidR="006E5DFF" w:rsidRPr="00EB7ED2" w14:paraId="27FBC11F" w14:textId="77777777" w:rsidTr="005847E0">
        <w:trPr>
          <w:trHeight w:hRule="exact" w:val="284"/>
        </w:trPr>
        <w:tc>
          <w:tcPr>
            <w:tcW w:w="7366" w:type="dxa"/>
            <w:vAlign w:val="bottom"/>
          </w:tcPr>
          <w:p w14:paraId="5D1108BE" w14:textId="77777777" w:rsidR="006E5DFF" w:rsidRPr="00C322F4" w:rsidRDefault="006E5DFF" w:rsidP="006E5DFF">
            <w:pPr>
              <w:spacing w:line="200" w:lineRule="exact"/>
              <w:rPr>
                <w:color w:val="000000"/>
                <w:sz w:val="21"/>
                <w:szCs w:val="21"/>
                <w:lang w:eastAsia="lt-LT"/>
              </w:rPr>
            </w:pPr>
            <w:r w:rsidRPr="00C322F4">
              <w:rPr>
                <w:b/>
                <w:sz w:val="21"/>
                <w:szCs w:val="21"/>
              </w:rPr>
              <w:t>1. Savivaldybės administracija</w:t>
            </w:r>
          </w:p>
        </w:tc>
        <w:tc>
          <w:tcPr>
            <w:tcW w:w="2127" w:type="dxa"/>
            <w:noWrap/>
            <w:vAlign w:val="center"/>
          </w:tcPr>
          <w:p w14:paraId="71894B7E" w14:textId="7E9E2601" w:rsidR="006E5DFF" w:rsidRPr="00C322F4" w:rsidDel="001E7F07" w:rsidRDefault="0087328F" w:rsidP="006E5DFF">
            <w:pPr>
              <w:spacing w:line="200" w:lineRule="exact"/>
              <w:jc w:val="center"/>
              <w:rPr>
                <w:b/>
                <w:color w:val="000000"/>
                <w:sz w:val="21"/>
                <w:szCs w:val="21"/>
                <w:lang w:eastAsia="lt-LT"/>
              </w:rPr>
            </w:pPr>
            <w:r>
              <w:rPr>
                <w:b/>
                <w:color w:val="000000"/>
                <w:sz w:val="21"/>
                <w:szCs w:val="21"/>
                <w:lang w:eastAsia="lt-LT"/>
              </w:rPr>
              <w:t>1 411 826</w:t>
            </w:r>
          </w:p>
        </w:tc>
      </w:tr>
      <w:tr w:rsidR="006E5DFF" w:rsidRPr="00EB7ED2" w14:paraId="63D7E083" w14:textId="77777777" w:rsidTr="005847E0">
        <w:trPr>
          <w:trHeight w:hRule="exact" w:val="339"/>
        </w:trPr>
        <w:tc>
          <w:tcPr>
            <w:tcW w:w="7366" w:type="dxa"/>
            <w:vAlign w:val="center"/>
          </w:tcPr>
          <w:p w14:paraId="69A3D607" w14:textId="02D236D2" w:rsidR="006E5DFF" w:rsidRPr="00AE1BB5" w:rsidRDefault="006E5DFF" w:rsidP="006E5DFF">
            <w:pPr>
              <w:spacing w:line="200" w:lineRule="exact"/>
              <w:rPr>
                <w:color w:val="000000"/>
                <w:sz w:val="21"/>
                <w:szCs w:val="21"/>
                <w:lang w:eastAsia="lt-LT"/>
              </w:rPr>
            </w:pPr>
            <w:r w:rsidRPr="00C322F4">
              <w:rPr>
                <w:color w:val="000000"/>
                <w:sz w:val="21"/>
                <w:szCs w:val="21"/>
                <w:lang w:eastAsia="lt-LT"/>
              </w:rPr>
              <w:t>1</w:t>
            </w:r>
            <w:r>
              <w:rPr>
                <w:color w:val="000000"/>
                <w:sz w:val="21"/>
                <w:szCs w:val="21"/>
                <w:lang w:eastAsia="lt-LT"/>
              </w:rPr>
              <w:t>.1</w:t>
            </w:r>
            <w:r w:rsidRPr="00C322F4">
              <w:rPr>
                <w:color w:val="000000"/>
                <w:sz w:val="21"/>
                <w:szCs w:val="21"/>
                <w:lang w:eastAsia="lt-LT"/>
              </w:rPr>
              <w:t xml:space="preserve">. </w:t>
            </w:r>
            <w:r w:rsidRPr="007D1E38">
              <w:rPr>
                <w:color w:val="000000"/>
                <w:sz w:val="21"/>
                <w:szCs w:val="21"/>
                <w:lang w:eastAsia="lt-LT"/>
              </w:rPr>
              <w:t>dotacija būstams pritaikyti asmenims su negalia</w:t>
            </w:r>
          </w:p>
        </w:tc>
        <w:tc>
          <w:tcPr>
            <w:tcW w:w="2127" w:type="dxa"/>
            <w:noWrap/>
            <w:vAlign w:val="center"/>
          </w:tcPr>
          <w:p w14:paraId="4D56AEDF" w14:textId="1C7E7C52" w:rsidR="006E5DFF" w:rsidRPr="00C322F4" w:rsidRDefault="006E5DFF" w:rsidP="006E5DFF">
            <w:pPr>
              <w:spacing w:line="200" w:lineRule="exact"/>
              <w:jc w:val="center"/>
              <w:rPr>
                <w:color w:val="000000"/>
                <w:sz w:val="21"/>
                <w:szCs w:val="21"/>
                <w:lang w:eastAsia="lt-LT"/>
              </w:rPr>
            </w:pPr>
            <w:r>
              <w:rPr>
                <w:color w:val="000000"/>
                <w:sz w:val="21"/>
                <w:szCs w:val="21"/>
                <w:lang w:eastAsia="lt-LT"/>
              </w:rPr>
              <w:t>95 862</w:t>
            </w:r>
          </w:p>
        </w:tc>
      </w:tr>
      <w:tr w:rsidR="006E5DFF" w:rsidRPr="00EB7ED2" w14:paraId="4D17C04C" w14:textId="77777777" w:rsidTr="005847E0">
        <w:trPr>
          <w:trHeight w:hRule="exact" w:val="339"/>
        </w:trPr>
        <w:tc>
          <w:tcPr>
            <w:tcW w:w="7366" w:type="dxa"/>
            <w:vAlign w:val="center"/>
          </w:tcPr>
          <w:p w14:paraId="5469FFD0" w14:textId="2B0D4FE2" w:rsidR="006E5DFF" w:rsidRPr="00C322F4" w:rsidRDefault="006E5DFF" w:rsidP="006E5DFF">
            <w:pPr>
              <w:spacing w:line="200" w:lineRule="exact"/>
              <w:rPr>
                <w:color w:val="000000"/>
                <w:sz w:val="21"/>
                <w:szCs w:val="21"/>
                <w:lang w:eastAsia="lt-LT"/>
              </w:rPr>
            </w:pPr>
            <w:r>
              <w:rPr>
                <w:color w:val="000000"/>
                <w:sz w:val="21"/>
                <w:szCs w:val="21"/>
                <w:lang w:eastAsia="lt-LT"/>
              </w:rPr>
              <w:t>1.2</w:t>
            </w:r>
            <w:r w:rsidRPr="00C322F4">
              <w:rPr>
                <w:color w:val="000000"/>
                <w:sz w:val="21"/>
                <w:szCs w:val="21"/>
                <w:lang w:eastAsia="lt-LT"/>
              </w:rPr>
              <w:t>. Europos Sąjungos lėšos</w:t>
            </w:r>
          </w:p>
        </w:tc>
        <w:tc>
          <w:tcPr>
            <w:tcW w:w="2127" w:type="dxa"/>
            <w:noWrap/>
            <w:vAlign w:val="center"/>
          </w:tcPr>
          <w:p w14:paraId="0187AD80" w14:textId="1424DDA4" w:rsidR="006E5DFF" w:rsidRDefault="004143B0" w:rsidP="006E5DFF">
            <w:pPr>
              <w:spacing w:line="200" w:lineRule="exact"/>
              <w:jc w:val="center"/>
              <w:rPr>
                <w:color w:val="000000"/>
                <w:sz w:val="21"/>
                <w:szCs w:val="21"/>
                <w:lang w:eastAsia="lt-LT"/>
              </w:rPr>
            </w:pPr>
            <w:r>
              <w:rPr>
                <w:color w:val="000000"/>
                <w:sz w:val="21"/>
                <w:szCs w:val="21"/>
                <w:lang w:eastAsia="lt-LT"/>
              </w:rPr>
              <w:t>859 890</w:t>
            </w:r>
          </w:p>
        </w:tc>
      </w:tr>
      <w:tr w:rsidR="006E5DFF" w:rsidRPr="00EB7ED2" w14:paraId="07A7C87F" w14:textId="77777777" w:rsidTr="005847E0">
        <w:trPr>
          <w:trHeight w:hRule="exact" w:val="339"/>
        </w:trPr>
        <w:tc>
          <w:tcPr>
            <w:tcW w:w="7366" w:type="dxa"/>
            <w:vAlign w:val="center"/>
          </w:tcPr>
          <w:p w14:paraId="30E5F2F4" w14:textId="00956DD0" w:rsidR="006E5DFF" w:rsidRDefault="006E5DFF" w:rsidP="006E5DFF">
            <w:pPr>
              <w:spacing w:line="200" w:lineRule="exact"/>
              <w:rPr>
                <w:color w:val="000000"/>
                <w:sz w:val="21"/>
                <w:szCs w:val="21"/>
                <w:lang w:eastAsia="lt-LT"/>
              </w:rPr>
            </w:pPr>
            <w:r>
              <w:rPr>
                <w:color w:val="000000"/>
                <w:sz w:val="21"/>
                <w:szCs w:val="21"/>
                <w:lang w:eastAsia="lt-LT"/>
              </w:rPr>
              <w:t xml:space="preserve">1.3. </w:t>
            </w:r>
            <w:r>
              <w:rPr>
                <w:color w:val="000000"/>
                <w:sz w:val="21"/>
                <w:szCs w:val="21"/>
              </w:rPr>
              <w:t>d</w:t>
            </w:r>
            <w:r w:rsidRPr="00B37F84">
              <w:rPr>
                <w:color w:val="000000"/>
                <w:sz w:val="21"/>
                <w:szCs w:val="21"/>
              </w:rPr>
              <w:t>otacija kelių priežiūros ir plėtros programai vykdyti</w:t>
            </w:r>
          </w:p>
        </w:tc>
        <w:tc>
          <w:tcPr>
            <w:tcW w:w="2127" w:type="dxa"/>
            <w:noWrap/>
            <w:vAlign w:val="center"/>
          </w:tcPr>
          <w:p w14:paraId="00A65216" w14:textId="0DAC47D1" w:rsidR="006E5DFF" w:rsidRDefault="006E5DFF" w:rsidP="006E5DFF">
            <w:pPr>
              <w:spacing w:line="200" w:lineRule="exact"/>
              <w:jc w:val="center"/>
              <w:rPr>
                <w:color w:val="000000"/>
                <w:sz w:val="21"/>
                <w:szCs w:val="21"/>
                <w:lang w:eastAsia="lt-LT"/>
              </w:rPr>
            </w:pPr>
            <w:r>
              <w:rPr>
                <w:color w:val="000000"/>
                <w:sz w:val="21"/>
                <w:szCs w:val="21"/>
                <w:lang w:eastAsia="lt-LT"/>
              </w:rPr>
              <w:t>240 300</w:t>
            </w:r>
          </w:p>
        </w:tc>
      </w:tr>
      <w:tr w:rsidR="00DC40F0" w:rsidRPr="00EB7ED2" w14:paraId="3965DE32" w14:textId="77777777" w:rsidTr="005847E0">
        <w:trPr>
          <w:trHeight w:hRule="exact" w:val="339"/>
        </w:trPr>
        <w:tc>
          <w:tcPr>
            <w:tcW w:w="7366" w:type="dxa"/>
            <w:vAlign w:val="center"/>
          </w:tcPr>
          <w:p w14:paraId="51CFBB22" w14:textId="5728467F" w:rsidR="00DC40F0" w:rsidRPr="00DC40F0" w:rsidRDefault="00DC40F0" w:rsidP="00DC40F0">
            <w:pPr>
              <w:spacing w:line="200" w:lineRule="exact"/>
              <w:rPr>
                <w:color w:val="000000"/>
                <w:sz w:val="21"/>
                <w:szCs w:val="21"/>
                <w:lang w:eastAsia="lt-LT"/>
              </w:rPr>
            </w:pPr>
            <w:r>
              <w:rPr>
                <w:color w:val="000000"/>
                <w:sz w:val="21"/>
                <w:szCs w:val="21"/>
              </w:rPr>
              <w:t xml:space="preserve">1.4. </w:t>
            </w:r>
            <w:r w:rsidRPr="004143B0">
              <w:rPr>
                <w:color w:val="000000"/>
                <w:sz w:val="21"/>
                <w:szCs w:val="21"/>
              </w:rPr>
              <w:t>savivaldybių sporto bazių pagerinimo projektų išlaidoms kompensuoti</w:t>
            </w:r>
          </w:p>
        </w:tc>
        <w:tc>
          <w:tcPr>
            <w:tcW w:w="2127" w:type="dxa"/>
            <w:noWrap/>
            <w:vAlign w:val="center"/>
          </w:tcPr>
          <w:p w14:paraId="294AE5FD" w14:textId="27E68B17" w:rsidR="00DC40F0" w:rsidRDefault="00DC40F0" w:rsidP="00DC40F0">
            <w:pPr>
              <w:spacing w:line="200" w:lineRule="exact"/>
              <w:jc w:val="center"/>
              <w:rPr>
                <w:color w:val="000000"/>
                <w:sz w:val="21"/>
                <w:szCs w:val="21"/>
                <w:lang w:eastAsia="lt-LT"/>
              </w:rPr>
            </w:pPr>
            <w:r>
              <w:rPr>
                <w:color w:val="000000"/>
                <w:sz w:val="21"/>
                <w:szCs w:val="21"/>
                <w:lang w:eastAsia="lt-LT"/>
              </w:rPr>
              <w:t>126 148</w:t>
            </w:r>
          </w:p>
        </w:tc>
      </w:tr>
      <w:tr w:rsidR="00DC40F0" w:rsidRPr="00EB7ED2" w14:paraId="45BB29B1" w14:textId="77777777" w:rsidTr="005847E0">
        <w:trPr>
          <w:trHeight w:hRule="exact" w:val="339"/>
        </w:trPr>
        <w:tc>
          <w:tcPr>
            <w:tcW w:w="7366" w:type="dxa"/>
            <w:vAlign w:val="center"/>
          </w:tcPr>
          <w:p w14:paraId="682DDD11" w14:textId="195F02AD" w:rsidR="00DC40F0" w:rsidRDefault="00DC40F0" w:rsidP="00DC40F0">
            <w:pPr>
              <w:spacing w:line="200" w:lineRule="exact"/>
              <w:rPr>
                <w:color w:val="000000"/>
                <w:sz w:val="21"/>
                <w:szCs w:val="21"/>
              </w:rPr>
            </w:pPr>
            <w:r>
              <w:rPr>
                <w:color w:val="000000"/>
                <w:sz w:val="21"/>
                <w:szCs w:val="21"/>
              </w:rPr>
              <w:t xml:space="preserve">1.5. </w:t>
            </w:r>
            <w:r w:rsidR="00CE3CC2" w:rsidRPr="00CE3CC2">
              <w:rPr>
                <w:color w:val="000000"/>
                <w:sz w:val="21"/>
                <w:szCs w:val="21"/>
              </w:rPr>
              <w:t>priedangų infrastruktūros plėtra</w:t>
            </w:r>
          </w:p>
        </w:tc>
        <w:tc>
          <w:tcPr>
            <w:tcW w:w="2127" w:type="dxa"/>
            <w:noWrap/>
            <w:vAlign w:val="center"/>
          </w:tcPr>
          <w:p w14:paraId="4286BADB" w14:textId="78B3E037" w:rsidR="00DC40F0" w:rsidRDefault="00CE3CC2" w:rsidP="00DC40F0">
            <w:pPr>
              <w:spacing w:line="200" w:lineRule="exact"/>
              <w:jc w:val="center"/>
              <w:rPr>
                <w:color w:val="000000"/>
                <w:sz w:val="21"/>
                <w:szCs w:val="21"/>
                <w:lang w:eastAsia="lt-LT"/>
              </w:rPr>
            </w:pPr>
            <w:r>
              <w:rPr>
                <w:color w:val="000000"/>
                <w:sz w:val="21"/>
                <w:szCs w:val="21"/>
                <w:lang w:eastAsia="lt-LT"/>
              </w:rPr>
              <w:t>89 626</w:t>
            </w:r>
          </w:p>
        </w:tc>
      </w:tr>
      <w:tr w:rsidR="00DC40F0" w:rsidRPr="00EB7ED2" w14:paraId="6D1EAB4F" w14:textId="77777777" w:rsidTr="005847E0">
        <w:trPr>
          <w:trHeight w:hRule="exact" w:val="284"/>
        </w:trPr>
        <w:tc>
          <w:tcPr>
            <w:tcW w:w="7366" w:type="dxa"/>
            <w:shd w:val="clear" w:color="000000" w:fill="D9E2F3"/>
            <w:vAlign w:val="center"/>
            <w:hideMark/>
          </w:tcPr>
          <w:p w14:paraId="6BCCDDE6" w14:textId="77777777" w:rsidR="00DC40F0" w:rsidRPr="00C322F4" w:rsidRDefault="00DC40F0" w:rsidP="00DC40F0">
            <w:pPr>
              <w:spacing w:line="200" w:lineRule="exact"/>
              <w:jc w:val="center"/>
              <w:rPr>
                <w:b/>
                <w:bCs/>
                <w:color w:val="000000"/>
                <w:sz w:val="21"/>
                <w:szCs w:val="21"/>
                <w:lang w:eastAsia="lt-LT"/>
              </w:rPr>
            </w:pPr>
            <w:r w:rsidRPr="00C322F4">
              <w:rPr>
                <w:b/>
                <w:bCs/>
                <w:color w:val="000000"/>
                <w:sz w:val="21"/>
                <w:szCs w:val="21"/>
                <w:lang w:eastAsia="lt-LT"/>
              </w:rPr>
              <w:t>Iš viso</w:t>
            </w:r>
          </w:p>
        </w:tc>
        <w:tc>
          <w:tcPr>
            <w:tcW w:w="2127" w:type="dxa"/>
            <w:shd w:val="clear" w:color="000000" w:fill="D9E2F3"/>
            <w:noWrap/>
            <w:vAlign w:val="center"/>
          </w:tcPr>
          <w:p w14:paraId="2D69B85E" w14:textId="655797FF" w:rsidR="00DC40F0" w:rsidRPr="00C322F4" w:rsidRDefault="0087328F" w:rsidP="00DC40F0">
            <w:pPr>
              <w:spacing w:line="200" w:lineRule="exact"/>
              <w:jc w:val="center"/>
              <w:rPr>
                <w:b/>
                <w:bCs/>
                <w:color w:val="000000"/>
                <w:sz w:val="21"/>
                <w:szCs w:val="21"/>
                <w:lang w:eastAsia="lt-LT"/>
              </w:rPr>
            </w:pPr>
            <w:r>
              <w:rPr>
                <w:b/>
                <w:bCs/>
                <w:color w:val="000000"/>
                <w:sz w:val="21"/>
                <w:szCs w:val="21"/>
                <w:lang w:eastAsia="lt-LT"/>
              </w:rPr>
              <w:t>2 051 232</w:t>
            </w:r>
          </w:p>
        </w:tc>
      </w:tr>
    </w:tbl>
    <w:p w14:paraId="4C9EE292" w14:textId="77777777" w:rsidR="001E7F07" w:rsidRDefault="001E7F07" w:rsidP="00462D5A">
      <w:pPr>
        <w:tabs>
          <w:tab w:val="num" w:pos="0"/>
          <w:tab w:val="left" w:pos="1440"/>
          <w:tab w:val="left" w:pos="1620"/>
          <w:tab w:val="num" w:pos="5387"/>
        </w:tabs>
        <w:ind w:left="5670"/>
        <w:rPr>
          <w:sz w:val="20"/>
        </w:rPr>
      </w:pPr>
    </w:p>
    <w:p w14:paraId="0C8374D2" w14:textId="77777777" w:rsidR="00817246" w:rsidRDefault="00817246" w:rsidP="00D706FC">
      <w:pPr>
        <w:tabs>
          <w:tab w:val="num" w:pos="0"/>
          <w:tab w:val="left" w:pos="1440"/>
          <w:tab w:val="left" w:pos="1620"/>
          <w:tab w:val="num" w:pos="5387"/>
        </w:tabs>
        <w:ind w:left="5670"/>
        <w:rPr>
          <w:sz w:val="20"/>
        </w:rPr>
      </w:pPr>
    </w:p>
    <w:p w14:paraId="7574983C" w14:textId="77777777" w:rsidR="00817246" w:rsidRDefault="00817246" w:rsidP="00D706FC">
      <w:pPr>
        <w:tabs>
          <w:tab w:val="num" w:pos="0"/>
          <w:tab w:val="left" w:pos="1440"/>
          <w:tab w:val="left" w:pos="1620"/>
          <w:tab w:val="num" w:pos="5387"/>
        </w:tabs>
        <w:ind w:left="5670"/>
        <w:rPr>
          <w:sz w:val="20"/>
        </w:rPr>
      </w:pPr>
    </w:p>
    <w:p w14:paraId="6E922730" w14:textId="77777777" w:rsidR="00A6685B" w:rsidRDefault="00A6685B" w:rsidP="00D706FC">
      <w:pPr>
        <w:tabs>
          <w:tab w:val="num" w:pos="0"/>
          <w:tab w:val="left" w:pos="1440"/>
          <w:tab w:val="left" w:pos="1620"/>
          <w:tab w:val="num" w:pos="5387"/>
        </w:tabs>
        <w:ind w:left="5670"/>
        <w:rPr>
          <w:sz w:val="20"/>
        </w:rPr>
      </w:pPr>
    </w:p>
    <w:p w14:paraId="0C0FAFD8" w14:textId="77777777" w:rsidR="00A6685B" w:rsidRDefault="00A6685B" w:rsidP="00D706FC">
      <w:pPr>
        <w:tabs>
          <w:tab w:val="num" w:pos="0"/>
          <w:tab w:val="left" w:pos="1440"/>
          <w:tab w:val="left" w:pos="1620"/>
          <w:tab w:val="num" w:pos="5387"/>
        </w:tabs>
        <w:ind w:left="5670"/>
        <w:rPr>
          <w:sz w:val="20"/>
        </w:rPr>
      </w:pPr>
    </w:p>
    <w:p w14:paraId="136A8534" w14:textId="77777777" w:rsidR="00A6685B" w:rsidRDefault="00A6685B" w:rsidP="00D706FC">
      <w:pPr>
        <w:tabs>
          <w:tab w:val="num" w:pos="0"/>
          <w:tab w:val="left" w:pos="1440"/>
          <w:tab w:val="left" w:pos="1620"/>
          <w:tab w:val="num" w:pos="5387"/>
        </w:tabs>
        <w:ind w:left="5670"/>
        <w:rPr>
          <w:sz w:val="20"/>
        </w:rPr>
      </w:pPr>
    </w:p>
    <w:p w14:paraId="0F85D9E4" w14:textId="77777777" w:rsidR="00A6685B" w:rsidRDefault="00A6685B" w:rsidP="00D706FC">
      <w:pPr>
        <w:tabs>
          <w:tab w:val="num" w:pos="0"/>
          <w:tab w:val="left" w:pos="1440"/>
          <w:tab w:val="left" w:pos="1620"/>
          <w:tab w:val="num" w:pos="5387"/>
        </w:tabs>
        <w:ind w:left="5670"/>
        <w:rPr>
          <w:sz w:val="20"/>
        </w:rPr>
      </w:pPr>
    </w:p>
    <w:p w14:paraId="654C990C" w14:textId="77777777" w:rsidR="00B83E7A" w:rsidRDefault="00B83E7A" w:rsidP="00D706FC">
      <w:pPr>
        <w:tabs>
          <w:tab w:val="num" w:pos="0"/>
          <w:tab w:val="left" w:pos="1440"/>
          <w:tab w:val="left" w:pos="1620"/>
          <w:tab w:val="num" w:pos="5387"/>
        </w:tabs>
        <w:ind w:left="5670"/>
        <w:rPr>
          <w:sz w:val="20"/>
        </w:rPr>
      </w:pPr>
    </w:p>
    <w:p w14:paraId="62B5F294" w14:textId="77777777" w:rsidR="00B83E7A" w:rsidRDefault="00B83E7A" w:rsidP="00D706FC">
      <w:pPr>
        <w:tabs>
          <w:tab w:val="num" w:pos="0"/>
          <w:tab w:val="left" w:pos="1440"/>
          <w:tab w:val="left" w:pos="1620"/>
          <w:tab w:val="num" w:pos="5387"/>
        </w:tabs>
        <w:ind w:left="5670"/>
        <w:rPr>
          <w:sz w:val="20"/>
        </w:rPr>
      </w:pPr>
    </w:p>
    <w:p w14:paraId="6AF578E0" w14:textId="77777777" w:rsidR="00B83E7A" w:rsidRDefault="00B83E7A" w:rsidP="00D706FC">
      <w:pPr>
        <w:tabs>
          <w:tab w:val="num" w:pos="0"/>
          <w:tab w:val="left" w:pos="1440"/>
          <w:tab w:val="left" w:pos="1620"/>
          <w:tab w:val="num" w:pos="5387"/>
        </w:tabs>
        <w:ind w:left="5670"/>
        <w:rPr>
          <w:sz w:val="20"/>
        </w:rPr>
      </w:pPr>
    </w:p>
    <w:p w14:paraId="0EC209BE" w14:textId="77777777" w:rsidR="00B83E7A" w:rsidRDefault="00B83E7A" w:rsidP="00D706FC">
      <w:pPr>
        <w:tabs>
          <w:tab w:val="num" w:pos="0"/>
          <w:tab w:val="left" w:pos="1440"/>
          <w:tab w:val="left" w:pos="1620"/>
          <w:tab w:val="num" w:pos="5387"/>
        </w:tabs>
        <w:ind w:left="5670"/>
        <w:rPr>
          <w:sz w:val="20"/>
        </w:rPr>
      </w:pPr>
    </w:p>
    <w:p w14:paraId="25F7F35C" w14:textId="77777777" w:rsidR="00B83E7A" w:rsidRDefault="00B83E7A" w:rsidP="00D706FC">
      <w:pPr>
        <w:tabs>
          <w:tab w:val="num" w:pos="0"/>
          <w:tab w:val="left" w:pos="1440"/>
          <w:tab w:val="left" w:pos="1620"/>
          <w:tab w:val="num" w:pos="5387"/>
        </w:tabs>
        <w:ind w:left="5670"/>
        <w:rPr>
          <w:sz w:val="20"/>
        </w:rPr>
      </w:pPr>
    </w:p>
    <w:p w14:paraId="5FACDFFD" w14:textId="77777777" w:rsidR="00B83E7A" w:rsidRDefault="00B83E7A" w:rsidP="00D706FC">
      <w:pPr>
        <w:tabs>
          <w:tab w:val="num" w:pos="0"/>
          <w:tab w:val="left" w:pos="1440"/>
          <w:tab w:val="left" w:pos="1620"/>
          <w:tab w:val="num" w:pos="5387"/>
        </w:tabs>
        <w:ind w:left="5670"/>
        <w:rPr>
          <w:sz w:val="20"/>
        </w:rPr>
      </w:pPr>
    </w:p>
    <w:p w14:paraId="70BE398E" w14:textId="77777777" w:rsidR="00B83E7A" w:rsidRDefault="00B83E7A" w:rsidP="00D706FC">
      <w:pPr>
        <w:tabs>
          <w:tab w:val="num" w:pos="0"/>
          <w:tab w:val="left" w:pos="1440"/>
          <w:tab w:val="left" w:pos="1620"/>
          <w:tab w:val="num" w:pos="5387"/>
        </w:tabs>
        <w:ind w:left="5670"/>
        <w:rPr>
          <w:sz w:val="20"/>
        </w:rPr>
      </w:pPr>
    </w:p>
    <w:p w14:paraId="0818CA0B" w14:textId="77777777" w:rsidR="00B83E7A" w:rsidRDefault="00B83E7A" w:rsidP="00D706FC">
      <w:pPr>
        <w:tabs>
          <w:tab w:val="num" w:pos="0"/>
          <w:tab w:val="left" w:pos="1440"/>
          <w:tab w:val="left" w:pos="1620"/>
          <w:tab w:val="num" w:pos="5387"/>
        </w:tabs>
        <w:ind w:left="5670"/>
        <w:rPr>
          <w:sz w:val="20"/>
        </w:rPr>
      </w:pPr>
    </w:p>
    <w:p w14:paraId="3E57B831" w14:textId="77777777" w:rsidR="00B83E7A" w:rsidRDefault="00B83E7A" w:rsidP="00D706FC">
      <w:pPr>
        <w:tabs>
          <w:tab w:val="num" w:pos="0"/>
          <w:tab w:val="left" w:pos="1440"/>
          <w:tab w:val="left" w:pos="1620"/>
          <w:tab w:val="num" w:pos="5387"/>
        </w:tabs>
        <w:ind w:left="5670"/>
        <w:rPr>
          <w:sz w:val="20"/>
        </w:rPr>
      </w:pPr>
    </w:p>
    <w:p w14:paraId="4E3FF90D" w14:textId="77777777" w:rsidR="00B83E7A" w:rsidRDefault="00B83E7A" w:rsidP="00D706FC">
      <w:pPr>
        <w:tabs>
          <w:tab w:val="num" w:pos="0"/>
          <w:tab w:val="left" w:pos="1440"/>
          <w:tab w:val="left" w:pos="1620"/>
          <w:tab w:val="num" w:pos="5387"/>
        </w:tabs>
        <w:ind w:left="5670"/>
        <w:rPr>
          <w:sz w:val="20"/>
        </w:rPr>
      </w:pPr>
    </w:p>
    <w:p w14:paraId="764FB753" w14:textId="77777777" w:rsidR="00B83E7A" w:rsidRDefault="00B83E7A" w:rsidP="00D706FC">
      <w:pPr>
        <w:tabs>
          <w:tab w:val="num" w:pos="0"/>
          <w:tab w:val="left" w:pos="1440"/>
          <w:tab w:val="left" w:pos="1620"/>
          <w:tab w:val="num" w:pos="5387"/>
        </w:tabs>
        <w:ind w:left="5670"/>
        <w:rPr>
          <w:sz w:val="20"/>
        </w:rPr>
      </w:pPr>
    </w:p>
    <w:p w14:paraId="41A2224A" w14:textId="77777777" w:rsidR="00B83E7A" w:rsidRDefault="00B83E7A" w:rsidP="00D706FC">
      <w:pPr>
        <w:tabs>
          <w:tab w:val="num" w:pos="0"/>
          <w:tab w:val="left" w:pos="1440"/>
          <w:tab w:val="left" w:pos="1620"/>
          <w:tab w:val="num" w:pos="5387"/>
        </w:tabs>
        <w:ind w:left="5670"/>
        <w:rPr>
          <w:sz w:val="20"/>
        </w:rPr>
      </w:pPr>
    </w:p>
    <w:p w14:paraId="2B578F39" w14:textId="77777777" w:rsidR="00B83E7A" w:rsidRDefault="00B83E7A" w:rsidP="00D706FC">
      <w:pPr>
        <w:tabs>
          <w:tab w:val="num" w:pos="0"/>
          <w:tab w:val="left" w:pos="1440"/>
          <w:tab w:val="left" w:pos="1620"/>
          <w:tab w:val="num" w:pos="5387"/>
        </w:tabs>
        <w:ind w:left="5670"/>
        <w:rPr>
          <w:sz w:val="20"/>
        </w:rPr>
      </w:pPr>
    </w:p>
    <w:p w14:paraId="1D81701D" w14:textId="77777777" w:rsidR="00B83E7A" w:rsidRDefault="00B83E7A" w:rsidP="00D706FC">
      <w:pPr>
        <w:tabs>
          <w:tab w:val="num" w:pos="0"/>
          <w:tab w:val="left" w:pos="1440"/>
          <w:tab w:val="left" w:pos="1620"/>
          <w:tab w:val="num" w:pos="5387"/>
        </w:tabs>
        <w:ind w:left="5670"/>
        <w:rPr>
          <w:sz w:val="20"/>
        </w:rPr>
      </w:pPr>
    </w:p>
    <w:p w14:paraId="30A4C6DD" w14:textId="77777777" w:rsidR="00B83E7A" w:rsidRDefault="00B83E7A" w:rsidP="00D706FC">
      <w:pPr>
        <w:tabs>
          <w:tab w:val="num" w:pos="0"/>
          <w:tab w:val="left" w:pos="1440"/>
          <w:tab w:val="left" w:pos="1620"/>
          <w:tab w:val="num" w:pos="5387"/>
        </w:tabs>
        <w:ind w:left="5670"/>
        <w:rPr>
          <w:sz w:val="20"/>
        </w:rPr>
      </w:pPr>
    </w:p>
    <w:p w14:paraId="58855129" w14:textId="77777777" w:rsidR="00B83E7A" w:rsidRDefault="00B83E7A" w:rsidP="00D706FC">
      <w:pPr>
        <w:tabs>
          <w:tab w:val="num" w:pos="0"/>
          <w:tab w:val="left" w:pos="1440"/>
          <w:tab w:val="left" w:pos="1620"/>
          <w:tab w:val="num" w:pos="5387"/>
        </w:tabs>
        <w:ind w:left="5670"/>
        <w:rPr>
          <w:sz w:val="20"/>
        </w:rPr>
      </w:pPr>
    </w:p>
    <w:p w14:paraId="7FAAF670" w14:textId="77777777" w:rsidR="00B83E7A" w:rsidRDefault="00B83E7A" w:rsidP="00D706FC">
      <w:pPr>
        <w:tabs>
          <w:tab w:val="num" w:pos="0"/>
          <w:tab w:val="left" w:pos="1440"/>
          <w:tab w:val="left" w:pos="1620"/>
          <w:tab w:val="num" w:pos="5387"/>
        </w:tabs>
        <w:ind w:left="5670"/>
        <w:rPr>
          <w:sz w:val="20"/>
        </w:rPr>
      </w:pPr>
    </w:p>
    <w:p w14:paraId="79DAD269" w14:textId="77777777" w:rsidR="00B83E7A" w:rsidRDefault="00B83E7A" w:rsidP="00D706FC">
      <w:pPr>
        <w:tabs>
          <w:tab w:val="num" w:pos="0"/>
          <w:tab w:val="left" w:pos="1440"/>
          <w:tab w:val="left" w:pos="1620"/>
          <w:tab w:val="num" w:pos="5387"/>
        </w:tabs>
        <w:ind w:left="5670"/>
        <w:rPr>
          <w:sz w:val="20"/>
        </w:rPr>
      </w:pPr>
    </w:p>
    <w:p w14:paraId="3EAC5965" w14:textId="77777777" w:rsidR="00B83E7A" w:rsidRDefault="00B83E7A" w:rsidP="00D706FC">
      <w:pPr>
        <w:tabs>
          <w:tab w:val="num" w:pos="0"/>
          <w:tab w:val="left" w:pos="1440"/>
          <w:tab w:val="left" w:pos="1620"/>
          <w:tab w:val="num" w:pos="5387"/>
        </w:tabs>
        <w:ind w:left="5670"/>
        <w:rPr>
          <w:sz w:val="20"/>
        </w:rPr>
      </w:pPr>
    </w:p>
    <w:p w14:paraId="45EF0F42" w14:textId="77777777" w:rsidR="00B83E7A" w:rsidRDefault="00B83E7A" w:rsidP="00D706FC">
      <w:pPr>
        <w:tabs>
          <w:tab w:val="num" w:pos="0"/>
          <w:tab w:val="left" w:pos="1440"/>
          <w:tab w:val="left" w:pos="1620"/>
          <w:tab w:val="num" w:pos="5387"/>
        </w:tabs>
        <w:ind w:left="5670"/>
        <w:rPr>
          <w:sz w:val="20"/>
        </w:rPr>
      </w:pPr>
    </w:p>
    <w:p w14:paraId="5DDFC99F" w14:textId="77777777" w:rsidR="00B83E7A" w:rsidRDefault="00B83E7A" w:rsidP="00D706FC">
      <w:pPr>
        <w:tabs>
          <w:tab w:val="num" w:pos="0"/>
          <w:tab w:val="left" w:pos="1440"/>
          <w:tab w:val="left" w:pos="1620"/>
          <w:tab w:val="num" w:pos="5387"/>
        </w:tabs>
        <w:ind w:left="5670"/>
        <w:rPr>
          <w:sz w:val="20"/>
        </w:rPr>
      </w:pPr>
    </w:p>
    <w:p w14:paraId="184AFDFA" w14:textId="77777777" w:rsidR="00B83E7A" w:rsidRDefault="00B83E7A" w:rsidP="00D706FC">
      <w:pPr>
        <w:tabs>
          <w:tab w:val="num" w:pos="0"/>
          <w:tab w:val="left" w:pos="1440"/>
          <w:tab w:val="left" w:pos="1620"/>
          <w:tab w:val="num" w:pos="5387"/>
        </w:tabs>
        <w:ind w:left="5670"/>
        <w:rPr>
          <w:sz w:val="20"/>
        </w:rPr>
      </w:pPr>
    </w:p>
    <w:p w14:paraId="7E3708A9" w14:textId="77777777" w:rsidR="00B83E7A" w:rsidRDefault="00B83E7A" w:rsidP="00D706FC">
      <w:pPr>
        <w:tabs>
          <w:tab w:val="num" w:pos="0"/>
          <w:tab w:val="left" w:pos="1440"/>
          <w:tab w:val="left" w:pos="1620"/>
          <w:tab w:val="num" w:pos="5387"/>
        </w:tabs>
        <w:ind w:left="5670"/>
        <w:rPr>
          <w:sz w:val="20"/>
        </w:rPr>
      </w:pPr>
    </w:p>
    <w:p w14:paraId="51A75A6E" w14:textId="77777777" w:rsidR="00B83E7A" w:rsidRDefault="00B83E7A" w:rsidP="00D706FC">
      <w:pPr>
        <w:tabs>
          <w:tab w:val="num" w:pos="0"/>
          <w:tab w:val="left" w:pos="1440"/>
          <w:tab w:val="left" w:pos="1620"/>
          <w:tab w:val="num" w:pos="5387"/>
        </w:tabs>
        <w:ind w:left="5670"/>
        <w:rPr>
          <w:sz w:val="20"/>
        </w:rPr>
      </w:pPr>
    </w:p>
    <w:p w14:paraId="3CB4AE94" w14:textId="77777777" w:rsidR="00B83E7A" w:rsidRDefault="00B83E7A" w:rsidP="00D706FC">
      <w:pPr>
        <w:tabs>
          <w:tab w:val="num" w:pos="0"/>
          <w:tab w:val="left" w:pos="1440"/>
          <w:tab w:val="left" w:pos="1620"/>
          <w:tab w:val="num" w:pos="5387"/>
        </w:tabs>
        <w:ind w:left="5670"/>
        <w:rPr>
          <w:sz w:val="20"/>
        </w:rPr>
      </w:pPr>
    </w:p>
    <w:p w14:paraId="6B4A4CC9" w14:textId="77777777" w:rsidR="00B83E7A" w:rsidRDefault="00B83E7A" w:rsidP="00D706FC">
      <w:pPr>
        <w:tabs>
          <w:tab w:val="num" w:pos="0"/>
          <w:tab w:val="left" w:pos="1440"/>
          <w:tab w:val="left" w:pos="1620"/>
          <w:tab w:val="num" w:pos="5387"/>
        </w:tabs>
        <w:ind w:left="5670"/>
        <w:rPr>
          <w:sz w:val="20"/>
        </w:rPr>
      </w:pPr>
    </w:p>
    <w:p w14:paraId="5F83D3FE" w14:textId="77777777" w:rsidR="00B83E7A" w:rsidRDefault="00B83E7A" w:rsidP="00D706FC">
      <w:pPr>
        <w:tabs>
          <w:tab w:val="num" w:pos="0"/>
          <w:tab w:val="left" w:pos="1440"/>
          <w:tab w:val="left" w:pos="1620"/>
          <w:tab w:val="num" w:pos="5387"/>
        </w:tabs>
        <w:ind w:left="5670"/>
        <w:rPr>
          <w:sz w:val="20"/>
        </w:rPr>
      </w:pPr>
    </w:p>
    <w:p w14:paraId="6DD13BEA" w14:textId="77777777" w:rsidR="00B83E7A" w:rsidRDefault="00B83E7A" w:rsidP="00D706FC">
      <w:pPr>
        <w:tabs>
          <w:tab w:val="num" w:pos="0"/>
          <w:tab w:val="left" w:pos="1440"/>
          <w:tab w:val="left" w:pos="1620"/>
          <w:tab w:val="num" w:pos="5387"/>
        </w:tabs>
        <w:ind w:left="5670"/>
        <w:rPr>
          <w:sz w:val="20"/>
        </w:rPr>
      </w:pPr>
    </w:p>
    <w:p w14:paraId="7B3DECE7" w14:textId="77777777" w:rsidR="00B83E7A" w:rsidRDefault="00B83E7A" w:rsidP="00D706FC">
      <w:pPr>
        <w:tabs>
          <w:tab w:val="num" w:pos="0"/>
          <w:tab w:val="left" w:pos="1440"/>
          <w:tab w:val="left" w:pos="1620"/>
          <w:tab w:val="num" w:pos="5387"/>
        </w:tabs>
        <w:ind w:left="5670"/>
        <w:rPr>
          <w:sz w:val="20"/>
        </w:rPr>
      </w:pPr>
    </w:p>
    <w:p w14:paraId="1ABD2780" w14:textId="77777777" w:rsidR="00B83E7A" w:rsidRDefault="00B83E7A" w:rsidP="00D706FC">
      <w:pPr>
        <w:tabs>
          <w:tab w:val="num" w:pos="0"/>
          <w:tab w:val="left" w:pos="1440"/>
          <w:tab w:val="left" w:pos="1620"/>
          <w:tab w:val="num" w:pos="5387"/>
        </w:tabs>
        <w:ind w:left="5670"/>
        <w:rPr>
          <w:sz w:val="20"/>
        </w:rPr>
      </w:pPr>
    </w:p>
    <w:p w14:paraId="53257638" w14:textId="77777777" w:rsidR="00B83E7A" w:rsidRDefault="00B83E7A" w:rsidP="00D706FC">
      <w:pPr>
        <w:tabs>
          <w:tab w:val="num" w:pos="0"/>
          <w:tab w:val="left" w:pos="1440"/>
          <w:tab w:val="left" w:pos="1620"/>
          <w:tab w:val="num" w:pos="5387"/>
        </w:tabs>
        <w:ind w:left="5670"/>
        <w:rPr>
          <w:sz w:val="20"/>
        </w:rPr>
      </w:pPr>
    </w:p>
    <w:p w14:paraId="089082AA" w14:textId="77777777" w:rsidR="00B83E7A" w:rsidRDefault="00B83E7A" w:rsidP="00D706FC">
      <w:pPr>
        <w:tabs>
          <w:tab w:val="num" w:pos="0"/>
          <w:tab w:val="left" w:pos="1440"/>
          <w:tab w:val="left" w:pos="1620"/>
          <w:tab w:val="num" w:pos="5387"/>
        </w:tabs>
        <w:ind w:left="5670"/>
        <w:rPr>
          <w:sz w:val="20"/>
        </w:rPr>
      </w:pPr>
    </w:p>
    <w:p w14:paraId="6661FAF6" w14:textId="77777777" w:rsidR="00B83E7A" w:rsidRDefault="00B83E7A" w:rsidP="00D706FC">
      <w:pPr>
        <w:tabs>
          <w:tab w:val="num" w:pos="0"/>
          <w:tab w:val="left" w:pos="1440"/>
          <w:tab w:val="left" w:pos="1620"/>
          <w:tab w:val="num" w:pos="5387"/>
        </w:tabs>
        <w:ind w:left="5670"/>
        <w:rPr>
          <w:sz w:val="20"/>
        </w:rPr>
      </w:pPr>
    </w:p>
    <w:p w14:paraId="3A25E29E" w14:textId="77777777" w:rsidR="00B83E7A" w:rsidRDefault="00B83E7A" w:rsidP="00D706FC">
      <w:pPr>
        <w:tabs>
          <w:tab w:val="num" w:pos="0"/>
          <w:tab w:val="left" w:pos="1440"/>
          <w:tab w:val="left" w:pos="1620"/>
          <w:tab w:val="num" w:pos="5387"/>
        </w:tabs>
        <w:ind w:left="5670"/>
        <w:rPr>
          <w:sz w:val="20"/>
        </w:rPr>
      </w:pPr>
    </w:p>
    <w:p w14:paraId="738B4D9E" w14:textId="77777777" w:rsidR="00B83E7A" w:rsidRDefault="00B83E7A" w:rsidP="00D706FC">
      <w:pPr>
        <w:tabs>
          <w:tab w:val="num" w:pos="0"/>
          <w:tab w:val="left" w:pos="1440"/>
          <w:tab w:val="left" w:pos="1620"/>
          <w:tab w:val="num" w:pos="5387"/>
        </w:tabs>
        <w:ind w:left="5670"/>
        <w:rPr>
          <w:sz w:val="20"/>
        </w:rPr>
      </w:pPr>
    </w:p>
    <w:p w14:paraId="173AAA70" w14:textId="77777777" w:rsidR="00B83E7A" w:rsidRDefault="00B83E7A" w:rsidP="00D706FC">
      <w:pPr>
        <w:tabs>
          <w:tab w:val="num" w:pos="0"/>
          <w:tab w:val="left" w:pos="1440"/>
          <w:tab w:val="left" w:pos="1620"/>
          <w:tab w:val="num" w:pos="5387"/>
        </w:tabs>
        <w:ind w:left="5670"/>
        <w:rPr>
          <w:sz w:val="20"/>
        </w:rPr>
      </w:pPr>
    </w:p>
    <w:p w14:paraId="5657EA73" w14:textId="77777777" w:rsidR="00B83E7A" w:rsidRDefault="00B83E7A" w:rsidP="00D706FC">
      <w:pPr>
        <w:tabs>
          <w:tab w:val="num" w:pos="0"/>
          <w:tab w:val="left" w:pos="1440"/>
          <w:tab w:val="left" w:pos="1620"/>
          <w:tab w:val="num" w:pos="5387"/>
        </w:tabs>
        <w:ind w:left="5670"/>
        <w:rPr>
          <w:sz w:val="20"/>
        </w:rPr>
      </w:pPr>
    </w:p>
    <w:p w14:paraId="2379EF8E" w14:textId="77777777" w:rsidR="00B83E7A" w:rsidRDefault="00B83E7A" w:rsidP="00D706FC">
      <w:pPr>
        <w:tabs>
          <w:tab w:val="num" w:pos="0"/>
          <w:tab w:val="left" w:pos="1440"/>
          <w:tab w:val="left" w:pos="1620"/>
          <w:tab w:val="num" w:pos="5387"/>
        </w:tabs>
        <w:ind w:left="5670"/>
        <w:rPr>
          <w:sz w:val="20"/>
        </w:rPr>
      </w:pPr>
    </w:p>
    <w:p w14:paraId="76C47C19" w14:textId="77777777" w:rsidR="00B83E7A" w:rsidRDefault="00B83E7A" w:rsidP="00D706FC">
      <w:pPr>
        <w:tabs>
          <w:tab w:val="num" w:pos="0"/>
          <w:tab w:val="left" w:pos="1440"/>
          <w:tab w:val="left" w:pos="1620"/>
          <w:tab w:val="num" w:pos="5387"/>
        </w:tabs>
        <w:ind w:left="5670"/>
        <w:rPr>
          <w:sz w:val="20"/>
        </w:rPr>
      </w:pPr>
    </w:p>
    <w:p w14:paraId="69563D9A" w14:textId="77777777" w:rsidR="0065299D" w:rsidRDefault="0065299D" w:rsidP="00D706FC">
      <w:pPr>
        <w:tabs>
          <w:tab w:val="num" w:pos="0"/>
          <w:tab w:val="left" w:pos="1440"/>
          <w:tab w:val="left" w:pos="1620"/>
          <w:tab w:val="num" w:pos="5387"/>
        </w:tabs>
        <w:ind w:left="5670"/>
        <w:rPr>
          <w:sz w:val="20"/>
        </w:rPr>
      </w:pPr>
    </w:p>
    <w:p w14:paraId="41E3B982" w14:textId="77777777" w:rsidR="0065299D" w:rsidRDefault="0065299D" w:rsidP="00D706FC">
      <w:pPr>
        <w:tabs>
          <w:tab w:val="num" w:pos="0"/>
          <w:tab w:val="left" w:pos="1440"/>
          <w:tab w:val="left" w:pos="1620"/>
          <w:tab w:val="num" w:pos="5387"/>
        </w:tabs>
        <w:ind w:left="5670"/>
        <w:rPr>
          <w:sz w:val="20"/>
        </w:rPr>
      </w:pPr>
    </w:p>
    <w:p w14:paraId="3010F5BD" w14:textId="77777777" w:rsidR="0065299D" w:rsidRDefault="0065299D" w:rsidP="00D706FC">
      <w:pPr>
        <w:tabs>
          <w:tab w:val="num" w:pos="0"/>
          <w:tab w:val="left" w:pos="1440"/>
          <w:tab w:val="left" w:pos="1620"/>
          <w:tab w:val="num" w:pos="5387"/>
        </w:tabs>
        <w:ind w:left="5670"/>
        <w:rPr>
          <w:sz w:val="20"/>
        </w:rPr>
      </w:pPr>
    </w:p>
    <w:p w14:paraId="06788A88" w14:textId="49A202A4" w:rsidR="0087392F" w:rsidRPr="00EB7ED2" w:rsidRDefault="0087392F" w:rsidP="0087392F">
      <w:pPr>
        <w:tabs>
          <w:tab w:val="num" w:pos="0"/>
          <w:tab w:val="left" w:pos="1440"/>
          <w:tab w:val="left" w:pos="1620"/>
          <w:tab w:val="num" w:pos="5387"/>
        </w:tabs>
        <w:ind w:left="5954"/>
        <w:rPr>
          <w:sz w:val="20"/>
        </w:rPr>
      </w:pPr>
      <w:r w:rsidRPr="00EB7ED2">
        <w:rPr>
          <w:sz w:val="20"/>
        </w:rPr>
        <w:lastRenderedPageBreak/>
        <w:t>202</w:t>
      </w:r>
      <w:r>
        <w:rPr>
          <w:sz w:val="20"/>
        </w:rPr>
        <w:t>6</w:t>
      </w:r>
      <w:r w:rsidRPr="00EB7ED2">
        <w:rPr>
          <w:sz w:val="20"/>
        </w:rPr>
        <w:t xml:space="preserve"> m</w:t>
      </w:r>
      <w:r w:rsidR="007353EE">
        <w:rPr>
          <w:sz w:val="20"/>
        </w:rPr>
        <w:t>.</w:t>
      </w:r>
      <w:r w:rsidRPr="001960A8">
        <w:rPr>
          <w:sz w:val="20"/>
        </w:rPr>
        <w:t xml:space="preserve"> </w:t>
      </w:r>
      <w:r>
        <w:rPr>
          <w:sz w:val="20"/>
        </w:rPr>
        <w:t>birželio</w:t>
      </w:r>
      <w:r w:rsidRPr="00EB7ED2">
        <w:rPr>
          <w:sz w:val="20"/>
        </w:rPr>
        <w:t xml:space="preserve"> </w:t>
      </w:r>
      <w:r>
        <w:rPr>
          <w:sz w:val="20"/>
        </w:rPr>
        <w:t>2</w:t>
      </w:r>
      <w:r w:rsidRPr="00EB7ED2">
        <w:rPr>
          <w:sz w:val="20"/>
        </w:rPr>
        <w:t xml:space="preserve"> d. aiškinamojo rašto</w:t>
      </w:r>
    </w:p>
    <w:p w14:paraId="596727A2" w14:textId="734193AD" w:rsidR="0087392F" w:rsidRPr="00EB7ED2" w:rsidRDefault="0087392F" w:rsidP="0087392F">
      <w:pPr>
        <w:tabs>
          <w:tab w:val="num" w:pos="0"/>
          <w:tab w:val="left" w:pos="1440"/>
          <w:tab w:val="left" w:pos="1620"/>
          <w:tab w:val="num" w:pos="5387"/>
        </w:tabs>
        <w:ind w:left="5954"/>
        <w:rPr>
          <w:sz w:val="20"/>
        </w:rPr>
      </w:pPr>
      <w:r>
        <w:rPr>
          <w:sz w:val="20"/>
        </w:rPr>
        <w:t>3</w:t>
      </w:r>
      <w:r w:rsidRPr="00EB7ED2">
        <w:rPr>
          <w:sz w:val="20"/>
        </w:rPr>
        <w:t xml:space="preserve"> priedas</w:t>
      </w:r>
    </w:p>
    <w:p w14:paraId="3BAE7ADF" w14:textId="77777777" w:rsidR="0087392F" w:rsidRPr="00EB7ED2" w:rsidRDefault="0087392F" w:rsidP="0087392F">
      <w:pPr>
        <w:tabs>
          <w:tab w:val="num" w:pos="0"/>
          <w:tab w:val="left" w:pos="1440"/>
          <w:tab w:val="left" w:pos="1620"/>
          <w:tab w:val="num" w:pos="5387"/>
        </w:tabs>
        <w:ind w:left="5954"/>
        <w:rPr>
          <w:sz w:val="20"/>
        </w:rPr>
      </w:pPr>
    </w:p>
    <w:p w14:paraId="2FAC8372" w14:textId="77777777" w:rsidR="0087392F" w:rsidRPr="00256852" w:rsidRDefault="0087392F" w:rsidP="0087392F">
      <w:pPr>
        <w:tabs>
          <w:tab w:val="num" w:pos="0"/>
          <w:tab w:val="left" w:pos="1440"/>
          <w:tab w:val="left" w:pos="1620"/>
          <w:tab w:val="num" w:pos="5387"/>
        </w:tabs>
        <w:ind w:left="5670"/>
        <w:rPr>
          <w:sz w:val="10"/>
          <w:szCs w:val="10"/>
        </w:rPr>
      </w:pPr>
    </w:p>
    <w:p w14:paraId="083B7C5E" w14:textId="77777777" w:rsidR="0087392F" w:rsidRDefault="0087392F" w:rsidP="0087392F">
      <w:pPr>
        <w:tabs>
          <w:tab w:val="left" w:pos="1440"/>
          <w:tab w:val="left" w:pos="1620"/>
          <w:tab w:val="num" w:pos="5387"/>
        </w:tabs>
        <w:jc w:val="center"/>
        <w:rPr>
          <w:b/>
          <w:bCs/>
          <w:lang w:eastAsia="lt-LT"/>
        </w:rPr>
      </w:pPr>
      <w:r w:rsidRPr="00EB7ED2">
        <w:rPr>
          <w:b/>
          <w:bCs/>
          <w:lang w:eastAsia="lt-LT"/>
        </w:rPr>
        <w:t xml:space="preserve">BIUDŽETO ASIGNAVIMŲ PERSKIRSTYMAS TARP ASIGNAVIMŲ VALDYTOJŲ  PROGRAMŲ BEI FUNKCINĖS IR EKONOMINĖS KLASIFIKACIJOS </w:t>
      </w:r>
    </w:p>
    <w:p w14:paraId="6D1ECE5B" w14:textId="77777777" w:rsidR="0087392F" w:rsidRPr="00EB7ED2" w:rsidRDefault="0087392F" w:rsidP="0087392F">
      <w:pPr>
        <w:tabs>
          <w:tab w:val="left" w:pos="1440"/>
          <w:tab w:val="left" w:pos="1620"/>
          <w:tab w:val="num" w:pos="5387"/>
        </w:tabs>
        <w:jc w:val="center"/>
        <w:rPr>
          <w:b/>
          <w:bCs/>
          <w:lang w:eastAsia="lt-LT"/>
        </w:rPr>
      </w:pPr>
    </w:p>
    <w:p w14:paraId="51DF5957" w14:textId="77777777" w:rsidR="0087392F" w:rsidRPr="00EB7ED2" w:rsidRDefault="0087392F" w:rsidP="0087392F">
      <w:pPr>
        <w:tabs>
          <w:tab w:val="left" w:pos="1440"/>
          <w:tab w:val="left" w:pos="1620"/>
        </w:tabs>
        <w:jc w:val="center"/>
        <w:rPr>
          <w:b/>
          <w:sz w:val="10"/>
          <w:szCs w:val="10"/>
        </w:rPr>
      </w:pPr>
    </w:p>
    <w:p w14:paraId="0073482F" w14:textId="77777777" w:rsidR="0087392F" w:rsidRPr="00EB7ED2" w:rsidRDefault="0087392F" w:rsidP="0087392F">
      <w:pPr>
        <w:tabs>
          <w:tab w:val="left" w:pos="1440"/>
          <w:tab w:val="left" w:pos="1620"/>
          <w:tab w:val="left" w:pos="5103"/>
        </w:tabs>
        <w:ind w:left="5103" w:firstLine="2852"/>
        <w:jc w:val="center"/>
        <w:rPr>
          <w:sz w:val="20"/>
        </w:rPr>
      </w:pPr>
      <w:r w:rsidRPr="00EB7ED2">
        <w:rPr>
          <w:sz w:val="20"/>
        </w:rPr>
        <w:t>(eurais)</w:t>
      </w:r>
    </w:p>
    <w:tbl>
      <w:tblPr>
        <w:tblpPr w:leftFromText="180" w:rightFromText="180" w:vertAnchor="text" w:tblpY="1"/>
        <w:tblOverlap w:val="never"/>
        <w:tblW w:w="9493" w:type="dxa"/>
        <w:tblLayout w:type="fixed"/>
        <w:tblLook w:val="04A0" w:firstRow="1" w:lastRow="0" w:firstColumn="1" w:lastColumn="0" w:noHBand="0" w:noVBand="1"/>
      </w:tblPr>
      <w:tblGrid>
        <w:gridCol w:w="7366"/>
        <w:gridCol w:w="2127"/>
      </w:tblGrid>
      <w:tr w:rsidR="0087392F" w:rsidRPr="00EB7ED2" w14:paraId="6F163BDE" w14:textId="77777777" w:rsidTr="00627498">
        <w:trPr>
          <w:trHeight w:val="264"/>
        </w:trPr>
        <w:tc>
          <w:tcPr>
            <w:tcW w:w="7366" w:type="dxa"/>
            <w:tcBorders>
              <w:top w:val="single" w:sz="8" w:space="0" w:color="auto"/>
              <w:left w:val="single" w:sz="4" w:space="0" w:color="auto"/>
              <w:bottom w:val="single" w:sz="4" w:space="0" w:color="auto"/>
              <w:right w:val="single" w:sz="4" w:space="0" w:color="auto"/>
            </w:tcBorders>
            <w:shd w:val="clear" w:color="auto" w:fill="E2EFD9"/>
            <w:noWrap/>
            <w:vAlign w:val="center"/>
            <w:hideMark/>
          </w:tcPr>
          <w:p w14:paraId="61A4E3ED" w14:textId="77777777" w:rsidR="0087392F" w:rsidRPr="00EB7ED2" w:rsidRDefault="0087392F" w:rsidP="00627498">
            <w:pPr>
              <w:jc w:val="center"/>
              <w:rPr>
                <w:b/>
                <w:bCs/>
                <w:sz w:val="21"/>
                <w:szCs w:val="21"/>
                <w:lang w:eastAsia="lt-LT"/>
              </w:rPr>
            </w:pPr>
            <w:r w:rsidRPr="00EB7ED2">
              <w:rPr>
                <w:b/>
                <w:bCs/>
                <w:sz w:val="21"/>
                <w:szCs w:val="21"/>
              </w:rPr>
              <w:t>Programos pavadinimas ir asignavimų valdytojo pavadinimas</w:t>
            </w:r>
          </w:p>
        </w:tc>
        <w:tc>
          <w:tcPr>
            <w:tcW w:w="2127" w:type="dxa"/>
            <w:tcBorders>
              <w:top w:val="single" w:sz="8" w:space="0" w:color="auto"/>
              <w:left w:val="single" w:sz="4" w:space="0" w:color="auto"/>
              <w:bottom w:val="single" w:sz="4" w:space="0" w:color="auto"/>
              <w:right w:val="single" w:sz="4" w:space="0" w:color="auto"/>
            </w:tcBorders>
            <w:shd w:val="clear" w:color="auto" w:fill="E2EFD9"/>
            <w:vAlign w:val="center"/>
            <w:hideMark/>
          </w:tcPr>
          <w:p w14:paraId="0DC8E56D" w14:textId="77777777" w:rsidR="0087392F" w:rsidRPr="00EB7ED2" w:rsidRDefault="0087392F" w:rsidP="00627498">
            <w:pPr>
              <w:jc w:val="center"/>
              <w:rPr>
                <w:b/>
                <w:bCs/>
                <w:sz w:val="21"/>
                <w:szCs w:val="21"/>
              </w:rPr>
            </w:pPr>
            <w:r w:rsidRPr="00EB7ED2">
              <w:rPr>
                <w:b/>
                <w:bCs/>
                <w:sz w:val="21"/>
                <w:szCs w:val="21"/>
              </w:rPr>
              <w:t>Iš viso</w:t>
            </w:r>
          </w:p>
        </w:tc>
      </w:tr>
      <w:tr w:rsidR="0087392F" w:rsidRPr="00EB7ED2" w14:paraId="6FD17A94" w14:textId="77777777" w:rsidTr="00627498">
        <w:trPr>
          <w:trHeight w:val="65"/>
        </w:trPr>
        <w:tc>
          <w:tcPr>
            <w:tcW w:w="7366" w:type="dxa"/>
            <w:tcBorders>
              <w:top w:val="nil"/>
              <w:left w:val="single" w:sz="4" w:space="0" w:color="auto"/>
              <w:bottom w:val="single" w:sz="4" w:space="0" w:color="auto"/>
              <w:right w:val="nil"/>
            </w:tcBorders>
            <w:vAlign w:val="bottom"/>
            <w:hideMark/>
          </w:tcPr>
          <w:p w14:paraId="4303B978" w14:textId="77777777" w:rsidR="0087392F" w:rsidRPr="00EB7ED2" w:rsidRDefault="0087392F" w:rsidP="00627498">
            <w:pPr>
              <w:jc w:val="center"/>
              <w:rPr>
                <w:bCs/>
                <w:sz w:val="21"/>
                <w:szCs w:val="21"/>
              </w:rPr>
            </w:pPr>
            <w:r w:rsidRPr="00EB7ED2">
              <w:rPr>
                <w:bCs/>
                <w:sz w:val="21"/>
                <w:szCs w:val="21"/>
              </w:rPr>
              <w:t>1</w:t>
            </w:r>
          </w:p>
        </w:tc>
        <w:tc>
          <w:tcPr>
            <w:tcW w:w="2127" w:type="dxa"/>
            <w:tcBorders>
              <w:top w:val="nil"/>
              <w:left w:val="single" w:sz="4" w:space="0" w:color="auto"/>
              <w:bottom w:val="single" w:sz="4" w:space="0" w:color="auto"/>
              <w:right w:val="single" w:sz="4" w:space="0" w:color="auto"/>
            </w:tcBorders>
            <w:noWrap/>
            <w:vAlign w:val="bottom"/>
            <w:hideMark/>
          </w:tcPr>
          <w:p w14:paraId="00EF1A52" w14:textId="77777777" w:rsidR="0087392F" w:rsidRPr="00EB7ED2" w:rsidRDefault="0087392F" w:rsidP="00627498">
            <w:pPr>
              <w:jc w:val="center"/>
              <w:rPr>
                <w:bCs/>
                <w:sz w:val="21"/>
                <w:szCs w:val="21"/>
              </w:rPr>
            </w:pPr>
            <w:r w:rsidRPr="00EB7ED2">
              <w:rPr>
                <w:bCs/>
                <w:sz w:val="21"/>
                <w:szCs w:val="21"/>
              </w:rPr>
              <w:t>2</w:t>
            </w:r>
          </w:p>
        </w:tc>
      </w:tr>
      <w:tr w:rsidR="0087392F" w:rsidRPr="00EB7ED2" w14:paraId="5D0A8254" w14:textId="77777777" w:rsidTr="00627498">
        <w:trPr>
          <w:trHeight w:val="194"/>
        </w:trPr>
        <w:tc>
          <w:tcPr>
            <w:tcW w:w="7366" w:type="dxa"/>
            <w:tcBorders>
              <w:top w:val="nil"/>
              <w:left w:val="single" w:sz="4" w:space="0" w:color="auto"/>
              <w:bottom w:val="single" w:sz="4" w:space="0" w:color="auto"/>
              <w:right w:val="nil"/>
            </w:tcBorders>
            <w:shd w:val="clear" w:color="auto" w:fill="FFF2CC" w:themeFill="accent4" w:themeFillTint="33"/>
            <w:vAlign w:val="center"/>
          </w:tcPr>
          <w:p w14:paraId="49C7ABCD" w14:textId="77777777" w:rsidR="0087392F" w:rsidRPr="00014F3F" w:rsidRDefault="0087392F" w:rsidP="00627498">
            <w:pPr>
              <w:rPr>
                <w:color w:val="000000"/>
                <w:sz w:val="21"/>
                <w:szCs w:val="21"/>
              </w:rPr>
            </w:pPr>
            <w:r w:rsidRPr="00C322F4">
              <w:rPr>
                <w:b/>
                <w:bCs/>
                <w:color w:val="000000"/>
                <w:sz w:val="21"/>
                <w:szCs w:val="21"/>
                <w:lang w:eastAsia="lt-LT"/>
              </w:rPr>
              <w:t>04. Socialiai saugios ir sveikos aplinkos kūrimo programa</w:t>
            </w:r>
          </w:p>
        </w:tc>
        <w:tc>
          <w:tcPr>
            <w:tcW w:w="2127" w:type="dxa"/>
            <w:tcBorders>
              <w:top w:val="nil"/>
              <w:left w:val="single" w:sz="4" w:space="0" w:color="auto"/>
              <w:bottom w:val="single" w:sz="4" w:space="0" w:color="auto"/>
              <w:right w:val="single" w:sz="4" w:space="0" w:color="auto"/>
            </w:tcBorders>
            <w:shd w:val="clear" w:color="auto" w:fill="FFF2CC" w:themeFill="accent4" w:themeFillTint="33"/>
            <w:noWrap/>
            <w:vAlign w:val="bottom"/>
          </w:tcPr>
          <w:p w14:paraId="0C16AD7E" w14:textId="172E6459" w:rsidR="0087392F" w:rsidRPr="006F3B7E" w:rsidDel="00F24E81" w:rsidRDefault="0087392F" w:rsidP="00627498">
            <w:pPr>
              <w:jc w:val="center"/>
              <w:rPr>
                <w:b/>
                <w:bCs/>
                <w:sz w:val="21"/>
                <w:szCs w:val="21"/>
              </w:rPr>
            </w:pPr>
            <w:r>
              <w:rPr>
                <w:b/>
                <w:bCs/>
                <w:sz w:val="21"/>
                <w:szCs w:val="21"/>
              </w:rPr>
              <w:t>-500 000</w:t>
            </w:r>
          </w:p>
        </w:tc>
      </w:tr>
      <w:tr w:rsidR="0087392F" w:rsidRPr="00EB7ED2" w14:paraId="20275945" w14:textId="77777777" w:rsidTr="00627498">
        <w:trPr>
          <w:trHeight w:val="194"/>
        </w:trPr>
        <w:tc>
          <w:tcPr>
            <w:tcW w:w="7366" w:type="dxa"/>
            <w:tcBorders>
              <w:top w:val="nil"/>
              <w:left w:val="single" w:sz="4" w:space="0" w:color="auto"/>
              <w:bottom w:val="single" w:sz="4" w:space="0" w:color="auto"/>
              <w:right w:val="nil"/>
            </w:tcBorders>
            <w:vAlign w:val="center"/>
          </w:tcPr>
          <w:p w14:paraId="7736BC42" w14:textId="77777777" w:rsidR="0087392F" w:rsidRPr="00014F3F" w:rsidRDefault="0087392F" w:rsidP="00627498">
            <w:pPr>
              <w:rPr>
                <w:color w:val="000000"/>
                <w:sz w:val="21"/>
                <w:szCs w:val="21"/>
              </w:rPr>
            </w:pPr>
            <w:r w:rsidRPr="00C322F4">
              <w:rPr>
                <w:b/>
                <w:bCs/>
                <w:color w:val="000000"/>
                <w:sz w:val="21"/>
                <w:szCs w:val="21"/>
                <w:lang w:eastAsia="lt-LT"/>
              </w:rPr>
              <w:t>1. Savivaldybės administracija</w:t>
            </w:r>
          </w:p>
        </w:tc>
        <w:tc>
          <w:tcPr>
            <w:tcW w:w="2127" w:type="dxa"/>
            <w:tcBorders>
              <w:top w:val="nil"/>
              <w:left w:val="single" w:sz="4" w:space="0" w:color="auto"/>
              <w:bottom w:val="single" w:sz="4" w:space="0" w:color="auto"/>
              <w:right w:val="single" w:sz="4" w:space="0" w:color="auto"/>
            </w:tcBorders>
            <w:noWrap/>
            <w:vAlign w:val="bottom"/>
          </w:tcPr>
          <w:p w14:paraId="09E137D3" w14:textId="4D88F086" w:rsidR="0087392F" w:rsidRPr="006F3B7E" w:rsidDel="00F24E81" w:rsidRDefault="0087392F" w:rsidP="00627498">
            <w:pPr>
              <w:jc w:val="center"/>
              <w:rPr>
                <w:b/>
                <w:bCs/>
                <w:sz w:val="21"/>
                <w:szCs w:val="21"/>
              </w:rPr>
            </w:pPr>
            <w:r>
              <w:rPr>
                <w:b/>
                <w:bCs/>
                <w:sz w:val="21"/>
                <w:szCs w:val="21"/>
              </w:rPr>
              <w:t>-500 000</w:t>
            </w:r>
          </w:p>
        </w:tc>
      </w:tr>
      <w:tr w:rsidR="0087392F" w:rsidRPr="00EB7ED2" w14:paraId="5FB14617" w14:textId="77777777" w:rsidTr="00627498">
        <w:trPr>
          <w:trHeight w:val="194"/>
        </w:trPr>
        <w:tc>
          <w:tcPr>
            <w:tcW w:w="7366" w:type="dxa"/>
            <w:tcBorders>
              <w:top w:val="nil"/>
              <w:left w:val="single" w:sz="4" w:space="0" w:color="auto"/>
              <w:bottom w:val="single" w:sz="4" w:space="0" w:color="auto"/>
              <w:right w:val="nil"/>
            </w:tcBorders>
            <w:vAlign w:val="center"/>
          </w:tcPr>
          <w:p w14:paraId="209867B6" w14:textId="77777777" w:rsidR="0087392F" w:rsidRPr="00014F3F" w:rsidRDefault="0087392F" w:rsidP="00627498">
            <w:pPr>
              <w:rPr>
                <w:color w:val="000000"/>
                <w:sz w:val="21"/>
                <w:szCs w:val="21"/>
              </w:rPr>
            </w:pPr>
            <w:r>
              <w:rPr>
                <w:color w:val="000000"/>
                <w:sz w:val="21"/>
                <w:szCs w:val="21"/>
                <w:lang w:eastAsia="lt-LT"/>
              </w:rPr>
              <w:t>1</w:t>
            </w:r>
            <w:r w:rsidRPr="00014F3F">
              <w:rPr>
                <w:color w:val="000000"/>
                <w:sz w:val="21"/>
                <w:szCs w:val="21"/>
                <w:lang w:eastAsia="lt-LT"/>
              </w:rPr>
              <w:t>.</w:t>
            </w:r>
            <w:r>
              <w:rPr>
                <w:color w:val="000000"/>
                <w:sz w:val="21"/>
                <w:szCs w:val="21"/>
                <w:lang w:eastAsia="lt-LT"/>
              </w:rPr>
              <w:t>1</w:t>
            </w:r>
            <w:r w:rsidRPr="00014F3F">
              <w:rPr>
                <w:color w:val="000000"/>
                <w:sz w:val="21"/>
                <w:szCs w:val="21"/>
                <w:lang w:eastAsia="lt-LT"/>
              </w:rPr>
              <w:t xml:space="preserve">. </w:t>
            </w:r>
            <w:r w:rsidRPr="00A53EE3">
              <w:rPr>
                <w:sz w:val="21"/>
                <w:szCs w:val="21"/>
              </w:rPr>
              <w:t>savarankiškųjų funkcijų finansavimo lėšos</w:t>
            </w:r>
          </w:p>
        </w:tc>
        <w:tc>
          <w:tcPr>
            <w:tcW w:w="2127" w:type="dxa"/>
            <w:tcBorders>
              <w:top w:val="nil"/>
              <w:left w:val="single" w:sz="4" w:space="0" w:color="auto"/>
              <w:bottom w:val="single" w:sz="4" w:space="0" w:color="auto"/>
              <w:right w:val="single" w:sz="4" w:space="0" w:color="auto"/>
            </w:tcBorders>
            <w:noWrap/>
            <w:vAlign w:val="bottom"/>
          </w:tcPr>
          <w:p w14:paraId="11CF7B13" w14:textId="19551B6C" w:rsidR="0087392F" w:rsidDel="00F24E81" w:rsidRDefault="0087392F" w:rsidP="00627498">
            <w:pPr>
              <w:jc w:val="center"/>
              <w:rPr>
                <w:sz w:val="21"/>
                <w:szCs w:val="21"/>
              </w:rPr>
            </w:pPr>
            <w:r>
              <w:rPr>
                <w:sz w:val="21"/>
                <w:szCs w:val="21"/>
              </w:rPr>
              <w:t>-500 000</w:t>
            </w:r>
          </w:p>
        </w:tc>
      </w:tr>
      <w:tr w:rsidR="0087392F" w:rsidRPr="00EB7ED2" w14:paraId="62909C8E" w14:textId="77777777" w:rsidTr="00627498">
        <w:trPr>
          <w:trHeight w:val="255"/>
        </w:trPr>
        <w:tc>
          <w:tcPr>
            <w:tcW w:w="7366"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53026D64" w14:textId="77777777" w:rsidR="0087392F" w:rsidRPr="00014F3F" w:rsidRDefault="0087392F" w:rsidP="00627498">
            <w:pPr>
              <w:spacing w:line="200" w:lineRule="exact"/>
              <w:rPr>
                <w:b/>
                <w:bCs/>
                <w:color w:val="000000"/>
                <w:sz w:val="21"/>
                <w:szCs w:val="21"/>
                <w:lang w:eastAsia="lt-LT"/>
              </w:rPr>
            </w:pPr>
            <w:r w:rsidRPr="00014F3F">
              <w:rPr>
                <w:b/>
                <w:bCs/>
                <w:color w:val="000000"/>
                <w:sz w:val="21"/>
                <w:szCs w:val="21"/>
                <w:lang w:eastAsia="lt-LT"/>
              </w:rPr>
              <w:t>06. Efektyvaus savivaldybės valdymo programa</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1F2B7E15" w14:textId="460CD444" w:rsidR="0087392F" w:rsidRPr="00014F3F" w:rsidRDefault="0087392F" w:rsidP="00627498">
            <w:pPr>
              <w:spacing w:line="200" w:lineRule="exact"/>
              <w:jc w:val="center"/>
              <w:rPr>
                <w:b/>
                <w:bCs/>
                <w:color w:val="000000"/>
                <w:sz w:val="21"/>
                <w:szCs w:val="21"/>
                <w:lang w:eastAsia="lt-LT"/>
              </w:rPr>
            </w:pPr>
            <w:r>
              <w:rPr>
                <w:b/>
                <w:bCs/>
                <w:color w:val="000000"/>
                <w:sz w:val="21"/>
                <w:szCs w:val="21"/>
                <w:lang w:eastAsia="lt-LT"/>
              </w:rPr>
              <w:t>50 000</w:t>
            </w:r>
          </w:p>
        </w:tc>
      </w:tr>
      <w:tr w:rsidR="0087392F" w:rsidRPr="00EB7ED2" w14:paraId="366BC83C" w14:textId="77777777" w:rsidTr="00627498">
        <w:trPr>
          <w:trHeight w:val="276"/>
        </w:trPr>
        <w:tc>
          <w:tcPr>
            <w:tcW w:w="7366" w:type="dxa"/>
            <w:tcBorders>
              <w:top w:val="single" w:sz="4" w:space="0" w:color="auto"/>
              <w:left w:val="single" w:sz="4" w:space="0" w:color="auto"/>
              <w:bottom w:val="single" w:sz="4" w:space="0" w:color="auto"/>
              <w:right w:val="nil"/>
            </w:tcBorders>
            <w:vAlign w:val="bottom"/>
          </w:tcPr>
          <w:p w14:paraId="60D2E4E0" w14:textId="77777777" w:rsidR="0087392F" w:rsidRPr="00014F3F" w:rsidRDefault="0087392F" w:rsidP="00627498">
            <w:pPr>
              <w:spacing w:line="200" w:lineRule="exact"/>
              <w:rPr>
                <w:color w:val="000000"/>
                <w:sz w:val="21"/>
                <w:szCs w:val="21"/>
                <w:lang w:eastAsia="lt-LT"/>
              </w:rPr>
            </w:pPr>
            <w:r>
              <w:rPr>
                <w:b/>
                <w:sz w:val="21"/>
                <w:szCs w:val="21"/>
              </w:rPr>
              <w:t>1</w:t>
            </w:r>
            <w:r w:rsidRPr="00014F3F">
              <w:rPr>
                <w:b/>
                <w:sz w:val="21"/>
                <w:szCs w:val="21"/>
              </w:rPr>
              <w:t>. Savivaldybės administracija</w:t>
            </w:r>
          </w:p>
        </w:tc>
        <w:tc>
          <w:tcPr>
            <w:tcW w:w="2127" w:type="dxa"/>
            <w:tcBorders>
              <w:top w:val="single" w:sz="4" w:space="0" w:color="auto"/>
              <w:left w:val="single" w:sz="4" w:space="0" w:color="auto"/>
              <w:bottom w:val="single" w:sz="4" w:space="0" w:color="auto"/>
              <w:right w:val="single" w:sz="4" w:space="0" w:color="auto"/>
            </w:tcBorders>
            <w:noWrap/>
            <w:vAlign w:val="center"/>
          </w:tcPr>
          <w:p w14:paraId="15A357CB" w14:textId="7A41E8CA" w:rsidR="0087392F" w:rsidRPr="00014F3F" w:rsidRDefault="0087392F" w:rsidP="00627498">
            <w:pPr>
              <w:spacing w:line="200" w:lineRule="exact"/>
              <w:jc w:val="center"/>
              <w:rPr>
                <w:b/>
                <w:bCs/>
                <w:color w:val="000000"/>
                <w:sz w:val="21"/>
                <w:szCs w:val="21"/>
                <w:lang w:eastAsia="lt-LT"/>
              </w:rPr>
            </w:pPr>
            <w:r>
              <w:rPr>
                <w:b/>
                <w:bCs/>
                <w:color w:val="000000"/>
                <w:sz w:val="21"/>
                <w:szCs w:val="21"/>
                <w:lang w:eastAsia="lt-LT"/>
              </w:rPr>
              <w:t>50 000</w:t>
            </w:r>
          </w:p>
        </w:tc>
      </w:tr>
      <w:tr w:rsidR="0087392F" w:rsidRPr="00EB7ED2" w14:paraId="217DFCA2" w14:textId="77777777" w:rsidTr="00627498">
        <w:trPr>
          <w:trHeight w:val="276"/>
        </w:trPr>
        <w:tc>
          <w:tcPr>
            <w:tcW w:w="7366" w:type="dxa"/>
            <w:tcBorders>
              <w:top w:val="single" w:sz="4" w:space="0" w:color="auto"/>
              <w:left w:val="single" w:sz="4" w:space="0" w:color="auto"/>
              <w:bottom w:val="single" w:sz="4" w:space="0" w:color="auto"/>
              <w:right w:val="nil"/>
            </w:tcBorders>
            <w:vAlign w:val="center"/>
          </w:tcPr>
          <w:p w14:paraId="5FED7631" w14:textId="77777777" w:rsidR="0087392F" w:rsidRPr="00014F3F" w:rsidRDefault="0087392F" w:rsidP="00627498">
            <w:pPr>
              <w:spacing w:line="200" w:lineRule="exact"/>
              <w:rPr>
                <w:b/>
                <w:sz w:val="21"/>
                <w:szCs w:val="21"/>
              </w:rPr>
            </w:pPr>
            <w:r>
              <w:rPr>
                <w:color w:val="000000"/>
                <w:sz w:val="21"/>
                <w:szCs w:val="21"/>
                <w:lang w:eastAsia="lt-LT"/>
              </w:rPr>
              <w:t>1</w:t>
            </w:r>
            <w:r w:rsidRPr="00014F3F">
              <w:rPr>
                <w:color w:val="000000"/>
                <w:sz w:val="21"/>
                <w:szCs w:val="21"/>
                <w:lang w:eastAsia="lt-LT"/>
              </w:rPr>
              <w:t xml:space="preserve">.1. </w:t>
            </w:r>
            <w:r w:rsidRPr="00014F3F">
              <w:rPr>
                <w:sz w:val="21"/>
                <w:szCs w:val="21"/>
              </w:rPr>
              <w:t xml:space="preserve"> savarankiškųjų funkcijų finansavimo lėšos</w:t>
            </w:r>
          </w:p>
        </w:tc>
        <w:tc>
          <w:tcPr>
            <w:tcW w:w="2127" w:type="dxa"/>
            <w:tcBorders>
              <w:top w:val="single" w:sz="4" w:space="0" w:color="auto"/>
              <w:left w:val="single" w:sz="4" w:space="0" w:color="auto"/>
              <w:bottom w:val="single" w:sz="4" w:space="0" w:color="auto"/>
              <w:right w:val="single" w:sz="4" w:space="0" w:color="auto"/>
            </w:tcBorders>
            <w:noWrap/>
            <w:vAlign w:val="center"/>
          </w:tcPr>
          <w:p w14:paraId="33DC322F" w14:textId="451879FA" w:rsidR="0087392F" w:rsidRPr="005E5101" w:rsidRDefault="0087392F" w:rsidP="00627498">
            <w:pPr>
              <w:spacing w:line="200" w:lineRule="exact"/>
              <w:jc w:val="center"/>
              <w:rPr>
                <w:color w:val="000000"/>
                <w:sz w:val="21"/>
                <w:szCs w:val="21"/>
                <w:lang w:eastAsia="lt-LT"/>
              </w:rPr>
            </w:pPr>
            <w:r>
              <w:rPr>
                <w:color w:val="000000"/>
                <w:sz w:val="21"/>
                <w:szCs w:val="21"/>
                <w:lang w:eastAsia="lt-LT"/>
              </w:rPr>
              <w:t>50 000</w:t>
            </w:r>
          </w:p>
        </w:tc>
      </w:tr>
      <w:tr w:rsidR="0087392F" w:rsidRPr="00EB7ED2" w14:paraId="413A262C" w14:textId="77777777" w:rsidTr="00627498">
        <w:trPr>
          <w:trHeight w:val="65"/>
        </w:trPr>
        <w:tc>
          <w:tcPr>
            <w:tcW w:w="7366" w:type="dxa"/>
            <w:tcBorders>
              <w:top w:val="single" w:sz="4" w:space="0" w:color="auto"/>
              <w:left w:val="single" w:sz="4" w:space="0" w:color="auto"/>
              <w:bottom w:val="single" w:sz="4" w:space="0" w:color="auto"/>
              <w:right w:val="nil"/>
            </w:tcBorders>
            <w:shd w:val="clear" w:color="auto" w:fill="FFF2CC" w:themeFill="accent4" w:themeFillTint="33"/>
            <w:vAlign w:val="center"/>
          </w:tcPr>
          <w:p w14:paraId="631D0FAF" w14:textId="77777777" w:rsidR="0087392F" w:rsidRPr="00014F3F" w:rsidRDefault="0087392F" w:rsidP="00627498">
            <w:pPr>
              <w:rPr>
                <w:color w:val="000000"/>
                <w:sz w:val="21"/>
                <w:szCs w:val="21"/>
              </w:rPr>
            </w:pPr>
            <w:r>
              <w:rPr>
                <w:b/>
                <w:bCs/>
                <w:color w:val="000000"/>
                <w:sz w:val="21"/>
                <w:szCs w:val="21"/>
                <w:lang w:eastAsia="lt-LT"/>
              </w:rPr>
              <w:t xml:space="preserve">08. </w:t>
            </w:r>
            <w:r w:rsidRPr="00BE791C">
              <w:rPr>
                <w:b/>
                <w:bCs/>
                <w:color w:val="000000"/>
                <w:sz w:val="21"/>
                <w:szCs w:val="21"/>
                <w:lang w:eastAsia="lt-LT"/>
              </w:rPr>
              <w:t>Investicijų pritraukimo ir verslo vystymo programa</w:t>
            </w:r>
          </w:p>
        </w:tc>
        <w:tc>
          <w:tcPr>
            <w:tcW w:w="212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6CEFA92D" w14:textId="0C44A27A" w:rsidR="0087392F" w:rsidRPr="00014F3F" w:rsidRDefault="0087392F" w:rsidP="00627498">
            <w:pPr>
              <w:jc w:val="center"/>
              <w:rPr>
                <w:b/>
                <w:sz w:val="21"/>
                <w:szCs w:val="21"/>
              </w:rPr>
            </w:pPr>
            <w:r>
              <w:rPr>
                <w:b/>
                <w:sz w:val="21"/>
                <w:szCs w:val="21"/>
              </w:rPr>
              <w:t>450 000</w:t>
            </w:r>
          </w:p>
        </w:tc>
      </w:tr>
      <w:tr w:rsidR="0087392F" w:rsidRPr="00EB7ED2" w14:paraId="4148E062" w14:textId="77777777" w:rsidTr="00627498">
        <w:trPr>
          <w:trHeight w:val="65"/>
        </w:trPr>
        <w:tc>
          <w:tcPr>
            <w:tcW w:w="7366" w:type="dxa"/>
            <w:tcBorders>
              <w:top w:val="single" w:sz="4" w:space="0" w:color="auto"/>
              <w:left w:val="single" w:sz="4" w:space="0" w:color="auto"/>
              <w:bottom w:val="single" w:sz="4" w:space="0" w:color="auto"/>
              <w:right w:val="nil"/>
            </w:tcBorders>
            <w:vAlign w:val="bottom"/>
          </w:tcPr>
          <w:p w14:paraId="6ED74584" w14:textId="77777777" w:rsidR="0087392F" w:rsidRPr="00014F3F" w:rsidRDefault="0087392F" w:rsidP="00627498">
            <w:pPr>
              <w:rPr>
                <w:color w:val="000000"/>
                <w:sz w:val="21"/>
                <w:szCs w:val="21"/>
              </w:rPr>
            </w:pPr>
            <w:r w:rsidRPr="00014F3F">
              <w:rPr>
                <w:b/>
                <w:sz w:val="21"/>
                <w:szCs w:val="21"/>
              </w:rPr>
              <w:t>1. Savivaldybės administracija</w:t>
            </w:r>
          </w:p>
        </w:tc>
        <w:tc>
          <w:tcPr>
            <w:tcW w:w="2127" w:type="dxa"/>
            <w:tcBorders>
              <w:top w:val="single" w:sz="4" w:space="0" w:color="auto"/>
              <w:left w:val="single" w:sz="4" w:space="0" w:color="auto"/>
              <w:bottom w:val="single" w:sz="4" w:space="0" w:color="auto"/>
              <w:right w:val="single" w:sz="4" w:space="0" w:color="auto"/>
            </w:tcBorders>
            <w:noWrap/>
            <w:vAlign w:val="center"/>
          </w:tcPr>
          <w:p w14:paraId="5392C97F" w14:textId="37480A52" w:rsidR="0087392F" w:rsidRPr="00014F3F" w:rsidRDefault="0087392F" w:rsidP="00627498">
            <w:pPr>
              <w:jc w:val="center"/>
              <w:rPr>
                <w:b/>
                <w:sz w:val="21"/>
                <w:szCs w:val="21"/>
              </w:rPr>
            </w:pPr>
            <w:r>
              <w:rPr>
                <w:b/>
                <w:sz w:val="21"/>
                <w:szCs w:val="21"/>
              </w:rPr>
              <w:t>450 000</w:t>
            </w:r>
          </w:p>
        </w:tc>
      </w:tr>
      <w:tr w:rsidR="0087392F" w:rsidRPr="00EB7ED2" w14:paraId="06DF7CA5" w14:textId="77777777" w:rsidTr="00627498">
        <w:trPr>
          <w:trHeight w:val="65"/>
        </w:trPr>
        <w:tc>
          <w:tcPr>
            <w:tcW w:w="7366" w:type="dxa"/>
            <w:tcBorders>
              <w:top w:val="single" w:sz="4" w:space="0" w:color="auto"/>
              <w:left w:val="single" w:sz="4" w:space="0" w:color="auto"/>
              <w:bottom w:val="single" w:sz="4" w:space="0" w:color="auto"/>
              <w:right w:val="nil"/>
            </w:tcBorders>
            <w:vAlign w:val="center"/>
          </w:tcPr>
          <w:p w14:paraId="23D4E1E0" w14:textId="77777777" w:rsidR="0087392F" w:rsidRPr="00014F3F" w:rsidRDefault="0087392F" w:rsidP="00627498">
            <w:pPr>
              <w:rPr>
                <w:b/>
                <w:bCs/>
                <w:color w:val="000000"/>
                <w:sz w:val="21"/>
                <w:szCs w:val="21"/>
                <w:lang w:eastAsia="lt-LT"/>
              </w:rPr>
            </w:pPr>
            <w:r w:rsidRPr="00014F3F">
              <w:rPr>
                <w:color w:val="000000"/>
                <w:sz w:val="21"/>
                <w:szCs w:val="21"/>
                <w:lang w:eastAsia="lt-LT"/>
              </w:rPr>
              <w:t xml:space="preserve">1.1. </w:t>
            </w:r>
            <w:r w:rsidRPr="00014F3F">
              <w:rPr>
                <w:sz w:val="21"/>
                <w:szCs w:val="21"/>
              </w:rPr>
              <w:t xml:space="preserve"> savarankiškųjų funkcijų finansavimo lėšos</w:t>
            </w:r>
          </w:p>
        </w:tc>
        <w:tc>
          <w:tcPr>
            <w:tcW w:w="2127" w:type="dxa"/>
            <w:tcBorders>
              <w:top w:val="single" w:sz="4" w:space="0" w:color="auto"/>
              <w:left w:val="single" w:sz="4" w:space="0" w:color="auto"/>
              <w:bottom w:val="single" w:sz="4" w:space="0" w:color="auto"/>
              <w:right w:val="single" w:sz="4" w:space="0" w:color="auto"/>
            </w:tcBorders>
            <w:noWrap/>
            <w:vAlign w:val="center"/>
          </w:tcPr>
          <w:p w14:paraId="38EA12C9" w14:textId="7F4E7B07" w:rsidR="0087392F" w:rsidRPr="005E5101" w:rsidRDefault="0087392F" w:rsidP="00627498">
            <w:pPr>
              <w:jc w:val="center"/>
              <w:rPr>
                <w:bCs/>
                <w:sz w:val="21"/>
                <w:szCs w:val="21"/>
              </w:rPr>
            </w:pPr>
            <w:r>
              <w:rPr>
                <w:bCs/>
                <w:sz w:val="21"/>
                <w:szCs w:val="21"/>
              </w:rPr>
              <w:t>450 000</w:t>
            </w:r>
          </w:p>
        </w:tc>
      </w:tr>
      <w:tr w:rsidR="0087392F" w:rsidRPr="00EB7ED2" w14:paraId="305CA912" w14:textId="77777777" w:rsidTr="00627498">
        <w:trPr>
          <w:trHeight w:val="249"/>
        </w:trPr>
        <w:tc>
          <w:tcPr>
            <w:tcW w:w="7366" w:type="dxa"/>
            <w:tcBorders>
              <w:top w:val="single" w:sz="4" w:space="0" w:color="auto"/>
              <w:left w:val="single" w:sz="4" w:space="0" w:color="auto"/>
              <w:bottom w:val="single" w:sz="4" w:space="0" w:color="auto"/>
              <w:right w:val="nil"/>
            </w:tcBorders>
            <w:shd w:val="clear" w:color="auto" w:fill="D9E2F3"/>
            <w:vAlign w:val="bottom"/>
            <w:hideMark/>
          </w:tcPr>
          <w:p w14:paraId="46BD6E54" w14:textId="77777777" w:rsidR="0087392F" w:rsidRPr="00014F3F" w:rsidRDefault="0087392F" w:rsidP="00627498">
            <w:pPr>
              <w:rPr>
                <w:b/>
                <w:sz w:val="21"/>
                <w:szCs w:val="21"/>
              </w:rPr>
            </w:pPr>
            <w:r w:rsidRPr="00014F3F">
              <w:rPr>
                <w:b/>
                <w:sz w:val="21"/>
                <w:szCs w:val="21"/>
              </w:rPr>
              <w:t>Iš viso</w:t>
            </w:r>
          </w:p>
        </w:tc>
        <w:tc>
          <w:tcPr>
            <w:tcW w:w="2127" w:type="dxa"/>
            <w:tcBorders>
              <w:top w:val="single" w:sz="4" w:space="0" w:color="auto"/>
              <w:left w:val="single" w:sz="4" w:space="0" w:color="auto"/>
              <w:bottom w:val="single" w:sz="4" w:space="0" w:color="auto"/>
              <w:right w:val="single" w:sz="4" w:space="0" w:color="auto"/>
            </w:tcBorders>
            <w:shd w:val="clear" w:color="auto" w:fill="D9E2F3"/>
            <w:noWrap/>
            <w:vAlign w:val="bottom"/>
          </w:tcPr>
          <w:p w14:paraId="6C3E62AE" w14:textId="77777777" w:rsidR="0087392F" w:rsidRPr="00014F3F" w:rsidRDefault="0087392F" w:rsidP="00627498">
            <w:pPr>
              <w:jc w:val="center"/>
              <w:rPr>
                <w:b/>
                <w:sz w:val="21"/>
                <w:szCs w:val="21"/>
              </w:rPr>
            </w:pPr>
            <w:r>
              <w:rPr>
                <w:b/>
                <w:sz w:val="21"/>
                <w:szCs w:val="21"/>
              </w:rPr>
              <w:t>0</w:t>
            </w:r>
          </w:p>
        </w:tc>
      </w:tr>
    </w:tbl>
    <w:p w14:paraId="6DCED4C1" w14:textId="77777777" w:rsidR="0087392F" w:rsidRDefault="0087392F" w:rsidP="0087392F">
      <w:pPr>
        <w:tabs>
          <w:tab w:val="num" w:pos="0"/>
          <w:tab w:val="left" w:pos="1440"/>
          <w:tab w:val="left" w:pos="1620"/>
          <w:tab w:val="num" w:pos="5387"/>
        </w:tabs>
        <w:ind w:left="5670"/>
        <w:rPr>
          <w:sz w:val="20"/>
        </w:rPr>
      </w:pPr>
    </w:p>
    <w:p w14:paraId="32C4D950" w14:textId="77777777" w:rsidR="0087392F" w:rsidRDefault="0087392F" w:rsidP="0087392F">
      <w:pPr>
        <w:tabs>
          <w:tab w:val="num" w:pos="0"/>
          <w:tab w:val="left" w:pos="1440"/>
          <w:tab w:val="left" w:pos="1620"/>
          <w:tab w:val="num" w:pos="5387"/>
        </w:tabs>
        <w:ind w:left="5670"/>
        <w:rPr>
          <w:sz w:val="20"/>
        </w:rPr>
      </w:pPr>
    </w:p>
    <w:p w14:paraId="44D1ACCD" w14:textId="77777777" w:rsidR="0087392F" w:rsidRDefault="0087392F" w:rsidP="0087392F">
      <w:pPr>
        <w:tabs>
          <w:tab w:val="num" w:pos="0"/>
          <w:tab w:val="left" w:pos="1440"/>
          <w:tab w:val="left" w:pos="1620"/>
          <w:tab w:val="num" w:pos="5387"/>
        </w:tabs>
        <w:ind w:left="5670"/>
        <w:rPr>
          <w:sz w:val="20"/>
        </w:rPr>
      </w:pPr>
    </w:p>
    <w:p w14:paraId="3ADF0D0A" w14:textId="77777777" w:rsidR="0087392F" w:rsidRDefault="0087392F" w:rsidP="0087392F">
      <w:pPr>
        <w:tabs>
          <w:tab w:val="num" w:pos="0"/>
          <w:tab w:val="left" w:pos="1440"/>
          <w:tab w:val="left" w:pos="1620"/>
          <w:tab w:val="num" w:pos="5387"/>
        </w:tabs>
        <w:ind w:left="5670"/>
        <w:rPr>
          <w:sz w:val="20"/>
        </w:rPr>
      </w:pPr>
    </w:p>
    <w:p w14:paraId="1A0406EF" w14:textId="77777777" w:rsidR="0087392F" w:rsidRDefault="0087392F" w:rsidP="0087392F">
      <w:pPr>
        <w:tabs>
          <w:tab w:val="num" w:pos="0"/>
          <w:tab w:val="left" w:pos="1440"/>
          <w:tab w:val="left" w:pos="1620"/>
          <w:tab w:val="num" w:pos="5387"/>
        </w:tabs>
        <w:ind w:left="5670"/>
        <w:rPr>
          <w:sz w:val="20"/>
        </w:rPr>
      </w:pPr>
    </w:p>
    <w:p w14:paraId="637B6104" w14:textId="77777777" w:rsidR="0065299D" w:rsidRDefault="0065299D" w:rsidP="00D706FC">
      <w:pPr>
        <w:tabs>
          <w:tab w:val="num" w:pos="0"/>
          <w:tab w:val="left" w:pos="1440"/>
          <w:tab w:val="left" w:pos="1620"/>
          <w:tab w:val="num" w:pos="5387"/>
        </w:tabs>
        <w:ind w:left="5670"/>
        <w:rPr>
          <w:sz w:val="20"/>
        </w:rPr>
      </w:pPr>
    </w:p>
    <w:p w14:paraId="0271BF13" w14:textId="77777777" w:rsidR="0065299D" w:rsidRDefault="0065299D" w:rsidP="00D706FC">
      <w:pPr>
        <w:tabs>
          <w:tab w:val="num" w:pos="0"/>
          <w:tab w:val="left" w:pos="1440"/>
          <w:tab w:val="left" w:pos="1620"/>
          <w:tab w:val="num" w:pos="5387"/>
        </w:tabs>
        <w:ind w:left="5670"/>
        <w:rPr>
          <w:sz w:val="20"/>
        </w:rPr>
      </w:pPr>
    </w:p>
    <w:p w14:paraId="1CF06F97" w14:textId="77777777" w:rsidR="0065299D" w:rsidRDefault="0065299D" w:rsidP="00D706FC">
      <w:pPr>
        <w:tabs>
          <w:tab w:val="num" w:pos="0"/>
          <w:tab w:val="left" w:pos="1440"/>
          <w:tab w:val="left" w:pos="1620"/>
          <w:tab w:val="num" w:pos="5387"/>
        </w:tabs>
        <w:ind w:left="5670"/>
        <w:rPr>
          <w:sz w:val="20"/>
        </w:rPr>
      </w:pPr>
    </w:p>
    <w:p w14:paraId="60BE055D" w14:textId="77777777" w:rsidR="0065299D" w:rsidRDefault="0065299D" w:rsidP="00D706FC">
      <w:pPr>
        <w:tabs>
          <w:tab w:val="num" w:pos="0"/>
          <w:tab w:val="left" w:pos="1440"/>
          <w:tab w:val="left" w:pos="1620"/>
          <w:tab w:val="num" w:pos="5387"/>
        </w:tabs>
        <w:ind w:left="5670"/>
        <w:rPr>
          <w:sz w:val="20"/>
        </w:rPr>
      </w:pPr>
    </w:p>
    <w:p w14:paraId="596248AC" w14:textId="77777777" w:rsidR="0065299D" w:rsidRDefault="0065299D" w:rsidP="00D706FC">
      <w:pPr>
        <w:tabs>
          <w:tab w:val="num" w:pos="0"/>
          <w:tab w:val="left" w:pos="1440"/>
          <w:tab w:val="left" w:pos="1620"/>
          <w:tab w:val="num" w:pos="5387"/>
        </w:tabs>
        <w:ind w:left="5670"/>
        <w:rPr>
          <w:sz w:val="20"/>
        </w:rPr>
      </w:pPr>
    </w:p>
    <w:p w14:paraId="2A7E1327" w14:textId="77777777" w:rsidR="0065299D" w:rsidRDefault="0065299D" w:rsidP="00D706FC">
      <w:pPr>
        <w:tabs>
          <w:tab w:val="num" w:pos="0"/>
          <w:tab w:val="left" w:pos="1440"/>
          <w:tab w:val="left" w:pos="1620"/>
          <w:tab w:val="num" w:pos="5387"/>
        </w:tabs>
        <w:ind w:left="5670"/>
        <w:rPr>
          <w:sz w:val="20"/>
        </w:rPr>
      </w:pPr>
    </w:p>
    <w:p w14:paraId="5F742ED3" w14:textId="77777777" w:rsidR="0065299D" w:rsidRDefault="0065299D" w:rsidP="00D706FC">
      <w:pPr>
        <w:tabs>
          <w:tab w:val="num" w:pos="0"/>
          <w:tab w:val="left" w:pos="1440"/>
          <w:tab w:val="left" w:pos="1620"/>
          <w:tab w:val="num" w:pos="5387"/>
        </w:tabs>
        <w:ind w:left="5670"/>
        <w:rPr>
          <w:sz w:val="20"/>
        </w:rPr>
      </w:pPr>
    </w:p>
    <w:p w14:paraId="5A86B60B" w14:textId="77777777" w:rsidR="0065299D" w:rsidRDefault="0065299D" w:rsidP="00D706FC">
      <w:pPr>
        <w:tabs>
          <w:tab w:val="num" w:pos="0"/>
          <w:tab w:val="left" w:pos="1440"/>
          <w:tab w:val="left" w:pos="1620"/>
          <w:tab w:val="num" w:pos="5387"/>
        </w:tabs>
        <w:ind w:left="5670"/>
        <w:rPr>
          <w:sz w:val="20"/>
        </w:rPr>
      </w:pPr>
    </w:p>
    <w:p w14:paraId="15500961" w14:textId="77777777" w:rsidR="0087392F" w:rsidRDefault="0087392F" w:rsidP="00D706FC">
      <w:pPr>
        <w:tabs>
          <w:tab w:val="num" w:pos="0"/>
          <w:tab w:val="left" w:pos="1440"/>
          <w:tab w:val="left" w:pos="1620"/>
          <w:tab w:val="num" w:pos="5387"/>
        </w:tabs>
        <w:ind w:left="5670"/>
        <w:rPr>
          <w:sz w:val="20"/>
        </w:rPr>
      </w:pPr>
    </w:p>
    <w:p w14:paraId="1D867C73" w14:textId="77777777" w:rsidR="0087392F" w:rsidRDefault="0087392F" w:rsidP="00D706FC">
      <w:pPr>
        <w:tabs>
          <w:tab w:val="num" w:pos="0"/>
          <w:tab w:val="left" w:pos="1440"/>
          <w:tab w:val="left" w:pos="1620"/>
          <w:tab w:val="num" w:pos="5387"/>
        </w:tabs>
        <w:ind w:left="5670"/>
        <w:rPr>
          <w:sz w:val="20"/>
        </w:rPr>
      </w:pPr>
    </w:p>
    <w:p w14:paraId="65F4F75B" w14:textId="77777777" w:rsidR="0087392F" w:rsidRDefault="0087392F" w:rsidP="00D706FC">
      <w:pPr>
        <w:tabs>
          <w:tab w:val="num" w:pos="0"/>
          <w:tab w:val="left" w:pos="1440"/>
          <w:tab w:val="left" w:pos="1620"/>
          <w:tab w:val="num" w:pos="5387"/>
        </w:tabs>
        <w:ind w:left="5670"/>
        <w:rPr>
          <w:sz w:val="20"/>
        </w:rPr>
      </w:pPr>
    </w:p>
    <w:p w14:paraId="6585CE91" w14:textId="77777777" w:rsidR="0087392F" w:rsidRDefault="0087392F" w:rsidP="00D706FC">
      <w:pPr>
        <w:tabs>
          <w:tab w:val="num" w:pos="0"/>
          <w:tab w:val="left" w:pos="1440"/>
          <w:tab w:val="left" w:pos="1620"/>
          <w:tab w:val="num" w:pos="5387"/>
        </w:tabs>
        <w:ind w:left="5670"/>
        <w:rPr>
          <w:sz w:val="20"/>
        </w:rPr>
      </w:pPr>
    </w:p>
    <w:p w14:paraId="4C7C1CB7" w14:textId="77777777" w:rsidR="0087392F" w:rsidRDefault="0087392F" w:rsidP="00D706FC">
      <w:pPr>
        <w:tabs>
          <w:tab w:val="num" w:pos="0"/>
          <w:tab w:val="left" w:pos="1440"/>
          <w:tab w:val="left" w:pos="1620"/>
          <w:tab w:val="num" w:pos="5387"/>
        </w:tabs>
        <w:ind w:left="5670"/>
        <w:rPr>
          <w:sz w:val="20"/>
        </w:rPr>
      </w:pPr>
    </w:p>
    <w:p w14:paraId="070B50A5" w14:textId="77777777" w:rsidR="0087392F" w:rsidRDefault="0087392F" w:rsidP="00D706FC">
      <w:pPr>
        <w:tabs>
          <w:tab w:val="num" w:pos="0"/>
          <w:tab w:val="left" w:pos="1440"/>
          <w:tab w:val="left" w:pos="1620"/>
          <w:tab w:val="num" w:pos="5387"/>
        </w:tabs>
        <w:ind w:left="5670"/>
        <w:rPr>
          <w:sz w:val="20"/>
        </w:rPr>
      </w:pPr>
    </w:p>
    <w:p w14:paraId="1611F7DA" w14:textId="77777777" w:rsidR="0087392F" w:rsidRDefault="0087392F" w:rsidP="00D706FC">
      <w:pPr>
        <w:tabs>
          <w:tab w:val="num" w:pos="0"/>
          <w:tab w:val="left" w:pos="1440"/>
          <w:tab w:val="left" w:pos="1620"/>
          <w:tab w:val="num" w:pos="5387"/>
        </w:tabs>
        <w:ind w:left="5670"/>
        <w:rPr>
          <w:sz w:val="20"/>
        </w:rPr>
      </w:pPr>
    </w:p>
    <w:p w14:paraId="163416DC" w14:textId="77777777" w:rsidR="0087392F" w:rsidRDefault="0087392F" w:rsidP="00D706FC">
      <w:pPr>
        <w:tabs>
          <w:tab w:val="num" w:pos="0"/>
          <w:tab w:val="left" w:pos="1440"/>
          <w:tab w:val="left" w:pos="1620"/>
          <w:tab w:val="num" w:pos="5387"/>
        </w:tabs>
        <w:ind w:left="5670"/>
        <w:rPr>
          <w:sz w:val="20"/>
        </w:rPr>
      </w:pPr>
    </w:p>
    <w:p w14:paraId="0F7A9CC1" w14:textId="77777777" w:rsidR="0087392F" w:rsidRDefault="0087392F" w:rsidP="00D706FC">
      <w:pPr>
        <w:tabs>
          <w:tab w:val="num" w:pos="0"/>
          <w:tab w:val="left" w:pos="1440"/>
          <w:tab w:val="left" w:pos="1620"/>
          <w:tab w:val="num" w:pos="5387"/>
        </w:tabs>
        <w:ind w:left="5670"/>
        <w:rPr>
          <w:sz w:val="20"/>
        </w:rPr>
      </w:pPr>
    </w:p>
    <w:p w14:paraId="3A466F42" w14:textId="77777777" w:rsidR="0087392F" w:rsidRDefault="0087392F" w:rsidP="00D706FC">
      <w:pPr>
        <w:tabs>
          <w:tab w:val="num" w:pos="0"/>
          <w:tab w:val="left" w:pos="1440"/>
          <w:tab w:val="left" w:pos="1620"/>
          <w:tab w:val="num" w:pos="5387"/>
        </w:tabs>
        <w:ind w:left="5670"/>
        <w:rPr>
          <w:sz w:val="20"/>
        </w:rPr>
      </w:pPr>
    </w:p>
    <w:p w14:paraId="61FF9327" w14:textId="77777777" w:rsidR="0087392F" w:rsidRDefault="0087392F" w:rsidP="00D706FC">
      <w:pPr>
        <w:tabs>
          <w:tab w:val="num" w:pos="0"/>
          <w:tab w:val="left" w:pos="1440"/>
          <w:tab w:val="left" w:pos="1620"/>
          <w:tab w:val="num" w:pos="5387"/>
        </w:tabs>
        <w:ind w:left="5670"/>
        <w:rPr>
          <w:sz w:val="20"/>
        </w:rPr>
      </w:pPr>
    </w:p>
    <w:p w14:paraId="2DB1F3E2" w14:textId="77777777" w:rsidR="0087392F" w:rsidRDefault="0087392F" w:rsidP="00D706FC">
      <w:pPr>
        <w:tabs>
          <w:tab w:val="num" w:pos="0"/>
          <w:tab w:val="left" w:pos="1440"/>
          <w:tab w:val="left" w:pos="1620"/>
          <w:tab w:val="num" w:pos="5387"/>
        </w:tabs>
        <w:ind w:left="5670"/>
        <w:rPr>
          <w:sz w:val="20"/>
        </w:rPr>
      </w:pPr>
    </w:p>
    <w:p w14:paraId="771F047B" w14:textId="77777777" w:rsidR="0087392F" w:rsidRDefault="0087392F" w:rsidP="00D706FC">
      <w:pPr>
        <w:tabs>
          <w:tab w:val="num" w:pos="0"/>
          <w:tab w:val="left" w:pos="1440"/>
          <w:tab w:val="left" w:pos="1620"/>
          <w:tab w:val="num" w:pos="5387"/>
        </w:tabs>
        <w:ind w:left="5670"/>
        <w:rPr>
          <w:sz w:val="20"/>
        </w:rPr>
      </w:pPr>
    </w:p>
    <w:p w14:paraId="074D8676" w14:textId="77777777" w:rsidR="0087392F" w:rsidRDefault="0087392F" w:rsidP="00D706FC">
      <w:pPr>
        <w:tabs>
          <w:tab w:val="num" w:pos="0"/>
          <w:tab w:val="left" w:pos="1440"/>
          <w:tab w:val="left" w:pos="1620"/>
          <w:tab w:val="num" w:pos="5387"/>
        </w:tabs>
        <w:ind w:left="5670"/>
        <w:rPr>
          <w:sz w:val="20"/>
        </w:rPr>
      </w:pPr>
    </w:p>
    <w:p w14:paraId="677668EB" w14:textId="77777777" w:rsidR="0087392F" w:rsidRDefault="0087392F" w:rsidP="00D706FC">
      <w:pPr>
        <w:tabs>
          <w:tab w:val="num" w:pos="0"/>
          <w:tab w:val="left" w:pos="1440"/>
          <w:tab w:val="left" w:pos="1620"/>
          <w:tab w:val="num" w:pos="5387"/>
        </w:tabs>
        <w:ind w:left="5670"/>
        <w:rPr>
          <w:sz w:val="20"/>
        </w:rPr>
      </w:pPr>
    </w:p>
    <w:p w14:paraId="5EADE8D2" w14:textId="77777777" w:rsidR="0087392F" w:rsidRDefault="0087392F" w:rsidP="00D706FC">
      <w:pPr>
        <w:tabs>
          <w:tab w:val="num" w:pos="0"/>
          <w:tab w:val="left" w:pos="1440"/>
          <w:tab w:val="left" w:pos="1620"/>
          <w:tab w:val="num" w:pos="5387"/>
        </w:tabs>
        <w:ind w:left="5670"/>
        <w:rPr>
          <w:sz w:val="20"/>
        </w:rPr>
      </w:pPr>
    </w:p>
    <w:p w14:paraId="6210AB50" w14:textId="77777777" w:rsidR="0087392F" w:rsidRDefault="0087392F" w:rsidP="00D706FC">
      <w:pPr>
        <w:tabs>
          <w:tab w:val="num" w:pos="0"/>
          <w:tab w:val="left" w:pos="1440"/>
          <w:tab w:val="left" w:pos="1620"/>
          <w:tab w:val="num" w:pos="5387"/>
        </w:tabs>
        <w:ind w:left="5670"/>
        <w:rPr>
          <w:sz w:val="20"/>
        </w:rPr>
      </w:pPr>
    </w:p>
    <w:p w14:paraId="238B0EA1" w14:textId="77777777" w:rsidR="0087392F" w:rsidRDefault="0087392F" w:rsidP="00D706FC">
      <w:pPr>
        <w:tabs>
          <w:tab w:val="num" w:pos="0"/>
          <w:tab w:val="left" w:pos="1440"/>
          <w:tab w:val="left" w:pos="1620"/>
          <w:tab w:val="num" w:pos="5387"/>
        </w:tabs>
        <w:ind w:left="5670"/>
        <w:rPr>
          <w:sz w:val="20"/>
        </w:rPr>
      </w:pPr>
    </w:p>
    <w:p w14:paraId="081441FE" w14:textId="77777777" w:rsidR="0087392F" w:rsidRDefault="0087392F" w:rsidP="00D706FC">
      <w:pPr>
        <w:tabs>
          <w:tab w:val="num" w:pos="0"/>
          <w:tab w:val="left" w:pos="1440"/>
          <w:tab w:val="left" w:pos="1620"/>
          <w:tab w:val="num" w:pos="5387"/>
        </w:tabs>
        <w:ind w:left="5670"/>
        <w:rPr>
          <w:sz w:val="20"/>
        </w:rPr>
      </w:pPr>
    </w:p>
    <w:p w14:paraId="0FD56C8C" w14:textId="77777777" w:rsidR="0087392F" w:rsidRDefault="0087392F" w:rsidP="00D706FC">
      <w:pPr>
        <w:tabs>
          <w:tab w:val="num" w:pos="0"/>
          <w:tab w:val="left" w:pos="1440"/>
          <w:tab w:val="left" w:pos="1620"/>
          <w:tab w:val="num" w:pos="5387"/>
        </w:tabs>
        <w:ind w:left="5670"/>
        <w:rPr>
          <w:sz w:val="20"/>
        </w:rPr>
      </w:pPr>
    </w:p>
    <w:p w14:paraId="179225DD" w14:textId="77777777" w:rsidR="0087392F" w:rsidRDefault="0087392F" w:rsidP="00D706FC">
      <w:pPr>
        <w:tabs>
          <w:tab w:val="num" w:pos="0"/>
          <w:tab w:val="left" w:pos="1440"/>
          <w:tab w:val="left" w:pos="1620"/>
          <w:tab w:val="num" w:pos="5387"/>
        </w:tabs>
        <w:ind w:left="5670"/>
        <w:rPr>
          <w:sz w:val="20"/>
        </w:rPr>
      </w:pPr>
    </w:p>
    <w:p w14:paraId="33D990D2" w14:textId="77777777" w:rsidR="0087392F" w:rsidRDefault="0087392F" w:rsidP="00D706FC">
      <w:pPr>
        <w:tabs>
          <w:tab w:val="num" w:pos="0"/>
          <w:tab w:val="left" w:pos="1440"/>
          <w:tab w:val="left" w:pos="1620"/>
          <w:tab w:val="num" w:pos="5387"/>
        </w:tabs>
        <w:ind w:left="5670"/>
        <w:rPr>
          <w:sz w:val="20"/>
        </w:rPr>
      </w:pPr>
    </w:p>
    <w:p w14:paraId="1064947B" w14:textId="77777777" w:rsidR="0087392F" w:rsidRDefault="0087392F" w:rsidP="00D706FC">
      <w:pPr>
        <w:tabs>
          <w:tab w:val="num" w:pos="0"/>
          <w:tab w:val="left" w:pos="1440"/>
          <w:tab w:val="left" w:pos="1620"/>
          <w:tab w:val="num" w:pos="5387"/>
        </w:tabs>
        <w:ind w:left="5670"/>
        <w:rPr>
          <w:sz w:val="20"/>
        </w:rPr>
      </w:pPr>
    </w:p>
    <w:p w14:paraId="26653420" w14:textId="77777777" w:rsidR="0087392F" w:rsidRDefault="0087392F" w:rsidP="00D706FC">
      <w:pPr>
        <w:tabs>
          <w:tab w:val="num" w:pos="0"/>
          <w:tab w:val="left" w:pos="1440"/>
          <w:tab w:val="left" w:pos="1620"/>
          <w:tab w:val="num" w:pos="5387"/>
        </w:tabs>
        <w:ind w:left="5670"/>
        <w:rPr>
          <w:sz w:val="20"/>
        </w:rPr>
      </w:pPr>
    </w:p>
    <w:p w14:paraId="354D2985" w14:textId="77777777" w:rsidR="0087392F" w:rsidRDefault="0087392F" w:rsidP="00D706FC">
      <w:pPr>
        <w:tabs>
          <w:tab w:val="num" w:pos="0"/>
          <w:tab w:val="left" w:pos="1440"/>
          <w:tab w:val="left" w:pos="1620"/>
          <w:tab w:val="num" w:pos="5387"/>
        </w:tabs>
        <w:ind w:left="5670"/>
        <w:rPr>
          <w:sz w:val="20"/>
        </w:rPr>
      </w:pPr>
    </w:p>
    <w:p w14:paraId="623E5CC8" w14:textId="77777777" w:rsidR="0087392F" w:rsidRDefault="0087392F" w:rsidP="00D706FC">
      <w:pPr>
        <w:tabs>
          <w:tab w:val="num" w:pos="0"/>
          <w:tab w:val="left" w:pos="1440"/>
          <w:tab w:val="left" w:pos="1620"/>
          <w:tab w:val="num" w:pos="5387"/>
        </w:tabs>
        <w:ind w:left="5670"/>
        <w:rPr>
          <w:sz w:val="20"/>
        </w:rPr>
      </w:pPr>
    </w:p>
    <w:p w14:paraId="6071937C" w14:textId="77777777" w:rsidR="00B83E7A" w:rsidRDefault="00B83E7A" w:rsidP="00D706FC">
      <w:pPr>
        <w:tabs>
          <w:tab w:val="num" w:pos="0"/>
          <w:tab w:val="left" w:pos="1440"/>
          <w:tab w:val="left" w:pos="1620"/>
          <w:tab w:val="num" w:pos="5387"/>
        </w:tabs>
        <w:ind w:left="5670"/>
        <w:rPr>
          <w:sz w:val="20"/>
        </w:rPr>
      </w:pPr>
    </w:p>
    <w:p w14:paraId="6E9D3801" w14:textId="77777777" w:rsidR="00BD6144" w:rsidRDefault="00BD6144" w:rsidP="00701D42">
      <w:pPr>
        <w:tabs>
          <w:tab w:val="num" w:pos="0"/>
          <w:tab w:val="left" w:pos="1440"/>
          <w:tab w:val="left" w:pos="1620"/>
          <w:tab w:val="num" w:pos="5387"/>
        </w:tabs>
        <w:rPr>
          <w:sz w:val="20"/>
        </w:rPr>
      </w:pPr>
    </w:p>
    <w:p w14:paraId="309FAED0" w14:textId="6E562DA2" w:rsidR="0087392F" w:rsidRPr="00EB7ED2" w:rsidRDefault="0087392F" w:rsidP="0087392F">
      <w:pPr>
        <w:tabs>
          <w:tab w:val="num" w:pos="0"/>
          <w:tab w:val="left" w:pos="1440"/>
          <w:tab w:val="left" w:pos="1620"/>
          <w:tab w:val="num" w:pos="5387"/>
        </w:tabs>
        <w:ind w:left="6237"/>
        <w:rPr>
          <w:sz w:val="20"/>
        </w:rPr>
      </w:pPr>
      <w:r w:rsidRPr="00EB7ED2">
        <w:rPr>
          <w:sz w:val="20"/>
        </w:rPr>
        <w:lastRenderedPageBreak/>
        <w:t>202</w:t>
      </w:r>
      <w:r>
        <w:rPr>
          <w:sz w:val="20"/>
        </w:rPr>
        <w:t>6</w:t>
      </w:r>
      <w:r w:rsidRPr="00EB7ED2">
        <w:rPr>
          <w:sz w:val="20"/>
        </w:rPr>
        <w:t xml:space="preserve"> m</w:t>
      </w:r>
      <w:r w:rsidR="007353EE">
        <w:rPr>
          <w:sz w:val="20"/>
        </w:rPr>
        <w:t>.</w:t>
      </w:r>
      <w:r w:rsidRPr="001960A8">
        <w:rPr>
          <w:sz w:val="20"/>
        </w:rPr>
        <w:t xml:space="preserve"> </w:t>
      </w:r>
      <w:r>
        <w:rPr>
          <w:sz w:val="20"/>
        </w:rPr>
        <w:t>birželio</w:t>
      </w:r>
      <w:r w:rsidRPr="00EB7ED2">
        <w:rPr>
          <w:sz w:val="20"/>
        </w:rPr>
        <w:t xml:space="preserve"> </w:t>
      </w:r>
      <w:r>
        <w:rPr>
          <w:sz w:val="20"/>
        </w:rPr>
        <w:t>2</w:t>
      </w:r>
      <w:r w:rsidRPr="00EB7ED2">
        <w:rPr>
          <w:sz w:val="20"/>
        </w:rPr>
        <w:t xml:space="preserve"> d. aiškinamojo rašto</w:t>
      </w:r>
    </w:p>
    <w:p w14:paraId="790236E7" w14:textId="0ADECC29" w:rsidR="0087392F" w:rsidRPr="00EB7ED2" w:rsidRDefault="0087392F" w:rsidP="0087392F">
      <w:pPr>
        <w:tabs>
          <w:tab w:val="num" w:pos="0"/>
          <w:tab w:val="left" w:pos="1440"/>
          <w:tab w:val="left" w:pos="1620"/>
          <w:tab w:val="num" w:pos="5387"/>
        </w:tabs>
        <w:ind w:left="6237"/>
        <w:rPr>
          <w:sz w:val="20"/>
        </w:rPr>
      </w:pPr>
      <w:r>
        <w:rPr>
          <w:sz w:val="20"/>
        </w:rPr>
        <w:t>4</w:t>
      </w:r>
      <w:r w:rsidRPr="00EB7ED2">
        <w:rPr>
          <w:sz w:val="20"/>
        </w:rPr>
        <w:t xml:space="preserve"> priedas</w:t>
      </w:r>
    </w:p>
    <w:p w14:paraId="1523576C" w14:textId="77777777" w:rsidR="007A3DAD" w:rsidRPr="00EB7ED2" w:rsidRDefault="007A3DAD" w:rsidP="007A3DAD">
      <w:pPr>
        <w:tabs>
          <w:tab w:val="num" w:pos="0"/>
          <w:tab w:val="left" w:pos="1440"/>
          <w:tab w:val="left" w:pos="1620"/>
          <w:tab w:val="num" w:pos="5387"/>
        </w:tabs>
        <w:ind w:left="5670"/>
        <w:rPr>
          <w:sz w:val="20"/>
        </w:rPr>
      </w:pPr>
    </w:p>
    <w:p w14:paraId="07DD80C9" w14:textId="7EDC89D2" w:rsidR="007A3DAD" w:rsidRPr="00EB7ED2" w:rsidRDefault="007A3DAD" w:rsidP="007A3DAD">
      <w:pPr>
        <w:tabs>
          <w:tab w:val="num" w:pos="0"/>
          <w:tab w:val="left" w:pos="1440"/>
          <w:tab w:val="left" w:pos="1620"/>
          <w:tab w:val="num" w:pos="5387"/>
        </w:tabs>
        <w:jc w:val="center"/>
        <w:rPr>
          <w:szCs w:val="24"/>
        </w:rPr>
      </w:pPr>
      <w:r w:rsidRPr="00EB7ED2">
        <w:rPr>
          <w:b/>
          <w:bCs/>
          <w:szCs w:val="24"/>
          <w:lang w:eastAsia="lt-LT"/>
        </w:rPr>
        <w:t>202</w:t>
      </w:r>
      <w:r w:rsidR="0087392F">
        <w:rPr>
          <w:b/>
          <w:bCs/>
          <w:szCs w:val="24"/>
          <w:lang w:eastAsia="lt-LT"/>
        </w:rPr>
        <w:t>6</w:t>
      </w:r>
      <w:r w:rsidRPr="00EB7ED2">
        <w:rPr>
          <w:b/>
          <w:bCs/>
          <w:szCs w:val="24"/>
          <w:lang w:eastAsia="lt-LT"/>
        </w:rPr>
        <w:t xml:space="preserve"> METŲ SAVIVALDYBĖS BIUDŽETO ASIGNAVIMŲ PALYGINIMO DUOMENYS</w:t>
      </w:r>
    </w:p>
    <w:p w14:paraId="57A25B7C" w14:textId="77777777" w:rsidR="007A3DAD" w:rsidRPr="00EB7ED2" w:rsidRDefault="007A3DAD" w:rsidP="007A3DAD">
      <w:pPr>
        <w:tabs>
          <w:tab w:val="num" w:pos="0"/>
          <w:tab w:val="left" w:pos="1440"/>
          <w:tab w:val="left" w:pos="1620"/>
          <w:tab w:val="num" w:pos="5387"/>
        </w:tabs>
        <w:jc w:val="center"/>
        <w:rPr>
          <w:szCs w:val="24"/>
        </w:rPr>
      </w:pPr>
      <w:r w:rsidRPr="00EB7ED2">
        <w:rPr>
          <w:b/>
          <w:bCs/>
          <w:szCs w:val="24"/>
          <w:lang w:eastAsia="lt-LT"/>
        </w:rPr>
        <w:t>(padidinta +, sumažinta -)</w:t>
      </w:r>
    </w:p>
    <w:p w14:paraId="0A9C944B" w14:textId="77777777" w:rsidR="007A3DAD" w:rsidRDefault="007A3DAD" w:rsidP="007A3DAD">
      <w:pPr>
        <w:tabs>
          <w:tab w:val="left" w:pos="1440"/>
          <w:tab w:val="left" w:pos="1620"/>
          <w:tab w:val="left" w:pos="5103"/>
        </w:tabs>
        <w:ind w:left="5103" w:firstLine="2852"/>
        <w:jc w:val="center"/>
        <w:rPr>
          <w:sz w:val="20"/>
        </w:rPr>
      </w:pPr>
      <w:r w:rsidRPr="00EB7ED2">
        <w:rPr>
          <w:sz w:val="20"/>
        </w:rPr>
        <w:t>(eurais)</w:t>
      </w:r>
    </w:p>
    <w:tbl>
      <w:tblPr>
        <w:tblW w:w="9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3"/>
        <w:gridCol w:w="1843"/>
      </w:tblGrid>
      <w:tr w:rsidR="00194E56" w:rsidRPr="00194E56" w14:paraId="1EB6B554" w14:textId="77777777" w:rsidTr="00194E56">
        <w:trPr>
          <w:trHeight w:val="270"/>
        </w:trPr>
        <w:tc>
          <w:tcPr>
            <w:tcW w:w="7503" w:type="dxa"/>
            <w:shd w:val="clear" w:color="FFFFCC" w:fill="FFFFFF"/>
            <w:noWrap/>
            <w:vAlign w:val="bottom"/>
            <w:hideMark/>
          </w:tcPr>
          <w:p w14:paraId="48F88A01" w14:textId="77777777" w:rsidR="00194E56" w:rsidRPr="00194E56" w:rsidRDefault="00194E56" w:rsidP="00194E56">
            <w:pPr>
              <w:jc w:val="center"/>
              <w:rPr>
                <w:b/>
                <w:bCs/>
                <w:sz w:val="16"/>
                <w:szCs w:val="16"/>
                <w:lang w:eastAsia="lt-LT"/>
              </w:rPr>
            </w:pPr>
            <w:r w:rsidRPr="00194E56">
              <w:rPr>
                <w:b/>
                <w:bCs/>
                <w:sz w:val="16"/>
                <w:szCs w:val="16"/>
                <w:lang w:eastAsia="lt-LT"/>
              </w:rPr>
              <w:t>Programos pavadinimas ir asignavimų valdytojo pavadinimas</w:t>
            </w:r>
          </w:p>
        </w:tc>
        <w:tc>
          <w:tcPr>
            <w:tcW w:w="1843" w:type="dxa"/>
            <w:shd w:val="clear" w:color="FFFFCC" w:fill="FFFFFF"/>
            <w:noWrap/>
            <w:vAlign w:val="bottom"/>
            <w:hideMark/>
          </w:tcPr>
          <w:p w14:paraId="01D33577" w14:textId="77777777" w:rsidR="00194E56" w:rsidRPr="00194E56" w:rsidRDefault="00194E56" w:rsidP="00194E56">
            <w:pPr>
              <w:jc w:val="center"/>
              <w:rPr>
                <w:b/>
                <w:bCs/>
                <w:sz w:val="16"/>
                <w:szCs w:val="16"/>
                <w:lang w:eastAsia="lt-LT"/>
              </w:rPr>
            </w:pPr>
            <w:r w:rsidRPr="00194E56">
              <w:rPr>
                <w:b/>
                <w:bCs/>
                <w:sz w:val="16"/>
                <w:szCs w:val="16"/>
                <w:lang w:eastAsia="lt-LT"/>
              </w:rPr>
              <w:t>Iš viso</w:t>
            </w:r>
          </w:p>
        </w:tc>
      </w:tr>
      <w:tr w:rsidR="00194E56" w:rsidRPr="00194E56" w14:paraId="7BE0D547" w14:textId="77777777" w:rsidTr="00194E56">
        <w:trPr>
          <w:trHeight w:val="255"/>
        </w:trPr>
        <w:tc>
          <w:tcPr>
            <w:tcW w:w="7503" w:type="dxa"/>
            <w:shd w:val="clear" w:color="C0C0C0" w:fill="FFCC99"/>
            <w:noWrap/>
            <w:vAlign w:val="bottom"/>
            <w:hideMark/>
          </w:tcPr>
          <w:p w14:paraId="6257199A" w14:textId="77777777" w:rsidR="00194E56" w:rsidRPr="00194E56" w:rsidRDefault="00194E56" w:rsidP="00194E56">
            <w:pPr>
              <w:rPr>
                <w:b/>
                <w:bCs/>
                <w:sz w:val="16"/>
                <w:szCs w:val="16"/>
                <w:lang w:eastAsia="lt-LT"/>
              </w:rPr>
            </w:pPr>
            <w:r w:rsidRPr="00194E56">
              <w:rPr>
                <w:b/>
                <w:bCs/>
                <w:sz w:val="16"/>
                <w:szCs w:val="16"/>
                <w:lang w:eastAsia="lt-LT"/>
              </w:rPr>
              <w:t>01.Ugdymo kokybės ir sporto plėtros programa</w:t>
            </w:r>
          </w:p>
        </w:tc>
        <w:tc>
          <w:tcPr>
            <w:tcW w:w="1843" w:type="dxa"/>
            <w:noWrap/>
            <w:vAlign w:val="bottom"/>
            <w:hideMark/>
          </w:tcPr>
          <w:p w14:paraId="427E21BB" w14:textId="77777777" w:rsidR="00194E56" w:rsidRPr="00194E56" w:rsidRDefault="00194E56" w:rsidP="00194E56">
            <w:pPr>
              <w:jc w:val="right"/>
              <w:rPr>
                <w:sz w:val="16"/>
                <w:szCs w:val="16"/>
                <w:lang w:eastAsia="lt-LT"/>
              </w:rPr>
            </w:pPr>
            <w:r w:rsidRPr="00194E56">
              <w:rPr>
                <w:sz w:val="16"/>
                <w:szCs w:val="16"/>
                <w:lang w:eastAsia="lt-LT"/>
              </w:rPr>
              <w:t>441666</w:t>
            </w:r>
          </w:p>
        </w:tc>
      </w:tr>
      <w:tr w:rsidR="00194E56" w:rsidRPr="00194E56" w14:paraId="6374A701" w14:textId="77777777" w:rsidTr="00194E56">
        <w:trPr>
          <w:trHeight w:val="255"/>
        </w:trPr>
        <w:tc>
          <w:tcPr>
            <w:tcW w:w="7503" w:type="dxa"/>
            <w:shd w:val="clear" w:color="FFFFCC" w:fill="FFFFFF"/>
            <w:noWrap/>
            <w:vAlign w:val="bottom"/>
            <w:hideMark/>
          </w:tcPr>
          <w:p w14:paraId="7B62F688" w14:textId="77777777" w:rsidR="00194E56" w:rsidRPr="00194E56" w:rsidRDefault="00194E56" w:rsidP="00194E56">
            <w:pPr>
              <w:rPr>
                <w:b/>
                <w:bCs/>
                <w:sz w:val="16"/>
                <w:szCs w:val="16"/>
                <w:lang w:eastAsia="lt-LT"/>
              </w:rPr>
            </w:pPr>
            <w:r w:rsidRPr="00194E56">
              <w:rPr>
                <w:b/>
                <w:bCs/>
                <w:sz w:val="16"/>
                <w:szCs w:val="16"/>
                <w:lang w:eastAsia="lt-LT"/>
              </w:rPr>
              <w:t>1. Šilutės pirmoji gimnazija</w:t>
            </w:r>
          </w:p>
        </w:tc>
        <w:tc>
          <w:tcPr>
            <w:tcW w:w="1843" w:type="dxa"/>
            <w:noWrap/>
            <w:vAlign w:val="bottom"/>
            <w:hideMark/>
          </w:tcPr>
          <w:p w14:paraId="1E98B56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F7A6713" w14:textId="77777777" w:rsidTr="00194E56">
        <w:trPr>
          <w:trHeight w:val="255"/>
        </w:trPr>
        <w:tc>
          <w:tcPr>
            <w:tcW w:w="7503" w:type="dxa"/>
            <w:shd w:val="clear" w:color="FFFFCC" w:fill="FFFFFF"/>
            <w:noWrap/>
            <w:vAlign w:val="bottom"/>
            <w:hideMark/>
          </w:tcPr>
          <w:p w14:paraId="0D37C91A" w14:textId="77777777" w:rsidR="00194E56" w:rsidRPr="00194E56" w:rsidRDefault="00194E56" w:rsidP="00194E56">
            <w:pPr>
              <w:rPr>
                <w:sz w:val="16"/>
                <w:szCs w:val="16"/>
                <w:lang w:eastAsia="lt-LT"/>
              </w:rPr>
            </w:pPr>
            <w:r w:rsidRPr="00194E56">
              <w:rPr>
                <w:sz w:val="16"/>
                <w:szCs w:val="16"/>
                <w:lang w:eastAsia="lt-LT"/>
              </w:rPr>
              <w:t xml:space="preserve">    1.1. ugdymo lėšos</w:t>
            </w:r>
          </w:p>
        </w:tc>
        <w:tc>
          <w:tcPr>
            <w:tcW w:w="1843" w:type="dxa"/>
            <w:noWrap/>
            <w:vAlign w:val="bottom"/>
            <w:hideMark/>
          </w:tcPr>
          <w:p w14:paraId="302AA7F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45CCBAF" w14:textId="77777777" w:rsidTr="00194E56">
        <w:trPr>
          <w:trHeight w:val="255"/>
        </w:trPr>
        <w:tc>
          <w:tcPr>
            <w:tcW w:w="7503" w:type="dxa"/>
            <w:shd w:val="clear" w:color="FFFFCC" w:fill="FFFFFF"/>
            <w:noWrap/>
            <w:vAlign w:val="bottom"/>
            <w:hideMark/>
          </w:tcPr>
          <w:p w14:paraId="45D13485" w14:textId="77777777" w:rsidR="00194E56" w:rsidRPr="00194E56" w:rsidRDefault="00194E56" w:rsidP="00194E56">
            <w:pPr>
              <w:rPr>
                <w:sz w:val="16"/>
                <w:szCs w:val="16"/>
                <w:lang w:eastAsia="lt-LT"/>
              </w:rPr>
            </w:pPr>
            <w:r w:rsidRPr="00194E56">
              <w:rPr>
                <w:sz w:val="16"/>
                <w:szCs w:val="16"/>
                <w:lang w:eastAsia="lt-LT"/>
              </w:rPr>
              <w:t xml:space="preserve">    1.2. savarankiškųjų funkcijų finansavimo lėšos</w:t>
            </w:r>
          </w:p>
        </w:tc>
        <w:tc>
          <w:tcPr>
            <w:tcW w:w="1843" w:type="dxa"/>
            <w:noWrap/>
            <w:vAlign w:val="bottom"/>
            <w:hideMark/>
          </w:tcPr>
          <w:p w14:paraId="05D8AC7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70050D5" w14:textId="77777777" w:rsidTr="00194E56">
        <w:trPr>
          <w:trHeight w:val="255"/>
        </w:trPr>
        <w:tc>
          <w:tcPr>
            <w:tcW w:w="7503" w:type="dxa"/>
            <w:shd w:val="clear" w:color="FFFFCC" w:fill="FFFFFF"/>
            <w:noWrap/>
            <w:vAlign w:val="bottom"/>
            <w:hideMark/>
          </w:tcPr>
          <w:p w14:paraId="56FEE7D7" w14:textId="77777777" w:rsidR="00194E56" w:rsidRPr="00194E56" w:rsidRDefault="00194E56" w:rsidP="00194E56">
            <w:pPr>
              <w:rPr>
                <w:sz w:val="16"/>
                <w:szCs w:val="16"/>
                <w:lang w:eastAsia="lt-LT"/>
              </w:rPr>
            </w:pPr>
            <w:r w:rsidRPr="00194E56">
              <w:rPr>
                <w:sz w:val="16"/>
                <w:szCs w:val="16"/>
                <w:lang w:eastAsia="lt-LT"/>
              </w:rPr>
              <w:t xml:space="preserve">    1.3. lėšos už paslaugas ir nuomą</w:t>
            </w:r>
          </w:p>
        </w:tc>
        <w:tc>
          <w:tcPr>
            <w:tcW w:w="1843" w:type="dxa"/>
            <w:noWrap/>
            <w:vAlign w:val="bottom"/>
            <w:hideMark/>
          </w:tcPr>
          <w:p w14:paraId="0C11193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A155861" w14:textId="77777777" w:rsidTr="00194E56">
        <w:trPr>
          <w:trHeight w:val="255"/>
        </w:trPr>
        <w:tc>
          <w:tcPr>
            <w:tcW w:w="7503" w:type="dxa"/>
            <w:shd w:val="clear" w:color="FFFFCC" w:fill="FFFFFF"/>
            <w:noWrap/>
            <w:vAlign w:val="bottom"/>
            <w:hideMark/>
          </w:tcPr>
          <w:p w14:paraId="3229C1AA" w14:textId="77777777" w:rsidR="00194E56" w:rsidRPr="00194E56" w:rsidRDefault="00194E56" w:rsidP="00194E56">
            <w:pPr>
              <w:rPr>
                <w:sz w:val="16"/>
                <w:szCs w:val="16"/>
                <w:lang w:eastAsia="lt-LT"/>
              </w:rPr>
            </w:pPr>
            <w:r w:rsidRPr="00194E56">
              <w:rPr>
                <w:sz w:val="16"/>
                <w:szCs w:val="16"/>
                <w:lang w:eastAsia="lt-LT"/>
              </w:rPr>
              <w:t xml:space="preserve">    1.4.  profesiniam orientavimui</w:t>
            </w:r>
          </w:p>
        </w:tc>
        <w:tc>
          <w:tcPr>
            <w:tcW w:w="1843" w:type="dxa"/>
            <w:noWrap/>
            <w:vAlign w:val="bottom"/>
            <w:hideMark/>
          </w:tcPr>
          <w:p w14:paraId="06F758C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A79436A" w14:textId="77777777" w:rsidTr="00194E56">
        <w:trPr>
          <w:trHeight w:val="255"/>
        </w:trPr>
        <w:tc>
          <w:tcPr>
            <w:tcW w:w="7503" w:type="dxa"/>
            <w:shd w:val="clear" w:color="FFFFCC" w:fill="FFFFFF"/>
            <w:noWrap/>
            <w:vAlign w:val="bottom"/>
            <w:hideMark/>
          </w:tcPr>
          <w:p w14:paraId="7FEC60C5" w14:textId="77777777" w:rsidR="00194E56" w:rsidRPr="00194E56" w:rsidRDefault="00194E56" w:rsidP="00194E56">
            <w:pPr>
              <w:rPr>
                <w:b/>
                <w:bCs/>
                <w:sz w:val="16"/>
                <w:szCs w:val="16"/>
                <w:lang w:eastAsia="lt-LT"/>
              </w:rPr>
            </w:pPr>
            <w:r w:rsidRPr="00194E56">
              <w:rPr>
                <w:b/>
                <w:bCs/>
                <w:sz w:val="16"/>
                <w:szCs w:val="16"/>
                <w:lang w:eastAsia="lt-LT"/>
              </w:rPr>
              <w:t>2. Šilutės Vydūno gimnazija</w:t>
            </w:r>
          </w:p>
        </w:tc>
        <w:tc>
          <w:tcPr>
            <w:tcW w:w="1843" w:type="dxa"/>
            <w:noWrap/>
            <w:vAlign w:val="bottom"/>
            <w:hideMark/>
          </w:tcPr>
          <w:p w14:paraId="2A49561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E9B73E4" w14:textId="77777777" w:rsidTr="00194E56">
        <w:trPr>
          <w:trHeight w:val="255"/>
        </w:trPr>
        <w:tc>
          <w:tcPr>
            <w:tcW w:w="7503" w:type="dxa"/>
            <w:shd w:val="clear" w:color="FFFFCC" w:fill="FFFFFF"/>
            <w:noWrap/>
            <w:vAlign w:val="bottom"/>
            <w:hideMark/>
          </w:tcPr>
          <w:p w14:paraId="791C3224" w14:textId="77777777" w:rsidR="00194E56" w:rsidRPr="00194E56" w:rsidRDefault="00194E56" w:rsidP="00194E56">
            <w:pPr>
              <w:rPr>
                <w:sz w:val="16"/>
                <w:szCs w:val="16"/>
                <w:lang w:eastAsia="lt-LT"/>
              </w:rPr>
            </w:pPr>
            <w:r w:rsidRPr="00194E56">
              <w:rPr>
                <w:sz w:val="16"/>
                <w:szCs w:val="16"/>
                <w:lang w:eastAsia="lt-LT"/>
              </w:rPr>
              <w:t xml:space="preserve">    2.1. ugdymo lėšos</w:t>
            </w:r>
          </w:p>
        </w:tc>
        <w:tc>
          <w:tcPr>
            <w:tcW w:w="1843" w:type="dxa"/>
            <w:noWrap/>
            <w:vAlign w:val="bottom"/>
            <w:hideMark/>
          </w:tcPr>
          <w:p w14:paraId="49BC79D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986F527" w14:textId="77777777" w:rsidTr="00194E56">
        <w:trPr>
          <w:trHeight w:val="255"/>
        </w:trPr>
        <w:tc>
          <w:tcPr>
            <w:tcW w:w="7503" w:type="dxa"/>
            <w:shd w:val="clear" w:color="FFFFCC" w:fill="FFFFFF"/>
            <w:noWrap/>
            <w:vAlign w:val="bottom"/>
            <w:hideMark/>
          </w:tcPr>
          <w:p w14:paraId="0CB9C78D" w14:textId="77777777" w:rsidR="00194E56" w:rsidRPr="00194E56" w:rsidRDefault="00194E56" w:rsidP="00194E56">
            <w:pPr>
              <w:rPr>
                <w:sz w:val="16"/>
                <w:szCs w:val="16"/>
                <w:lang w:eastAsia="lt-LT"/>
              </w:rPr>
            </w:pPr>
            <w:r w:rsidRPr="00194E56">
              <w:rPr>
                <w:sz w:val="16"/>
                <w:szCs w:val="16"/>
                <w:lang w:eastAsia="lt-LT"/>
              </w:rPr>
              <w:t xml:space="preserve">    2.2. savarankiškųjų funkcijų finansavimo lėšos</w:t>
            </w:r>
          </w:p>
        </w:tc>
        <w:tc>
          <w:tcPr>
            <w:tcW w:w="1843" w:type="dxa"/>
            <w:noWrap/>
            <w:vAlign w:val="bottom"/>
            <w:hideMark/>
          </w:tcPr>
          <w:p w14:paraId="4E2917E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230B675" w14:textId="77777777" w:rsidTr="00194E56">
        <w:trPr>
          <w:trHeight w:val="255"/>
        </w:trPr>
        <w:tc>
          <w:tcPr>
            <w:tcW w:w="7503" w:type="dxa"/>
            <w:shd w:val="clear" w:color="FFFFCC" w:fill="FFFFFF"/>
            <w:noWrap/>
            <w:vAlign w:val="bottom"/>
            <w:hideMark/>
          </w:tcPr>
          <w:p w14:paraId="697792C9" w14:textId="77777777" w:rsidR="00194E56" w:rsidRPr="00194E56" w:rsidRDefault="00194E56" w:rsidP="00194E56">
            <w:pPr>
              <w:rPr>
                <w:sz w:val="16"/>
                <w:szCs w:val="16"/>
                <w:lang w:eastAsia="lt-LT"/>
              </w:rPr>
            </w:pPr>
            <w:r w:rsidRPr="00194E56">
              <w:rPr>
                <w:sz w:val="16"/>
                <w:szCs w:val="16"/>
                <w:lang w:eastAsia="lt-LT"/>
              </w:rPr>
              <w:t xml:space="preserve">    2.3. lėšos už paslaugas ir nuomą</w:t>
            </w:r>
          </w:p>
        </w:tc>
        <w:tc>
          <w:tcPr>
            <w:tcW w:w="1843" w:type="dxa"/>
            <w:noWrap/>
            <w:vAlign w:val="bottom"/>
            <w:hideMark/>
          </w:tcPr>
          <w:p w14:paraId="2B471D0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A39C416" w14:textId="77777777" w:rsidTr="00194E56">
        <w:trPr>
          <w:trHeight w:val="255"/>
        </w:trPr>
        <w:tc>
          <w:tcPr>
            <w:tcW w:w="7503" w:type="dxa"/>
            <w:shd w:val="clear" w:color="FFFFCC" w:fill="FFFFFF"/>
            <w:noWrap/>
            <w:vAlign w:val="bottom"/>
            <w:hideMark/>
          </w:tcPr>
          <w:p w14:paraId="01D49374" w14:textId="77777777" w:rsidR="00194E56" w:rsidRPr="00194E56" w:rsidRDefault="00194E56" w:rsidP="00194E56">
            <w:pPr>
              <w:rPr>
                <w:sz w:val="16"/>
                <w:szCs w:val="16"/>
                <w:lang w:eastAsia="lt-LT"/>
              </w:rPr>
            </w:pPr>
            <w:r w:rsidRPr="00194E56">
              <w:rPr>
                <w:sz w:val="16"/>
                <w:szCs w:val="16"/>
                <w:lang w:eastAsia="lt-LT"/>
              </w:rPr>
              <w:t xml:space="preserve">    2.4.  profesiniam orientavimui</w:t>
            </w:r>
          </w:p>
        </w:tc>
        <w:tc>
          <w:tcPr>
            <w:tcW w:w="1843" w:type="dxa"/>
            <w:noWrap/>
            <w:vAlign w:val="bottom"/>
            <w:hideMark/>
          </w:tcPr>
          <w:p w14:paraId="532980A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D7AC7CB" w14:textId="77777777" w:rsidTr="00194E56">
        <w:trPr>
          <w:trHeight w:val="255"/>
        </w:trPr>
        <w:tc>
          <w:tcPr>
            <w:tcW w:w="7503" w:type="dxa"/>
            <w:shd w:val="clear" w:color="FFFFCC" w:fill="FFFFFF"/>
            <w:noWrap/>
            <w:vAlign w:val="bottom"/>
            <w:hideMark/>
          </w:tcPr>
          <w:p w14:paraId="15247808" w14:textId="77777777" w:rsidR="00194E56" w:rsidRPr="00194E56" w:rsidRDefault="00194E56" w:rsidP="00194E56">
            <w:pPr>
              <w:rPr>
                <w:b/>
                <w:bCs/>
                <w:sz w:val="16"/>
                <w:szCs w:val="16"/>
                <w:lang w:eastAsia="lt-LT"/>
              </w:rPr>
            </w:pPr>
            <w:r w:rsidRPr="00194E56">
              <w:rPr>
                <w:b/>
                <w:bCs/>
                <w:sz w:val="16"/>
                <w:szCs w:val="16"/>
                <w:lang w:eastAsia="lt-LT"/>
              </w:rPr>
              <w:t>3. Šilutės Martyno Jankaus pagrindinė mokykla</w:t>
            </w:r>
          </w:p>
        </w:tc>
        <w:tc>
          <w:tcPr>
            <w:tcW w:w="1843" w:type="dxa"/>
            <w:noWrap/>
            <w:vAlign w:val="bottom"/>
            <w:hideMark/>
          </w:tcPr>
          <w:p w14:paraId="331D7E1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BFE8D3B" w14:textId="77777777" w:rsidTr="00194E56">
        <w:trPr>
          <w:trHeight w:val="255"/>
        </w:trPr>
        <w:tc>
          <w:tcPr>
            <w:tcW w:w="7503" w:type="dxa"/>
            <w:shd w:val="clear" w:color="FFFFCC" w:fill="FFFFFF"/>
            <w:noWrap/>
            <w:vAlign w:val="bottom"/>
            <w:hideMark/>
          </w:tcPr>
          <w:p w14:paraId="3A4F7A42" w14:textId="77777777" w:rsidR="00194E56" w:rsidRPr="00194E56" w:rsidRDefault="00194E56" w:rsidP="00194E56">
            <w:pPr>
              <w:rPr>
                <w:sz w:val="16"/>
                <w:szCs w:val="16"/>
                <w:lang w:eastAsia="lt-LT"/>
              </w:rPr>
            </w:pPr>
            <w:r w:rsidRPr="00194E56">
              <w:rPr>
                <w:sz w:val="16"/>
                <w:szCs w:val="16"/>
                <w:lang w:eastAsia="lt-LT"/>
              </w:rPr>
              <w:t xml:space="preserve">    3.1. ugdymo lėšos</w:t>
            </w:r>
          </w:p>
        </w:tc>
        <w:tc>
          <w:tcPr>
            <w:tcW w:w="1843" w:type="dxa"/>
            <w:noWrap/>
            <w:vAlign w:val="bottom"/>
            <w:hideMark/>
          </w:tcPr>
          <w:p w14:paraId="161202B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C1D15D3" w14:textId="77777777" w:rsidTr="00194E56">
        <w:trPr>
          <w:trHeight w:val="255"/>
        </w:trPr>
        <w:tc>
          <w:tcPr>
            <w:tcW w:w="7503" w:type="dxa"/>
            <w:shd w:val="clear" w:color="FFFFCC" w:fill="FFFFFF"/>
            <w:noWrap/>
            <w:vAlign w:val="bottom"/>
            <w:hideMark/>
          </w:tcPr>
          <w:p w14:paraId="7F7CE21A" w14:textId="77777777" w:rsidR="00194E56" w:rsidRPr="00194E56" w:rsidRDefault="00194E56" w:rsidP="00194E56">
            <w:pPr>
              <w:rPr>
                <w:sz w:val="16"/>
                <w:szCs w:val="16"/>
                <w:lang w:eastAsia="lt-LT"/>
              </w:rPr>
            </w:pPr>
            <w:r w:rsidRPr="00194E56">
              <w:rPr>
                <w:sz w:val="16"/>
                <w:szCs w:val="16"/>
                <w:lang w:eastAsia="lt-LT"/>
              </w:rPr>
              <w:t xml:space="preserve">    3.2. savarankiškųjų funkcijų finansavimo lėšos</w:t>
            </w:r>
          </w:p>
        </w:tc>
        <w:tc>
          <w:tcPr>
            <w:tcW w:w="1843" w:type="dxa"/>
            <w:noWrap/>
            <w:vAlign w:val="bottom"/>
            <w:hideMark/>
          </w:tcPr>
          <w:p w14:paraId="74FAFF3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FA87D1A" w14:textId="77777777" w:rsidTr="00194E56">
        <w:trPr>
          <w:trHeight w:val="255"/>
        </w:trPr>
        <w:tc>
          <w:tcPr>
            <w:tcW w:w="7503" w:type="dxa"/>
            <w:shd w:val="clear" w:color="FFFFCC" w:fill="FFFFFF"/>
            <w:noWrap/>
            <w:vAlign w:val="bottom"/>
            <w:hideMark/>
          </w:tcPr>
          <w:p w14:paraId="62DB38CF" w14:textId="77777777" w:rsidR="00194E56" w:rsidRPr="00194E56" w:rsidRDefault="00194E56" w:rsidP="00194E56">
            <w:pPr>
              <w:rPr>
                <w:sz w:val="16"/>
                <w:szCs w:val="16"/>
                <w:lang w:eastAsia="lt-LT"/>
              </w:rPr>
            </w:pPr>
            <w:r w:rsidRPr="00194E56">
              <w:rPr>
                <w:sz w:val="16"/>
                <w:szCs w:val="16"/>
                <w:lang w:eastAsia="lt-LT"/>
              </w:rPr>
              <w:t xml:space="preserve">    3.3. lėšos už paslaugas ir nuomą</w:t>
            </w:r>
          </w:p>
        </w:tc>
        <w:tc>
          <w:tcPr>
            <w:tcW w:w="1843" w:type="dxa"/>
            <w:noWrap/>
            <w:vAlign w:val="bottom"/>
            <w:hideMark/>
          </w:tcPr>
          <w:p w14:paraId="0F1F5264"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188558B" w14:textId="77777777" w:rsidTr="00194E56">
        <w:trPr>
          <w:trHeight w:val="255"/>
        </w:trPr>
        <w:tc>
          <w:tcPr>
            <w:tcW w:w="7503" w:type="dxa"/>
            <w:shd w:val="clear" w:color="FFFFCC" w:fill="FFFFFF"/>
            <w:noWrap/>
            <w:vAlign w:val="bottom"/>
            <w:hideMark/>
          </w:tcPr>
          <w:p w14:paraId="3DD41FD1" w14:textId="77777777" w:rsidR="00194E56" w:rsidRPr="00194E56" w:rsidRDefault="00194E56" w:rsidP="00194E56">
            <w:pPr>
              <w:rPr>
                <w:sz w:val="16"/>
                <w:szCs w:val="16"/>
                <w:lang w:eastAsia="lt-LT"/>
              </w:rPr>
            </w:pPr>
            <w:r w:rsidRPr="00194E56">
              <w:rPr>
                <w:sz w:val="16"/>
                <w:szCs w:val="16"/>
                <w:lang w:eastAsia="lt-LT"/>
              </w:rPr>
              <w:t xml:space="preserve">    3.4. pedagoginių darbuotojų padidintam darbo užmokesčiui mokėti</w:t>
            </w:r>
          </w:p>
        </w:tc>
        <w:tc>
          <w:tcPr>
            <w:tcW w:w="1843" w:type="dxa"/>
            <w:noWrap/>
            <w:vAlign w:val="bottom"/>
            <w:hideMark/>
          </w:tcPr>
          <w:p w14:paraId="0DD578C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DD5544F" w14:textId="77777777" w:rsidTr="00194E56">
        <w:trPr>
          <w:trHeight w:val="255"/>
        </w:trPr>
        <w:tc>
          <w:tcPr>
            <w:tcW w:w="7503" w:type="dxa"/>
            <w:shd w:val="clear" w:color="FFFFCC" w:fill="FFFFFF"/>
            <w:noWrap/>
            <w:vAlign w:val="bottom"/>
            <w:hideMark/>
          </w:tcPr>
          <w:p w14:paraId="7646A61C" w14:textId="77777777" w:rsidR="00194E56" w:rsidRPr="00194E56" w:rsidRDefault="00194E56" w:rsidP="00194E56">
            <w:pPr>
              <w:rPr>
                <w:sz w:val="16"/>
                <w:szCs w:val="16"/>
                <w:lang w:eastAsia="lt-LT"/>
              </w:rPr>
            </w:pPr>
            <w:r w:rsidRPr="00194E56">
              <w:rPr>
                <w:sz w:val="16"/>
                <w:szCs w:val="16"/>
                <w:lang w:eastAsia="lt-LT"/>
              </w:rPr>
              <w:t xml:space="preserve">    3.5.  profesiniam orientavimui</w:t>
            </w:r>
          </w:p>
        </w:tc>
        <w:tc>
          <w:tcPr>
            <w:tcW w:w="1843" w:type="dxa"/>
            <w:noWrap/>
            <w:vAlign w:val="bottom"/>
            <w:hideMark/>
          </w:tcPr>
          <w:p w14:paraId="0F5F809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06DE395" w14:textId="77777777" w:rsidTr="00194E56">
        <w:trPr>
          <w:trHeight w:val="255"/>
        </w:trPr>
        <w:tc>
          <w:tcPr>
            <w:tcW w:w="7503" w:type="dxa"/>
            <w:shd w:val="clear" w:color="FFFFCC" w:fill="FFFFFF"/>
            <w:noWrap/>
            <w:vAlign w:val="bottom"/>
            <w:hideMark/>
          </w:tcPr>
          <w:p w14:paraId="5C1035A9" w14:textId="77777777" w:rsidR="00194E56" w:rsidRPr="00194E56" w:rsidRDefault="00194E56" w:rsidP="00194E56">
            <w:pPr>
              <w:rPr>
                <w:b/>
                <w:bCs/>
                <w:sz w:val="16"/>
                <w:szCs w:val="16"/>
                <w:lang w:eastAsia="lt-LT"/>
              </w:rPr>
            </w:pPr>
            <w:r w:rsidRPr="00194E56">
              <w:rPr>
                <w:b/>
                <w:bCs/>
                <w:sz w:val="16"/>
                <w:szCs w:val="16"/>
                <w:lang w:eastAsia="lt-LT"/>
              </w:rPr>
              <w:t>4. Šilutės Pamario progimnazija</w:t>
            </w:r>
          </w:p>
        </w:tc>
        <w:tc>
          <w:tcPr>
            <w:tcW w:w="1843" w:type="dxa"/>
            <w:noWrap/>
            <w:vAlign w:val="bottom"/>
            <w:hideMark/>
          </w:tcPr>
          <w:p w14:paraId="74E781D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CBEBC3A" w14:textId="77777777" w:rsidTr="00194E56">
        <w:trPr>
          <w:trHeight w:val="255"/>
        </w:trPr>
        <w:tc>
          <w:tcPr>
            <w:tcW w:w="7503" w:type="dxa"/>
            <w:shd w:val="clear" w:color="FFFFCC" w:fill="FFFFFF"/>
            <w:noWrap/>
            <w:vAlign w:val="bottom"/>
            <w:hideMark/>
          </w:tcPr>
          <w:p w14:paraId="42C0C556" w14:textId="77777777" w:rsidR="00194E56" w:rsidRPr="00194E56" w:rsidRDefault="00194E56" w:rsidP="00194E56">
            <w:pPr>
              <w:rPr>
                <w:sz w:val="16"/>
                <w:szCs w:val="16"/>
                <w:lang w:eastAsia="lt-LT"/>
              </w:rPr>
            </w:pPr>
            <w:r w:rsidRPr="00194E56">
              <w:rPr>
                <w:sz w:val="16"/>
                <w:szCs w:val="16"/>
                <w:lang w:eastAsia="lt-LT"/>
              </w:rPr>
              <w:t xml:space="preserve">    4.1. ugdymo lėšos</w:t>
            </w:r>
          </w:p>
        </w:tc>
        <w:tc>
          <w:tcPr>
            <w:tcW w:w="1843" w:type="dxa"/>
            <w:noWrap/>
            <w:vAlign w:val="bottom"/>
            <w:hideMark/>
          </w:tcPr>
          <w:p w14:paraId="785F57F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B2C4134" w14:textId="77777777" w:rsidTr="00194E56">
        <w:trPr>
          <w:trHeight w:val="255"/>
        </w:trPr>
        <w:tc>
          <w:tcPr>
            <w:tcW w:w="7503" w:type="dxa"/>
            <w:shd w:val="clear" w:color="FFFFCC" w:fill="FFFFFF"/>
            <w:noWrap/>
            <w:vAlign w:val="bottom"/>
            <w:hideMark/>
          </w:tcPr>
          <w:p w14:paraId="3C47F614" w14:textId="77777777" w:rsidR="00194E56" w:rsidRPr="00194E56" w:rsidRDefault="00194E56" w:rsidP="00194E56">
            <w:pPr>
              <w:rPr>
                <w:sz w:val="16"/>
                <w:szCs w:val="16"/>
                <w:lang w:eastAsia="lt-LT"/>
              </w:rPr>
            </w:pPr>
            <w:r w:rsidRPr="00194E56">
              <w:rPr>
                <w:sz w:val="16"/>
                <w:szCs w:val="16"/>
                <w:lang w:eastAsia="lt-LT"/>
              </w:rPr>
              <w:t xml:space="preserve">    4.2. savarankiškųjų funkcijų finansavimo lėšos</w:t>
            </w:r>
          </w:p>
        </w:tc>
        <w:tc>
          <w:tcPr>
            <w:tcW w:w="1843" w:type="dxa"/>
            <w:noWrap/>
            <w:vAlign w:val="bottom"/>
            <w:hideMark/>
          </w:tcPr>
          <w:p w14:paraId="2FB8449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5DC9729" w14:textId="77777777" w:rsidTr="00194E56">
        <w:trPr>
          <w:trHeight w:val="255"/>
        </w:trPr>
        <w:tc>
          <w:tcPr>
            <w:tcW w:w="7503" w:type="dxa"/>
            <w:shd w:val="clear" w:color="FFFFCC" w:fill="FFFFFF"/>
            <w:noWrap/>
            <w:vAlign w:val="bottom"/>
            <w:hideMark/>
          </w:tcPr>
          <w:p w14:paraId="7BCE3464" w14:textId="77777777" w:rsidR="00194E56" w:rsidRPr="00194E56" w:rsidRDefault="00194E56" w:rsidP="00194E56">
            <w:pPr>
              <w:rPr>
                <w:sz w:val="16"/>
                <w:szCs w:val="16"/>
                <w:lang w:eastAsia="lt-LT"/>
              </w:rPr>
            </w:pPr>
            <w:r w:rsidRPr="00194E56">
              <w:rPr>
                <w:sz w:val="16"/>
                <w:szCs w:val="16"/>
                <w:lang w:eastAsia="lt-LT"/>
              </w:rPr>
              <w:t xml:space="preserve">    4.3. lėšos už paslaugas ir nuomą</w:t>
            </w:r>
          </w:p>
        </w:tc>
        <w:tc>
          <w:tcPr>
            <w:tcW w:w="1843" w:type="dxa"/>
            <w:noWrap/>
            <w:vAlign w:val="bottom"/>
            <w:hideMark/>
          </w:tcPr>
          <w:p w14:paraId="30BCCBA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4939DC8" w14:textId="77777777" w:rsidTr="00194E56">
        <w:trPr>
          <w:trHeight w:val="255"/>
        </w:trPr>
        <w:tc>
          <w:tcPr>
            <w:tcW w:w="7503" w:type="dxa"/>
            <w:shd w:val="clear" w:color="FFFFCC" w:fill="FFFFFF"/>
            <w:noWrap/>
            <w:vAlign w:val="bottom"/>
            <w:hideMark/>
          </w:tcPr>
          <w:p w14:paraId="0A9FD82A" w14:textId="77777777" w:rsidR="00194E56" w:rsidRPr="00194E56" w:rsidRDefault="00194E56" w:rsidP="00194E56">
            <w:pPr>
              <w:rPr>
                <w:sz w:val="16"/>
                <w:szCs w:val="16"/>
                <w:lang w:eastAsia="lt-LT"/>
              </w:rPr>
            </w:pPr>
            <w:r w:rsidRPr="00194E56">
              <w:rPr>
                <w:sz w:val="16"/>
                <w:szCs w:val="16"/>
                <w:lang w:eastAsia="lt-LT"/>
              </w:rPr>
              <w:t xml:space="preserve">    4.4. vaikams, kuriems skirtas privalomas ugdymas pagal ikimokyklinio ugdymo programą</w:t>
            </w:r>
          </w:p>
        </w:tc>
        <w:tc>
          <w:tcPr>
            <w:tcW w:w="1843" w:type="dxa"/>
            <w:noWrap/>
            <w:vAlign w:val="bottom"/>
            <w:hideMark/>
          </w:tcPr>
          <w:p w14:paraId="313475B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0A31B2A" w14:textId="77777777" w:rsidTr="00194E56">
        <w:trPr>
          <w:trHeight w:val="255"/>
        </w:trPr>
        <w:tc>
          <w:tcPr>
            <w:tcW w:w="7503" w:type="dxa"/>
            <w:shd w:val="clear" w:color="FFFFCC" w:fill="FFFFFF"/>
            <w:noWrap/>
            <w:vAlign w:val="bottom"/>
            <w:hideMark/>
          </w:tcPr>
          <w:p w14:paraId="6E18C803" w14:textId="77777777" w:rsidR="00194E56" w:rsidRPr="00194E56" w:rsidRDefault="00194E56" w:rsidP="00194E56">
            <w:pPr>
              <w:rPr>
                <w:sz w:val="16"/>
                <w:szCs w:val="16"/>
                <w:lang w:eastAsia="lt-LT"/>
              </w:rPr>
            </w:pPr>
            <w:r w:rsidRPr="00194E56">
              <w:rPr>
                <w:sz w:val="16"/>
                <w:szCs w:val="16"/>
                <w:lang w:eastAsia="lt-LT"/>
              </w:rPr>
              <w:t xml:space="preserve">    4.5. pedagoginių darbuotojų padidintam darbo užmokesčiui mokėti</w:t>
            </w:r>
          </w:p>
        </w:tc>
        <w:tc>
          <w:tcPr>
            <w:tcW w:w="1843" w:type="dxa"/>
            <w:noWrap/>
            <w:vAlign w:val="bottom"/>
            <w:hideMark/>
          </w:tcPr>
          <w:p w14:paraId="47BE0A6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99F1A62" w14:textId="77777777" w:rsidTr="00194E56">
        <w:trPr>
          <w:trHeight w:val="255"/>
        </w:trPr>
        <w:tc>
          <w:tcPr>
            <w:tcW w:w="7503" w:type="dxa"/>
            <w:shd w:val="clear" w:color="FFFFCC" w:fill="FFFFFF"/>
            <w:noWrap/>
            <w:vAlign w:val="bottom"/>
            <w:hideMark/>
          </w:tcPr>
          <w:p w14:paraId="6C56081A" w14:textId="77777777" w:rsidR="00194E56" w:rsidRPr="00194E56" w:rsidRDefault="00194E56" w:rsidP="00194E56">
            <w:pPr>
              <w:rPr>
                <w:sz w:val="16"/>
                <w:szCs w:val="16"/>
                <w:lang w:eastAsia="lt-LT"/>
              </w:rPr>
            </w:pPr>
            <w:r w:rsidRPr="00194E56">
              <w:rPr>
                <w:sz w:val="16"/>
                <w:szCs w:val="16"/>
                <w:lang w:eastAsia="lt-LT"/>
              </w:rPr>
              <w:t xml:space="preserve">    4.6.  profesiniam orientavimui</w:t>
            </w:r>
          </w:p>
        </w:tc>
        <w:tc>
          <w:tcPr>
            <w:tcW w:w="1843" w:type="dxa"/>
            <w:noWrap/>
            <w:vAlign w:val="bottom"/>
            <w:hideMark/>
          </w:tcPr>
          <w:p w14:paraId="3B81B23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0236460" w14:textId="77777777" w:rsidTr="00194E56">
        <w:trPr>
          <w:trHeight w:val="255"/>
        </w:trPr>
        <w:tc>
          <w:tcPr>
            <w:tcW w:w="7503" w:type="dxa"/>
            <w:shd w:val="clear" w:color="FFFFCC" w:fill="FFFFFF"/>
            <w:noWrap/>
            <w:vAlign w:val="bottom"/>
            <w:hideMark/>
          </w:tcPr>
          <w:p w14:paraId="67C40E18" w14:textId="77777777" w:rsidR="00194E56" w:rsidRPr="00194E56" w:rsidRDefault="00194E56" w:rsidP="00194E56">
            <w:pPr>
              <w:rPr>
                <w:b/>
                <w:bCs/>
                <w:sz w:val="16"/>
                <w:szCs w:val="16"/>
                <w:lang w:eastAsia="lt-LT"/>
              </w:rPr>
            </w:pPr>
            <w:r w:rsidRPr="00194E56">
              <w:rPr>
                <w:b/>
                <w:bCs/>
                <w:sz w:val="16"/>
                <w:szCs w:val="16"/>
                <w:lang w:eastAsia="lt-LT"/>
              </w:rPr>
              <w:t>5. Šilutės rajono švietimo pagalbos tarnyba</w:t>
            </w:r>
          </w:p>
        </w:tc>
        <w:tc>
          <w:tcPr>
            <w:tcW w:w="1843" w:type="dxa"/>
            <w:noWrap/>
            <w:vAlign w:val="bottom"/>
            <w:hideMark/>
          </w:tcPr>
          <w:p w14:paraId="675DAF8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DB7CC52" w14:textId="77777777" w:rsidTr="00194E56">
        <w:trPr>
          <w:trHeight w:val="255"/>
        </w:trPr>
        <w:tc>
          <w:tcPr>
            <w:tcW w:w="7503" w:type="dxa"/>
            <w:shd w:val="clear" w:color="FFFFCC" w:fill="FFFFFF"/>
            <w:noWrap/>
            <w:vAlign w:val="bottom"/>
            <w:hideMark/>
          </w:tcPr>
          <w:p w14:paraId="38CE6F4C" w14:textId="77777777" w:rsidR="00194E56" w:rsidRPr="00194E56" w:rsidRDefault="00194E56" w:rsidP="00194E56">
            <w:pPr>
              <w:rPr>
                <w:sz w:val="16"/>
                <w:szCs w:val="16"/>
                <w:lang w:eastAsia="lt-LT"/>
              </w:rPr>
            </w:pPr>
            <w:r w:rsidRPr="00194E56">
              <w:rPr>
                <w:sz w:val="16"/>
                <w:szCs w:val="16"/>
                <w:lang w:eastAsia="lt-LT"/>
              </w:rPr>
              <w:t xml:space="preserve">    5.1. ugdymo lėšos</w:t>
            </w:r>
          </w:p>
        </w:tc>
        <w:tc>
          <w:tcPr>
            <w:tcW w:w="1843" w:type="dxa"/>
            <w:noWrap/>
            <w:vAlign w:val="bottom"/>
            <w:hideMark/>
          </w:tcPr>
          <w:p w14:paraId="629087D4"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817C239" w14:textId="77777777" w:rsidTr="00194E56">
        <w:trPr>
          <w:trHeight w:val="255"/>
        </w:trPr>
        <w:tc>
          <w:tcPr>
            <w:tcW w:w="7503" w:type="dxa"/>
            <w:shd w:val="clear" w:color="FFFFCC" w:fill="FFFFFF"/>
            <w:noWrap/>
            <w:vAlign w:val="bottom"/>
            <w:hideMark/>
          </w:tcPr>
          <w:p w14:paraId="6F264CBD" w14:textId="77777777" w:rsidR="00194E56" w:rsidRPr="00194E56" w:rsidRDefault="00194E56" w:rsidP="00194E56">
            <w:pPr>
              <w:rPr>
                <w:sz w:val="16"/>
                <w:szCs w:val="16"/>
                <w:lang w:eastAsia="lt-LT"/>
              </w:rPr>
            </w:pPr>
            <w:r w:rsidRPr="00194E56">
              <w:rPr>
                <w:sz w:val="16"/>
                <w:szCs w:val="16"/>
                <w:lang w:eastAsia="lt-LT"/>
              </w:rPr>
              <w:t xml:space="preserve">    5.2. savarankiškųjų funkcijų finansavimo lėšos</w:t>
            </w:r>
          </w:p>
        </w:tc>
        <w:tc>
          <w:tcPr>
            <w:tcW w:w="1843" w:type="dxa"/>
            <w:noWrap/>
            <w:vAlign w:val="bottom"/>
            <w:hideMark/>
          </w:tcPr>
          <w:p w14:paraId="2B5ADE8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C2125E2" w14:textId="77777777" w:rsidTr="00194E56">
        <w:trPr>
          <w:trHeight w:val="255"/>
        </w:trPr>
        <w:tc>
          <w:tcPr>
            <w:tcW w:w="7503" w:type="dxa"/>
            <w:shd w:val="clear" w:color="FFFFCC" w:fill="FFFFFF"/>
            <w:noWrap/>
            <w:vAlign w:val="bottom"/>
            <w:hideMark/>
          </w:tcPr>
          <w:p w14:paraId="2282F51A" w14:textId="77777777" w:rsidR="00194E56" w:rsidRPr="00194E56" w:rsidRDefault="00194E56" w:rsidP="00194E56">
            <w:pPr>
              <w:rPr>
                <w:sz w:val="16"/>
                <w:szCs w:val="16"/>
                <w:lang w:eastAsia="lt-LT"/>
              </w:rPr>
            </w:pPr>
            <w:r w:rsidRPr="00194E56">
              <w:rPr>
                <w:sz w:val="16"/>
                <w:szCs w:val="16"/>
                <w:lang w:eastAsia="lt-LT"/>
              </w:rPr>
              <w:t xml:space="preserve">    5.3. lėšos už paslaugas ir nuomą</w:t>
            </w:r>
          </w:p>
        </w:tc>
        <w:tc>
          <w:tcPr>
            <w:tcW w:w="1843" w:type="dxa"/>
            <w:noWrap/>
            <w:vAlign w:val="bottom"/>
            <w:hideMark/>
          </w:tcPr>
          <w:p w14:paraId="1501AB9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B5A5752" w14:textId="77777777" w:rsidTr="00194E56">
        <w:trPr>
          <w:trHeight w:val="255"/>
        </w:trPr>
        <w:tc>
          <w:tcPr>
            <w:tcW w:w="7503" w:type="dxa"/>
            <w:shd w:val="clear" w:color="FFFFCC" w:fill="FFFFFF"/>
            <w:noWrap/>
            <w:vAlign w:val="bottom"/>
            <w:hideMark/>
          </w:tcPr>
          <w:p w14:paraId="1EB7415F" w14:textId="77777777" w:rsidR="00194E56" w:rsidRPr="00194E56" w:rsidRDefault="00194E56" w:rsidP="00194E56">
            <w:pPr>
              <w:rPr>
                <w:b/>
                <w:bCs/>
                <w:sz w:val="16"/>
                <w:szCs w:val="16"/>
                <w:lang w:eastAsia="lt-LT"/>
              </w:rPr>
            </w:pPr>
            <w:r w:rsidRPr="00194E56">
              <w:rPr>
                <w:b/>
                <w:bCs/>
                <w:sz w:val="16"/>
                <w:szCs w:val="16"/>
                <w:lang w:eastAsia="lt-LT"/>
              </w:rPr>
              <w:t>6. Juknaičių pagrindinė mokykla</w:t>
            </w:r>
          </w:p>
        </w:tc>
        <w:tc>
          <w:tcPr>
            <w:tcW w:w="1843" w:type="dxa"/>
            <w:noWrap/>
            <w:vAlign w:val="bottom"/>
            <w:hideMark/>
          </w:tcPr>
          <w:p w14:paraId="77538D2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CA5E2FD" w14:textId="77777777" w:rsidTr="00194E56">
        <w:trPr>
          <w:trHeight w:val="255"/>
        </w:trPr>
        <w:tc>
          <w:tcPr>
            <w:tcW w:w="7503" w:type="dxa"/>
            <w:shd w:val="clear" w:color="FFFFCC" w:fill="FFFFFF"/>
            <w:noWrap/>
            <w:vAlign w:val="bottom"/>
            <w:hideMark/>
          </w:tcPr>
          <w:p w14:paraId="33D4DC4D" w14:textId="77777777" w:rsidR="00194E56" w:rsidRPr="00194E56" w:rsidRDefault="00194E56" w:rsidP="00194E56">
            <w:pPr>
              <w:rPr>
                <w:sz w:val="16"/>
                <w:szCs w:val="16"/>
                <w:lang w:eastAsia="lt-LT"/>
              </w:rPr>
            </w:pPr>
            <w:r w:rsidRPr="00194E56">
              <w:rPr>
                <w:sz w:val="16"/>
                <w:szCs w:val="16"/>
                <w:lang w:eastAsia="lt-LT"/>
              </w:rPr>
              <w:t xml:space="preserve">    6.1. ugdymo lėšos</w:t>
            </w:r>
          </w:p>
        </w:tc>
        <w:tc>
          <w:tcPr>
            <w:tcW w:w="1843" w:type="dxa"/>
            <w:noWrap/>
            <w:vAlign w:val="bottom"/>
            <w:hideMark/>
          </w:tcPr>
          <w:p w14:paraId="081444F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5EC2B03" w14:textId="77777777" w:rsidTr="00194E56">
        <w:trPr>
          <w:trHeight w:val="255"/>
        </w:trPr>
        <w:tc>
          <w:tcPr>
            <w:tcW w:w="7503" w:type="dxa"/>
            <w:shd w:val="clear" w:color="FFFFCC" w:fill="FFFFFF"/>
            <w:noWrap/>
            <w:vAlign w:val="bottom"/>
            <w:hideMark/>
          </w:tcPr>
          <w:p w14:paraId="5301CD0A" w14:textId="77777777" w:rsidR="00194E56" w:rsidRPr="00194E56" w:rsidRDefault="00194E56" w:rsidP="00194E56">
            <w:pPr>
              <w:rPr>
                <w:sz w:val="16"/>
                <w:szCs w:val="16"/>
                <w:lang w:eastAsia="lt-LT"/>
              </w:rPr>
            </w:pPr>
            <w:r w:rsidRPr="00194E56">
              <w:rPr>
                <w:sz w:val="16"/>
                <w:szCs w:val="16"/>
                <w:lang w:eastAsia="lt-LT"/>
              </w:rPr>
              <w:t xml:space="preserve">    6.2. savarankiškųjų funkcijų finansavimo lėšos</w:t>
            </w:r>
          </w:p>
        </w:tc>
        <w:tc>
          <w:tcPr>
            <w:tcW w:w="1843" w:type="dxa"/>
            <w:noWrap/>
            <w:vAlign w:val="bottom"/>
            <w:hideMark/>
          </w:tcPr>
          <w:p w14:paraId="0723DD44"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C5AF79D" w14:textId="77777777" w:rsidTr="00194E56">
        <w:trPr>
          <w:trHeight w:val="255"/>
        </w:trPr>
        <w:tc>
          <w:tcPr>
            <w:tcW w:w="7503" w:type="dxa"/>
            <w:shd w:val="clear" w:color="FFFFCC" w:fill="FFFFFF"/>
            <w:noWrap/>
            <w:vAlign w:val="bottom"/>
            <w:hideMark/>
          </w:tcPr>
          <w:p w14:paraId="503AB322" w14:textId="77777777" w:rsidR="00194E56" w:rsidRPr="00194E56" w:rsidRDefault="00194E56" w:rsidP="00194E56">
            <w:pPr>
              <w:rPr>
                <w:sz w:val="16"/>
                <w:szCs w:val="16"/>
                <w:lang w:eastAsia="lt-LT"/>
              </w:rPr>
            </w:pPr>
            <w:r w:rsidRPr="00194E56">
              <w:rPr>
                <w:sz w:val="16"/>
                <w:szCs w:val="16"/>
                <w:lang w:eastAsia="lt-LT"/>
              </w:rPr>
              <w:t xml:space="preserve">    6.3. lėšos už paslaugas ir nuomą</w:t>
            </w:r>
          </w:p>
        </w:tc>
        <w:tc>
          <w:tcPr>
            <w:tcW w:w="1843" w:type="dxa"/>
            <w:noWrap/>
            <w:vAlign w:val="bottom"/>
            <w:hideMark/>
          </w:tcPr>
          <w:p w14:paraId="76F6FD2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26E5705" w14:textId="77777777" w:rsidTr="00194E56">
        <w:trPr>
          <w:trHeight w:val="255"/>
        </w:trPr>
        <w:tc>
          <w:tcPr>
            <w:tcW w:w="7503" w:type="dxa"/>
            <w:shd w:val="clear" w:color="FFFFCC" w:fill="FFFFFF"/>
            <w:noWrap/>
            <w:vAlign w:val="bottom"/>
            <w:hideMark/>
          </w:tcPr>
          <w:p w14:paraId="48DA4DA0" w14:textId="77777777" w:rsidR="00194E56" w:rsidRPr="00194E56" w:rsidRDefault="00194E56" w:rsidP="00194E56">
            <w:pPr>
              <w:rPr>
                <w:sz w:val="16"/>
                <w:szCs w:val="16"/>
                <w:lang w:eastAsia="lt-LT"/>
              </w:rPr>
            </w:pPr>
            <w:r w:rsidRPr="00194E56">
              <w:rPr>
                <w:sz w:val="16"/>
                <w:szCs w:val="16"/>
                <w:lang w:eastAsia="lt-LT"/>
              </w:rPr>
              <w:t xml:space="preserve">    6.4. vaikams, kuriems skirtas privalomas ugdymas pagal ikimokyklinio ugdymo programą</w:t>
            </w:r>
          </w:p>
        </w:tc>
        <w:tc>
          <w:tcPr>
            <w:tcW w:w="1843" w:type="dxa"/>
            <w:noWrap/>
            <w:vAlign w:val="bottom"/>
            <w:hideMark/>
          </w:tcPr>
          <w:p w14:paraId="79E0DC3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A6B7867" w14:textId="77777777" w:rsidTr="00194E56">
        <w:trPr>
          <w:trHeight w:val="255"/>
        </w:trPr>
        <w:tc>
          <w:tcPr>
            <w:tcW w:w="7503" w:type="dxa"/>
            <w:shd w:val="clear" w:color="FFFFCC" w:fill="FFFFFF"/>
            <w:noWrap/>
            <w:vAlign w:val="bottom"/>
            <w:hideMark/>
          </w:tcPr>
          <w:p w14:paraId="1E0D37A8" w14:textId="77777777" w:rsidR="00194E56" w:rsidRPr="00194E56" w:rsidRDefault="00194E56" w:rsidP="00194E56">
            <w:pPr>
              <w:rPr>
                <w:sz w:val="16"/>
                <w:szCs w:val="16"/>
                <w:lang w:eastAsia="lt-LT"/>
              </w:rPr>
            </w:pPr>
            <w:r w:rsidRPr="00194E56">
              <w:rPr>
                <w:sz w:val="16"/>
                <w:szCs w:val="16"/>
                <w:lang w:eastAsia="lt-LT"/>
              </w:rPr>
              <w:t xml:space="preserve">    6.5. pedagoginių darbuotojų padidintam darbo užmokesčiui mokėti</w:t>
            </w:r>
          </w:p>
        </w:tc>
        <w:tc>
          <w:tcPr>
            <w:tcW w:w="1843" w:type="dxa"/>
            <w:noWrap/>
            <w:vAlign w:val="bottom"/>
            <w:hideMark/>
          </w:tcPr>
          <w:p w14:paraId="7C1CDD8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2B4D28F" w14:textId="77777777" w:rsidTr="00194E56">
        <w:trPr>
          <w:trHeight w:val="255"/>
        </w:trPr>
        <w:tc>
          <w:tcPr>
            <w:tcW w:w="7503" w:type="dxa"/>
            <w:shd w:val="clear" w:color="FFFFCC" w:fill="FFFFFF"/>
            <w:noWrap/>
            <w:vAlign w:val="bottom"/>
            <w:hideMark/>
          </w:tcPr>
          <w:p w14:paraId="07F70B12" w14:textId="77777777" w:rsidR="00194E56" w:rsidRPr="00194E56" w:rsidRDefault="00194E56" w:rsidP="00194E56">
            <w:pPr>
              <w:rPr>
                <w:b/>
                <w:bCs/>
                <w:sz w:val="16"/>
                <w:szCs w:val="16"/>
                <w:lang w:eastAsia="lt-LT"/>
              </w:rPr>
            </w:pPr>
            <w:r w:rsidRPr="00194E56">
              <w:rPr>
                <w:b/>
                <w:bCs/>
                <w:sz w:val="16"/>
                <w:szCs w:val="16"/>
                <w:lang w:eastAsia="lt-LT"/>
              </w:rPr>
              <w:t>7. Kintų pagrindinė mokykla</w:t>
            </w:r>
          </w:p>
        </w:tc>
        <w:tc>
          <w:tcPr>
            <w:tcW w:w="1843" w:type="dxa"/>
            <w:noWrap/>
            <w:vAlign w:val="bottom"/>
            <w:hideMark/>
          </w:tcPr>
          <w:p w14:paraId="2B706A9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CB9A445" w14:textId="77777777" w:rsidTr="00194E56">
        <w:trPr>
          <w:trHeight w:val="255"/>
        </w:trPr>
        <w:tc>
          <w:tcPr>
            <w:tcW w:w="7503" w:type="dxa"/>
            <w:shd w:val="clear" w:color="FFFFCC" w:fill="FFFFFF"/>
            <w:noWrap/>
            <w:vAlign w:val="bottom"/>
            <w:hideMark/>
          </w:tcPr>
          <w:p w14:paraId="3DFE6CED" w14:textId="77777777" w:rsidR="00194E56" w:rsidRPr="00194E56" w:rsidRDefault="00194E56" w:rsidP="00194E56">
            <w:pPr>
              <w:rPr>
                <w:sz w:val="16"/>
                <w:szCs w:val="16"/>
                <w:lang w:eastAsia="lt-LT"/>
              </w:rPr>
            </w:pPr>
            <w:r w:rsidRPr="00194E56">
              <w:rPr>
                <w:sz w:val="16"/>
                <w:szCs w:val="16"/>
                <w:lang w:eastAsia="lt-LT"/>
              </w:rPr>
              <w:t xml:space="preserve">    7.1. ugdymo lėšos</w:t>
            </w:r>
          </w:p>
        </w:tc>
        <w:tc>
          <w:tcPr>
            <w:tcW w:w="1843" w:type="dxa"/>
            <w:noWrap/>
            <w:vAlign w:val="bottom"/>
            <w:hideMark/>
          </w:tcPr>
          <w:p w14:paraId="64A583A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1DCAF0A" w14:textId="77777777" w:rsidTr="00194E56">
        <w:trPr>
          <w:trHeight w:val="255"/>
        </w:trPr>
        <w:tc>
          <w:tcPr>
            <w:tcW w:w="7503" w:type="dxa"/>
            <w:shd w:val="clear" w:color="FFFFCC" w:fill="FFFFFF"/>
            <w:noWrap/>
            <w:vAlign w:val="bottom"/>
            <w:hideMark/>
          </w:tcPr>
          <w:p w14:paraId="38DFC0C9" w14:textId="77777777" w:rsidR="00194E56" w:rsidRPr="00194E56" w:rsidRDefault="00194E56" w:rsidP="00194E56">
            <w:pPr>
              <w:rPr>
                <w:sz w:val="16"/>
                <w:szCs w:val="16"/>
                <w:lang w:eastAsia="lt-LT"/>
              </w:rPr>
            </w:pPr>
            <w:r w:rsidRPr="00194E56">
              <w:rPr>
                <w:sz w:val="16"/>
                <w:szCs w:val="16"/>
                <w:lang w:eastAsia="lt-LT"/>
              </w:rPr>
              <w:t xml:space="preserve">    7.2. savarankiškųjų funkcijų finansavimo lėšos</w:t>
            </w:r>
          </w:p>
        </w:tc>
        <w:tc>
          <w:tcPr>
            <w:tcW w:w="1843" w:type="dxa"/>
            <w:noWrap/>
            <w:vAlign w:val="bottom"/>
            <w:hideMark/>
          </w:tcPr>
          <w:p w14:paraId="7AF3B11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566F395" w14:textId="77777777" w:rsidTr="00194E56">
        <w:trPr>
          <w:trHeight w:val="255"/>
        </w:trPr>
        <w:tc>
          <w:tcPr>
            <w:tcW w:w="7503" w:type="dxa"/>
            <w:shd w:val="clear" w:color="FFFFCC" w:fill="FFFFFF"/>
            <w:noWrap/>
            <w:vAlign w:val="bottom"/>
            <w:hideMark/>
          </w:tcPr>
          <w:p w14:paraId="3A341921" w14:textId="77777777" w:rsidR="00194E56" w:rsidRPr="00194E56" w:rsidRDefault="00194E56" w:rsidP="00194E56">
            <w:pPr>
              <w:rPr>
                <w:sz w:val="16"/>
                <w:szCs w:val="16"/>
                <w:lang w:eastAsia="lt-LT"/>
              </w:rPr>
            </w:pPr>
            <w:r w:rsidRPr="00194E56">
              <w:rPr>
                <w:sz w:val="16"/>
                <w:szCs w:val="16"/>
                <w:lang w:eastAsia="lt-LT"/>
              </w:rPr>
              <w:t xml:space="preserve">    7.3. lėšos už paslaugas ir nuomą</w:t>
            </w:r>
          </w:p>
        </w:tc>
        <w:tc>
          <w:tcPr>
            <w:tcW w:w="1843" w:type="dxa"/>
            <w:noWrap/>
            <w:vAlign w:val="bottom"/>
            <w:hideMark/>
          </w:tcPr>
          <w:p w14:paraId="7BB4E29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5962C6A" w14:textId="77777777" w:rsidTr="00194E56">
        <w:trPr>
          <w:trHeight w:val="255"/>
        </w:trPr>
        <w:tc>
          <w:tcPr>
            <w:tcW w:w="7503" w:type="dxa"/>
            <w:shd w:val="clear" w:color="FFFFCC" w:fill="FFFFFF"/>
            <w:noWrap/>
            <w:vAlign w:val="bottom"/>
            <w:hideMark/>
          </w:tcPr>
          <w:p w14:paraId="399B84DA" w14:textId="77777777" w:rsidR="00194E56" w:rsidRPr="00194E56" w:rsidRDefault="00194E56" w:rsidP="00194E56">
            <w:pPr>
              <w:rPr>
                <w:sz w:val="16"/>
                <w:szCs w:val="16"/>
                <w:lang w:eastAsia="lt-LT"/>
              </w:rPr>
            </w:pPr>
            <w:r w:rsidRPr="00194E56">
              <w:rPr>
                <w:sz w:val="16"/>
                <w:szCs w:val="16"/>
                <w:lang w:eastAsia="lt-LT"/>
              </w:rPr>
              <w:t xml:space="preserve">    7.4. vaikams, kuriems skirtas privalomas ugdymas pagal ikimokyklinio ugdymo programą</w:t>
            </w:r>
          </w:p>
        </w:tc>
        <w:tc>
          <w:tcPr>
            <w:tcW w:w="1843" w:type="dxa"/>
            <w:noWrap/>
            <w:vAlign w:val="bottom"/>
            <w:hideMark/>
          </w:tcPr>
          <w:p w14:paraId="1E44845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96CC6C3" w14:textId="77777777" w:rsidTr="00194E56">
        <w:trPr>
          <w:trHeight w:val="255"/>
        </w:trPr>
        <w:tc>
          <w:tcPr>
            <w:tcW w:w="7503" w:type="dxa"/>
            <w:shd w:val="clear" w:color="FFFFCC" w:fill="FFFFFF"/>
            <w:noWrap/>
            <w:vAlign w:val="bottom"/>
            <w:hideMark/>
          </w:tcPr>
          <w:p w14:paraId="2D32AF6F" w14:textId="77777777" w:rsidR="00194E56" w:rsidRPr="00194E56" w:rsidRDefault="00194E56" w:rsidP="00194E56">
            <w:pPr>
              <w:rPr>
                <w:sz w:val="16"/>
                <w:szCs w:val="16"/>
                <w:lang w:eastAsia="lt-LT"/>
              </w:rPr>
            </w:pPr>
            <w:r w:rsidRPr="00194E56">
              <w:rPr>
                <w:sz w:val="16"/>
                <w:szCs w:val="16"/>
                <w:lang w:eastAsia="lt-LT"/>
              </w:rPr>
              <w:t xml:space="preserve">    7.5. pedagoginių darbuotojų padidintam darbo užmokesčiui mokėti</w:t>
            </w:r>
          </w:p>
        </w:tc>
        <w:tc>
          <w:tcPr>
            <w:tcW w:w="1843" w:type="dxa"/>
            <w:noWrap/>
            <w:vAlign w:val="bottom"/>
            <w:hideMark/>
          </w:tcPr>
          <w:p w14:paraId="0C80EF6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2A6E189" w14:textId="77777777" w:rsidTr="00194E56">
        <w:trPr>
          <w:trHeight w:val="255"/>
        </w:trPr>
        <w:tc>
          <w:tcPr>
            <w:tcW w:w="7503" w:type="dxa"/>
            <w:shd w:val="clear" w:color="FFFFCC" w:fill="FFFFFF"/>
            <w:noWrap/>
            <w:vAlign w:val="bottom"/>
            <w:hideMark/>
          </w:tcPr>
          <w:p w14:paraId="6D121535" w14:textId="77777777" w:rsidR="00194E56" w:rsidRPr="00194E56" w:rsidRDefault="00194E56" w:rsidP="00194E56">
            <w:pPr>
              <w:rPr>
                <w:b/>
                <w:bCs/>
                <w:sz w:val="16"/>
                <w:szCs w:val="16"/>
                <w:lang w:eastAsia="lt-LT"/>
              </w:rPr>
            </w:pPr>
            <w:r w:rsidRPr="00194E56">
              <w:rPr>
                <w:b/>
                <w:bCs/>
                <w:sz w:val="16"/>
                <w:szCs w:val="16"/>
                <w:lang w:eastAsia="lt-LT"/>
              </w:rPr>
              <w:t>8. Saugų Jurgio Mikšo pagrindinė mokykla</w:t>
            </w:r>
          </w:p>
        </w:tc>
        <w:tc>
          <w:tcPr>
            <w:tcW w:w="1843" w:type="dxa"/>
            <w:noWrap/>
            <w:vAlign w:val="bottom"/>
            <w:hideMark/>
          </w:tcPr>
          <w:p w14:paraId="69C4817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13DFA75" w14:textId="77777777" w:rsidTr="00194E56">
        <w:trPr>
          <w:trHeight w:val="255"/>
        </w:trPr>
        <w:tc>
          <w:tcPr>
            <w:tcW w:w="7503" w:type="dxa"/>
            <w:shd w:val="clear" w:color="FFFFCC" w:fill="FFFFFF"/>
            <w:noWrap/>
            <w:vAlign w:val="bottom"/>
            <w:hideMark/>
          </w:tcPr>
          <w:p w14:paraId="4727068E" w14:textId="77777777" w:rsidR="00194E56" w:rsidRPr="00194E56" w:rsidRDefault="00194E56" w:rsidP="00194E56">
            <w:pPr>
              <w:rPr>
                <w:sz w:val="16"/>
                <w:szCs w:val="16"/>
                <w:lang w:eastAsia="lt-LT"/>
              </w:rPr>
            </w:pPr>
            <w:r w:rsidRPr="00194E56">
              <w:rPr>
                <w:sz w:val="16"/>
                <w:szCs w:val="16"/>
                <w:lang w:eastAsia="lt-LT"/>
              </w:rPr>
              <w:t xml:space="preserve">    8.1. ugdymo lėšos</w:t>
            </w:r>
          </w:p>
        </w:tc>
        <w:tc>
          <w:tcPr>
            <w:tcW w:w="1843" w:type="dxa"/>
            <w:noWrap/>
            <w:vAlign w:val="bottom"/>
            <w:hideMark/>
          </w:tcPr>
          <w:p w14:paraId="3F3361D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8DBF676" w14:textId="77777777" w:rsidTr="00194E56">
        <w:trPr>
          <w:trHeight w:val="255"/>
        </w:trPr>
        <w:tc>
          <w:tcPr>
            <w:tcW w:w="7503" w:type="dxa"/>
            <w:shd w:val="clear" w:color="FFFFCC" w:fill="FFFFFF"/>
            <w:noWrap/>
            <w:vAlign w:val="bottom"/>
            <w:hideMark/>
          </w:tcPr>
          <w:p w14:paraId="31BE238F" w14:textId="77777777" w:rsidR="00194E56" w:rsidRPr="00194E56" w:rsidRDefault="00194E56" w:rsidP="00194E56">
            <w:pPr>
              <w:rPr>
                <w:sz w:val="16"/>
                <w:szCs w:val="16"/>
                <w:lang w:eastAsia="lt-LT"/>
              </w:rPr>
            </w:pPr>
            <w:r w:rsidRPr="00194E56">
              <w:rPr>
                <w:sz w:val="16"/>
                <w:szCs w:val="16"/>
                <w:lang w:eastAsia="lt-LT"/>
              </w:rPr>
              <w:t xml:space="preserve">    8.2. savarankiškųjų funkcijų finansavimo lėšos</w:t>
            </w:r>
          </w:p>
        </w:tc>
        <w:tc>
          <w:tcPr>
            <w:tcW w:w="1843" w:type="dxa"/>
            <w:noWrap/>
            <w:vAlign w:val="bottom"/>
            <w:hideMark/>
          </w:tcPr>
          <w:p w14:paraId="6667029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B387F6F" w14:textId="77777777" w:rsidTr="00194E56">
        <w:trPr>
          <w:trHeight w:val="255"/>
        </w:trPr>
        <w:tc>
          <w:tcPr>
            <w:tcW w:w="7503" w:type="dxa"/>
            <w:shd w:val="clear" w:color="FFFFCC" w:fill="FFFFFF"/>
            <w:noWrap/>
            <w:vAlign w:val="bottom"/>
            <w:hideMark/>
          </w:tcPr>
          <w:p w14:paraId="498AD3E6" w14:textId="77777777" w:rsidR="00194E56" w:rsidRPr="00194E56" w:rsidRDefault="00194E56" w:rsidP="00194E56">
            <w:pPr>
              <w:rPr>
                <w:sz w:val="16"/>
                <w:szCs w:val="16"/>
                <w:lang w:eastAsia="lt-LT"/>
              </w:rPr>
            </w:pPr>
            <w:r w:rsidRPr="00194E56">
              <w:rPr>
                <w:sz w:val="16"/>
                <w:szCs w:val="16"/>
                <w:lang w:eastAsia="lt-LT"/>
              </w:rPr>
              <w:t xml:space="preserve">    8.3. lėšos už paslaugas ir nuomą</w:t>
            </w:r>
          </w:p>
        </w:tc>
        <w:tc>
          <w:tcPr>
            <w:tcW w:w="1843" w:type="dxa"/>
            <w:noWrap/>
            <w:vAlign w:val="bottom"/>
            <w:hideMark/>
          </w:tcPr>
          <w:p w14:paraId="6DEFFFE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8AFB0D7" w14:textId="77777777" w:rsidTr="00194E56">
        <w:trPr>
          <w:trHeight w:val="255"/>
        </w:trPr>
        <w:tc>
          <w:tcPr>
            <w:tcW w:w="7503" w:type="dxa"/>
            <w:shd w:val="clear" w:color="FFFFCC" w:fill="FFFFFF"/>
            <w:noWrap/>
            <w:vAlign w:val="bottom"/>
            <w:hideMark/>
          </w:tcPr>
          <w:p w14:paraId="317D8264" w14:textId="77777777" w:rsidR="00194E56" w:rsidRPr="00194E56" w:rsidRDefault="00194E56" w:rsidP="00194E56">
            <w:pPr>
              <w:rPr>
                <w:sz w:val="16"/>
                <w:szCs w:val="16"/>
                <w:lang w:eastAsia="lt-LT"/>
              </w:rPr>
            </w:pPr>
            <w:r w:rsidRPr="00194E56">
              <w:rPr>
                <w:sz w:val="16"/>
                <w:szCs w:val="16"/>
                <w:lang w:eastAsia="lt-LT"/>
              </w:rPr>
              <w:t xml:space="preserve">    8.4. pedagoginių darbuotojų padidintam darbo užmokesčiui mokėti</w:t>
            </w:r>
          </w:p>
        </w:tc>
        <w:tc>
          <w:tcPr>
            <w:tcW w:w="1843" w:type="dxa"/>
            <w:noWrap/>
            <w:vAlign w:val="bottom"/>
            <w:hideMark/>
          </w:tcPr>
          <w:p w14:paraId="3700119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EB2CAD1" w14:textId="77777777" w:rsidTr="00194E56">
        <w:trPr>
          <w:trHeight w:val="255"/>
        </w:trPr>
        <w:tc>
          <w:tcPr>
            <w:tcW w:w="7503" w:type="dxa"/>
            <w:shd w:val="clear" w:color="FFFFCC" w:fill="FFFFFF"/>
            <w:noWrap/>
            <w:vAlign w:val="bottom"/>
            <w:hideMark/>
          </w:tcPr>
          <w:p w14:paraId="271FD98F" w14:textId="77777777" w:rsidR="00194E56" w:rsidRPr="00194E56" w:rsidRDefault="00194E56" w:rsidP="00194E56">
            <w:pPr>
              <w:rPr>
                <w:b/>
                <w:bCs/>
                <w:sz w:val="16"/>
                <w:szCs w:val="16"/>
                <w:lang w:eastAsia="lt-LT"/>
              </w:rPr>
            </w:pPr>
            <w:r w:rsidRPr="00194E56">
              <w:rPr>
                <w:b/>
                <w:bCs/>
                <w:sz w:val="16"/>
                <w:szCs w:val="16"/>
                <w:lang w:eastAsia="lt-LT"/>
              </w:rPr>
              <w:t>9. Šilutės jaunimo ir suaugusiųjų mokymo centras</w:t>
            </w:r>
          </w:p>
        </w:tc>
        <w:tc>
          <w:tcPr>
            <w:tcW w:w="1843" w:type="dxa"/>
            <w:noWrap/>
            <w:vAlign w:val="bottom"/>
            <w:hideMark/>
          </w:tcPr>
          <w:p w14:paraId="0BEA184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C989B78" w14:textId="77777777" w:rsidTr="00194E56">
        <w:trPr>
          <w:trHeight w:val="255"/>
        </w:trPr>
        <w:tc>
          <w:tcPr>
            <w:tcW w:w="7503" w:type="dxa"/>
            <w:shd w:val="clear" w:color="FFFFCC" w:fill="FFFFFF"/>
            <w:noWrap/>
            <w:vAlign w:val="bottom"/>
            <w:hideMark/>
          </w:tcPr>
          <w:p w14:paraId="1C1B780A" w14:textId="77777777" w:rsidR="00194E56" w:rsidRPr="00194E56" w:rsidRDefault="00194E56" w:rsidP="00194E56">
            <w:pPr>
              <w:rPr>
                <w:sz w:val="16"/>
                <w:szCs w:val="16"/>
                <w:lang w:eastAsia="lt-LT"/>
              </w:rPr>
            </w:pPr>
            <w:r w:rsidRPr="00194E56">
              <w:rPr>
                <w:sz w:val="16"/>
                <w:szCs w:val="16"/>
                <w:lang w:eastAsia="lt-LT"/>
              </w:rPr>
              <w:t xml:space="preserve">    9.1. ugdymo lėšos</w:t>
            </w:r>
          </w:p>
        </w:tc>
        <w:tc>
          <w:tcPr>
            <w:tcW w:w="1843" w:type="dxa"/>
            <w:noWrap/>
            <w:vAlign w:val="bottom"/>
            <w:hideMark/>
          </w:tcPr>
          <w:p w14:paraId="64D8CF6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A601855" w14:textId="77777777" w:rsidTr="00194E56">
        <w:trPr>
          <w:trHeight w:val="255"/>
        </w:trPr>
        <w:tc>
          <w:tcPr>
            <w:tcW w:w="7503" w:type="dxa"/>
            <w:shd w:val="clear" w:color="FFFFCC" w:fill="FFFFFF"/>
            <w:noWrap/>
            <w:vAlign w:val="bottom"/>
            <w:hideMark/>
          </w:tcPr>
          <w:p w14:paraId="359145A1" w14:textId="77777777" w:rsidR="00194E56" w:rsidRPr="00194E56" w:rsidRDefault="00194E56" w:rsidP="00194E56">
            <w:pPr>
              <w:rPr>
                <w:sz w:val="16"/>
                <w:szCs w:val="16"/>
                <w:lang w:eastAsia="lt-LT"/>
              </w:rPr>
            </w:pPr>
            <w:r w:rsidRPr="00194E56">
              <w:rPr>
                <w:sz w:val="16"/>
                <w:szCs w:val="16"/>
                <w:lang w:eastAsia="lt-LT"/>
              </w:rPr>
              <w:t xml:space="preserve">    9.2. savarankiškųjų funkcijų finansavimo lėšos</w:t>
            </w:r>
          </w:p>
        </w:tc>
        <w:tc>
          <w:tcPr>
            <w:tcW w:w="1843" w:type="dxa"/>
            <w:noWrap/>
            <w:vAlign w:val="bottom"/>
            <w:hideMark/>
          </w:tcPr>
          <w:p w14:paraId="2128EED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425AA0F" w14:textId="77777777" w:rsidTr="00194E56">
        <w:trPr>
          <w:trHeight w:val="255"/>
        </w:trPr>
        <w:tc>
          <w:tcPr>
            <w:tcW w:w="7503" w:type="dxa"/>
            <w:shd w:val="clear" w:color="FFFFCC" w:fill="FFFFFF"/>
            <w:noWrap/>
            <w:vAlign w:val="bottom"/>
            <w:hideMark/>
          </w:tcPr>
          <w:p w14:paraId="13924761" w14:textId="77777777" w:rsidR="00194E56" w:rsidRPr="00194E56" w:rsidRDefault="00194E56" w:rsidP="00194E56">
            <w:pPr>
              <w:rPr>
                <w:sz w:val="16"/>
                <w:szCs w:val="16"/>
                <w:lang w:eastAsia="lt-LT"/>
              </w:rPr>
            </w:pPr>
            <w:r w:rsidRPr="00194E56">
              <w:rPr>
                <w:sz w:val="16"/>
                <w:szCs w:val="16"/>
                <w:lang w:eastAsia="lt-LT"/>
              </w:rPr>
              <w:lastRenderedPageBreak/>
              <w:t xml:space="preserve">    9.3. lėšos už paslaugas ir nuomą</w:t>
            </w:r>
          </w:p>
        </w:tc>
        <w:tc>
          <w:tcPr>
            <w:tcW w:w="1843" w:type="dxa"/>
            <w:noWrap/>
            <w:vAlign w:val="bottom"/>
            <w:hideMark/>
          </w:tcPr>
          <w:p w14:paraId="6DC9073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DCEC268" w14:textId="77777777" w:rsidTr="00194E56">
        <w:trPr>
          <w:trHeight w:val="255"/>
        </w:trPr>
        <w:tc>
          <w:tcPr>
            <w:tcW w:w="7503" w:type="dxa"/>
            <w:shd w:val="clear" w:color="FFFFCC" w:fill="FFFFFF"/>
            <w:noWrap/>
            <w:vAlign w:val="bottom"/>
            <w:hideMark/>
          </w:tcPr>
          <w:p w14:paraId="43F9D166" w14:textId="77777777" w:rsidR="00194E56" w:rsidRPr="00194E56" w:rsidRDefault="00194E56" w:rsidP="00194E56">
            <w:pPr>
              <w:rPr>
                <w:sz w:val="16"/>
                <w:szCs w:val="16"/>
                <w:lang w:eastAsia="lt-LT"/>
              </w:rPr>
            </w:pPr>
            <w:r w:rsidRPr="00194E56">
              <w:rPr>
                <w:sz w:val="16"/>
                <w:szCs w:val="16"/>
                <w:lang w:eastAsia="lt-LT"/>
              </w:rPr>
              <w:t xml:space="preserve">    9.4. dotacija specialiųjų poreikių mokiniams</w:t>
            </w:r>
          </w:p>
        </w:tc>
        <w:tc>
          <w:tcPr>
            <w:tcW w:w="1843" w:type="dxa"/>
            <w:noWrap/>
            <w:vAlign w:val="bottom"/>
            <w:hideMark/>
          </w:tcPr>
          <w:p w14:paraId="61E308A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A47D0DD" w14:textId="77777777" w:rsidTr="00194E56">
        <w:trPr>
          <w:trHeight w:val="255"/>
        </w:trPr>
        <w:tc>
          <w:tcPr>
            <w:tcW w:w="7503" w:type="dxa"/>
            <w:shd w:val="clear" w:color="FFFFCC" w:fill="FFFFFF"/>
            <w:noWrap/>
            <w:vAlign w:val="bottom"/>
            <w:hideMark/>
          </w:tcPr>
          <w:p w14:paraId="6004F947" w14:textId="7CD33516" w:rsidR="00194E56" w:rsidRPr="00194E56" w:rsidRDefault="00194E56" w:rsidP="00194E56">
            <w:pPr>
              <w:rPr>
                <w:b/>
                <w:bCs/>
                <w:sz w:val="16"/>
                <w:szCs w:val="16"/>
                <w:lang w:eastAsia="lt-LT"/>
              </w:rPr>
            </w:pPr>
            <w:r w:rsidRPr="00194E56">
              <w:rPr>
                <w:b/>
                <w:bCs/>
                <w:sz w:val="16"/>
                <w:szCs w:val="16"/>
                <w:lang w:eastAsia="lt-LT"/>
              </w:rPr>
              <w:t xml:space="preserve">10. Švėkšnos </w:t>
            </w:r>
            <w:r w:rsidR="00712078">
              <w:rPr>
                <w:b/>
                <w:bCs/>
                <w:sz w:val="16"/>
                <w:szCs w:val="16"/>
                <w:lang w:eastAsia="lt-LT"/>
              </w:rPr>
              <w:t>„</w:t>
            </w:r>
            <w:r w:rsidRPr="00194E56">
              <w:rPr>
                <w:b/>
                <w:bCs/>
                <w:sz w:val="16"/>
                <w:szCs w:val="16"/>
                <w:lang w:eastAsia="lt-LT"/>
              </w:rPr>
              <w:t>Saulės</w:t>
            </w:r>
            <w:r w:rsidR="00051900">
              <w:rPr>
                <w:b/>
                <w:bCs/>
                <w:sz w:val="16"/>
                <w:szCs w:val="16"/>
                <w:lang w:eastAsia="lt-LT"/>
              </w:rPr>
              <w:t>“</w:t>
            </w:r>
            <w:r w:rsidRPr="00194E56">
              <w:rPr>
                <w:b/>
                <w:bCs/>
                <w:sz w:val="16"/>
                <w:szCs w:val="16"/>
                <w:lang w:eastAsia="lt-LT"/>
              </w:rPr>
              <w:t xml:space="preserve"> gimnazija</w:t>
            </w:r>
          </w:p>
        </w:tc>
        <w:tc>
          <w:tcPr>
            <w:tcW w:w="1843" w:type="dxa"/>
            <w:noWrap/>
            <w:vAlign w:val="bottom"/>
            <w:hideMark/>
          </w:tcPr>
          <w:p w14:paraId="39DC0F6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207A0A7" w14:textId="77777777" w:rsidTr="00194E56">
        <w:trPr>
          <w:trHeight w:val="255"/>
        </w:trPr>
        <w:tc>
          <w:tcPr>
            <w:tcW w:w="7503" w:type="dxa"/>
            <w:shd w:val="clear" w:color="FFFFCC" w:fill="FFFFFF"/>
            <w:noWrap/>
            <w:vAlign w:val="bottom"/>
            <w:hideMark/>
          </w:tcPr>
          <w:p w14:paraId="40247E16" w14:textId="77777777" w:rsidR="00194E56" w:rsidRPr="00194E56" w:rsidRDefault="00194E56" w:rsidP="00194E56">
            <w:pPr>
              <w:rPr>
                <w:sz w:val="16"/>
                <w:szCs w:val="16"/>
                <w:lang w:eastAsia="lt-LT"/>
              </w:rPr>
            </w:pPr>
            <w:r w:rsidRPr="00194E56">
              <w:rPr>
                <w:sz w:val="16"/>
                <w:szCs w:val="16"/>
                <w:lang w:eastAsia="lt-LT"/>
              </w:rPr>
              <w:t xml:space="preserve">    10.1. ugdymo lėšos</w:t>
            </w:r>
          </w:p>
        </w:tc>
        <w:tc>
          <w:tcPr>
            <w:tcW w:w="1843" w:type="dxa"/>
            <w:noWrap/>
            <w:vAlign w:val="bottom"/>
            <w:hideMark/>
          </w:tcPr>
          <w:p w14:paraId="5305D6A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35E752A" w14:textId="77777777" w:rsidTr="00194E56">
        <w:trPr>
          <w:trHeight w:val="255"/>
        </w:trPr>
        <w:tc>
          <w:tcPr>
            <w:tcW w:w="7503" w:type="dxa"/>
            <w:shd w:val="clear" w:color="FFFFCC" w:fill="FFFFFF"/>
            <w:noWrap/>
            <w:vAlign w:val="bottom"/>
            <w:hideMark/>
          </w:tcPr>
          <w:p w14:paraId="19AAE90F" w14:textId="77777777" w:rsidR="00194E56" w:rsidRPr="00194E56" w:rsidRDefault="00194E56" w:rsidP="00194E56">
            <w:pPr>
              <w:rPr>
                <w:sz w:val="16"/>
                <w:szCs w:val="16"/>
                <w:lang w:eastAsia="lt-LT"/>
              </w:rPr>
            </w:pPr>
            <w:r w:rsidRPr="00194E56">
              <w:rPr>
                <w:sz w:val="16"/>
                <w:szCs w:val="16"/>
                <w:lang w:eastAsia="lt-LT"/>
              </w:rPr>
              <w:t xml:space="preserve">    10.2. savarankiškųjų funkcijų finansavimo lėšos</w:t>
            </w:r>
          </w:p>
        </w:tc>
        <w:tc>
          <w:tcPr>
            <w:tcW w:w="1843" w:type="dxa"/>
            <w:noWrap/>
            <w:vAlign w:val="bottom"/>
            <w:hideMark/>
          </w:tcPr>
          <w:p w14:paraId="4CBB956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A5F17A5" w14:textId="77777777" w:rsidTr="00194E56">
        <w:trPr>
          <w:trHeight w:val="255"/>
        </w:trPr>
        <w:tc>
          <w:tcPr>
            <w:tcW w:w="7503" w:type="dxa"/>
            <w:shd w:val="clear" w:color="FFFFCC" w:fill="FFFFFF"/>
            <w:noWrap/>
            <w:vAlign w:val="bottom"/>
            <w:hideMark/>
          </w:tcPr>
          <w:p w14:paraId="69C1BEAC" w14:textId="77777777" w:rsidR="00194E56" w:rsidRPr="00194E56" w:rsidRDefault="00194E56" w:rsidP="00194E56">
            <w:pPr>
              <w:rPr>
                <w:sz w:val="16"/>
                <w:szCs w:val="16"/>
                <w:lang w:eastAsia="lt-LT"/>
              </w:rPr>
            </w:pPr>
            <w:r w:rsidRPr="00194E56">
              <w:rPr>
                <w:sz w:val="16"/>
                <w:szCs w:val="16"/>
                <w:lang w:eastAsia="lt-LT"/>
              </w:rPr>
              <w:t xml:space="preserve">    10.3. lėšos už paslaugas ir nuomą</w:t>
            </w:r>
          </w:p>
        </w:tc>
        <w:tc>
          <w:tcPr>
            <w:tcW w:w="1843" w:type="dxa"/>
            <w:noWrap/>
            <w:vAlign w:val="bottom"/>
            <w:hideMark/>
          </w:tcPr>
          <w:p w14:paraId="48BCB45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CA0CF89" w14:textId="77777777" w:rsidTr="00194E56">
        <w:trPr>
          <w:trHeight w:val="255"/>
        </w:trPr>
        <w:tc>
          <w:tcPr>
            <w:tcW w:w="7503" w:type="dxa"/>
            <w:shd w:val="clear" w:color="FFFFCC" w:fill="FFFFFF"/>
            <w:noWrap/>
            <w:vAlign w:val="bottom"/>
            <w:hideMark/>
          </w:tcPr>
          <w:p w14:paraId="7D1AC498" w14:textId="77777777" w:rsidR="00194E56" w:rsidRPr="00194E56" w:rsidRDefault="00194E56" w:rsidP="00194E56">
            <w:pPr>
              <w:rPr>
                <w:sz w:val="16"/>
                <w:szCs w:val="16"/>
                <w:lang w:eastAsia="lt-LT"/>
              </w:rPr>
            </w:pPr>
            <w:r w:rsidRPr="00194E56">
              <w:rPr>
                <w:sz w:val="16"/>
                <w:szCs w:val="16"/>
                <w:lang w:eastAsia="lt-LT"/>
              </w:rPr>
              <w:t xml:space="preserve">    10.4.  profesiniam orientavimui</w:t>
            </w:r>
          </w:p>
        </w:tc>
        <w:tc>
          <w:tcPr>
            <w:tcW w:w="1843" w:type="dxa"/>
            <w:noWrap/>
            <w:vAlign w:val="bottom"/>
            <w:hideMark/>
          </w:tcPr>
          <w:p w14:paraId="06F4E924"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502CFC7" w14:textId="77777777" w:rsidTr="00194E56">
        <w:trPr>
          <w:trHeight w:val="255"/>
        </w:trPr>
        <w:tc>
          <w:tcPr>
            <w:tcW w:w="7503" w:type="dxa"/>
            <w:shd w:val="clear" w:color="FFFFCC" w:fill="FFFFFF"/>
            <w:noWrap/>
            <w:vAlign w:val="bottom"/>
            <w:hideMark/>
          </w:tcPr>
          <w:p w14:paraId="4046A338" w14:textId="77777777" w:rsidR="00194E56" w:rsidRPr="00194E56" w:rsidRDefault="00194E56" w:rsidP="00194E56">
            <w:pPr>
              <w:rPr>
                <w:b/>
                <w:bCs/>
                <w:sz w:val="16"/>
                <w:szCs w:val="16"/>
                <w:lang w:eastAsia="lt-LT"/>
              </w:rPr>
            </w:pPr>
            <w:r w:rsidRPr="00194E56">
              <w:rPr>
                <w:b/>
                <w:bCs/>
                <w:sz w:val="16"/>
                <w:szCs w:val="16"/>
                <w:lang w:eastAsia="lt-LT"/>
              </w:rPr>
              <w:t>11. Švėkšnos lopšelis-darželis</w:t>
            </w:r>
          </w:p>
        </w:tc>
        <w:tc>
          <w:tcPr>
            <w:tcW w:w="1843" w:type="dxa"/>
            <w:noWrap/>
            <w:vAlign w:val="bottom"/>
            <w:hideMark/>
          </w:tcPr>
          <w:p w14:paraId="70F07D4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19192B3" w14:textId="77777777" w:rsidTr="00194E56">
        <w:trPr>
          <w:trHeight w:val="255"/>
        </w:trPr>
        <w:tc>
          <w:tcPr>
            <w:tcW w:w="7503" w:type="dxa"/>
            <w:shd w:val="clear" w:color="FFFFCC" w:fill="FFFFFF"/>
            <w:noWrap/>
            <w:vAlign w:val="bottom"/>
            <w:hideMark/>
          </w:tcPr>
          <w:p w14:paraId="67E9EE1E" w14:textId="77777777" w:rsidR="00194E56" w:rsidRPr="00194E56" w:rsidRDefault="00194E56" w:rsidP="00194E56">
            <w:pPr>
              <w:rPr>
                <w:sz w:val="16"/>
                <w:szCs w:val="16"/>
                <w:lang w:eastAsia="lt-LT"/>
              </w:rPr>
            </w:pPr>
            <w:r w:rsidRPr="00194E56">
              <w:rPr>
                <w:sz w:val="16"/>
                <w:szCs w:val="16"/>
                <w:lang w:eastAsia="lt-LT"/>
              </w:rPr>
              <w:t xml:space="preserve">    11.1. ugdymo lėšos</w:t>
            </w:r>
          </w:p>
        </w:tc>
        <w:tc>
          <w:tcPr>
            <w:tcW w:w="1843" w:type="dxa"/>
            <w:noWrap/>
            <w:vAlign w:val="bottom"/>
            <w:hideMark/>
          </w:tcPr>
          <w:p w14:paraId="1460D32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BBCC4C5" w14:textId="77777777" w:rsidTr="00194E56">
        <w:trPr>
          <w:trHeight w:val="255"/>
        </w:trPr>
        <w:tc>
          <w:tcPr>
            <w:tcW w:w="7503" w:type="dxa"/>
            <w:shd w:val="clear" w:color="FFFFCC" w:fill="FFFFFF"/>
            <w:noWrap/>
            <w:vAlign w:val="bottom"/>
            <w:hideMark/>
          </w:tcPr>
          <w:p w14:paraId="28B5CFD2" w14:textId="77777777" w:rsidR="00194E56" w:rsidRPr="00194E56" w:rsidRDefault="00194E56" w:rsidP="00194E56">
            <w:pPr>
              <w:rPr>
                <w:sz w:val="16"/>
                <w:szCs w:val="16"/>
                <w:lang w:eastAsia="lt-LT"/>
              </w:rPr>
            </w:pPr>
            <w:r w:rsidRPr="00194E56">
              <w:rPr>
                <w:sz w:val="16"/>
                <w:szCs w:val="16"/>
                <w:lang w:eastAsia="lt-LT"/>
              </w:rPr>
              <w:t xml:space="preserve">    11.2. savarankiškųjų funkcijų finansavimo lėšos</w:t>
            </w:r>
          </w:p>
        </w:tc>
        <w:tc>
          <w:tcPr>
            <w:tcW w:w="1843" w:type="dxa"/>
            <w:noWrap/>
            <w:vAlign w:val="bottom"/>
            <w:hideMark/>
          </w:tcPr>
          <w:p w14:paraId="61F2694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5CA505F" w14:textId="77777777" w:rsidTr="00194E56">
        <w:trPr>
          <w:trHeight w:val="255"/>
        </w:trPr>
        <w:tc>
          <w:tcPr>
            <w:tcW w:w="7503" w:type="dxa"/>
            <w:shd w:val="clear" w:color="FFFFCC" w:fill="FFFFFF"/>
            <w:noWrap/>
            <w:vAlign w:val="bottom"/>
            <w:hideMark/>
          </w:tcPr>
          <w:p w14:paraId="03D59176" w14:textId="77777777" w:rsidR="00194E56" w:rsidRPr="00194E56" w:rsidRDefault="00194E56" w:rsidP="00194E56">
            <w:pPr>
              <w:rPr>
                <w:sz w:val="16"/>
                <w:szCs w:val="16"/>
                <w:lang w:eastAsia="lt-LT"/>
              </w:rPr>
            </w:pPr>
            <w:r w:rsidRPr="00194E56">
              <w:rPr>
                <w:sz w:val="16"/>
                <w:szCs w:val="16"/>
                <w:lang w:eastAsia="lt-LT"/>
              </w:rPr>
              <w:t xml:space="preserve">    11.3. lėšos už paslaugas ir nuomą</w:t>
            </w:r>
          </w:p>
        </w:tc>
        <w:tc>
          <w:tcPr>
            <w:tcW w:w="1843" w:type="dxa"/>
            <w:noWrap/>
            <w:vAlign w:val="bottom"/>
            <w:hideMark/>
          </w:tcPr>
          <w:p w14:paraId="333A11D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0A300B9" w14:textId="77777777" w:rsidTr="00194E56">
        <w:trPr>
          <w:trHeight w:val="255"/>
        </w:trPr>
        <w:tc>
          <w:tcPr>
            <w:tcW w:w="7503" w:type="dxa"/>
            <w:shd w:val="clear" w:color="FFFFCC" w:fill="FFFFFF"/>
            <w:noWrap/>
            <w:vAlign w:val="bottom"/>
            <w:hideMark/>
          </w:tcPr>
          <w:p w14:paraId="4D7A375C" w14:textId="77777777" w:rsidR="00194E56" w:rsidRPr="00194E56" w:rsidRDefault="00194E56" w:rsidP="00194E56">
            <w:pPr>
              <w:rPr>
                <w:sz w:val="16"/>
                <w:szCs w:val="16"/>
                <w:lang w:eastAsia="lt-LT"/>
              </w:rPr>
            </w:pPr>
            <w:r w:rsidRPr="00194E56">
              <w:rPr>
                <w:sz w:val="16"/>
                <w:szCs w:val="16"/>
                <w:lang w:eastAsia="lt-LT"/>
              </w:rPr>
              <w:t xml:space="preserve">    11.4. vaikams, kuriems skirtas privalomas ugdymas pagal ikimokyklinio ugdymo programą</w:t>
            </w:r>
          </w:p>
        </w:tc>
        <w:tc>
          <w:tcPr>
            <w:tcW w:w="1843" w:type="dxa"/>
            <w:noWrap/>
            <w:vAlign w:val="bottom"/>
            <w:hideMark/>
          </w:tcPr>
          <w:p w14:paraId="64AA9F0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974ED96" w14:textId="77777777" w:rsidTr="00194E56">
        <w:trPr>
          <w:trHeight w:val="255"/>
        </w:trPr>
        <w:tc>
          <w:tcPr>
            <w:tcW w:w="7503" w:type="dxa"/>
            <w:shd w:val="clear" w:color="FFFFCC" w:fill="FFFFFF"/>
            <w:noWrap/>
            <w:vAlign w:val="bottom"/>
            <w:hideMark/>
          </w:tcPr>
          <w:p w14:paraId="085F6964" w14:textId="77777777" w:rsidR="00194E56" w:rsidRPr="00194E56" w:rsidRDefault="00194E56" w:rsidP="00194E56">
            <w:pPr>
              <w:rPr>
                <w:sz w:val="16"/>
                <w:szCs w:val="16"/>
                <w:lang w:eastAsia="lt-LT"/>
              </w:rPr>
            </w:pPr>
            <w:r w:rsidRPr="00194E56">
              <w:rPr>
                <w:sz w:val="16"/>
                <w:szCs w:val="16"/>
                <w:lang w:eastAsia="lt-LT"/>
              </w:rPr>
              <w:t xml:space="preserve">    11.5. pedagoginių darbuotojų padidintam darbo užmokesčiui mokėti</w:t>
            </w:r>
          </w:p>
        </w:tc>
        <w:tc>
          <w:tcPr>
            <w:tcW w:w="1843" w:type="dxa"/>
            <w:noWrap/>
            <w:vAlign w:val="bottom"/>
            <w:hideMark/>
          </w:tcPr>
          <w:p w14:paraId="4F5ACCF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F47E333" w14:textId="77777777" w:rsidTr="00194E56">
        <w:trPr>
          <w:trHeight w:val="255"/>
        </w:trPr>
        <w:tc>
          <w:tcPr>
            <w:tcW w:w="7503" w:type="dxa"/>
            <w:shd w:val="clear" w:color="FFFFCC" w:fill="FFFFFF"/>
            <w:noWrap/>
            <w:vAlign w:val="bottom"/>
            <w:hideMark/>
          </w:tcPr>
          <w:p w14:paraId="45CB8648" w14:textId="77777777" w:rsidR="00194E56" w:rsidRPr="00194E56" w:rsidRDefault="00194E56" w:rsidP="00194E56">
            <w:pPr>
              <w:rPr>
                <w:b/>
                <w:bCs/>
                <w:sz w:val="16"/>
                <w:szCs w:val="16"/>
                <w:lang w:eastAsia="lt-LT"/>
              </w:rPr>
            </w:pPr>
            <w:r w:rsidRPr="00194E56">
              <w:rPr>
                <w:b/>
                <w:bCs/>
                <w:sz w:val="16"/>
                <w:szCs w:val="16"/>
                <w:lang w:eastAsia="lt-LT"/>
              </w:rPr>
              <w:t>12. Usėnų pagrindinė mokykla</w:t>
            </w:r>
          </w:p>
        </w:tc>
        <w:tc>
          <w:tcPr>
            <w:tcW w:w="1843" w:type="dxa"/>
            <w:noWrap/>
            <w:vAlign w:val="bottom"/>
            <w:hideMark/>
          </w:tcPr>
          <w:p w14:paraId="2BEB5C7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0C88069" w14:textId="77777777" w:rsidTr="00194E56">
        <w:trPr>
          <w:trHeight w:val="255"/>
        </w:trPr>
        <w:tc>
          <w:tcPr>
            <w:tcW w:w="7503" w:type="dxa"/>
            <w:shd w:val="clear" w:color="FFFFCC" w:fill="FFFFFF"/>
            <w:noWrap/>
            <w:vAlign w:val="bottom"/>
            <w:hideMark/>
          </w:tcPr>
          <w:p w14:paraId="03E419C9" w14:textId="77777777" w:rsidR="00194E56" w:rsidRPr="00194E56" w:rsidRDefault="00194E56" w:rsidP="00194E56">
            <w:pPr>
              <w:rPr>
                <w:sz w:val="16"/>
                <w:szCs w:val="16"/>
                <w:lang w:eastAsia="lt-LT"/>
              </w:rPr>
            </w:pPr>
            <w:r w:rsidRPr="00194E56">
              <w:rPr>
                <w:sz w:val="16"/>
                <w:szCs w:val="16"/>
                <w:lang w:eastAsia="lt-LT"/>
              </w:rPr>
              <w:t xml:space="preserve">    12.1. ugdymo lėšos</w:t>
            </w:r>
          </w:p>
        </w:tc>
        <w:tc>
          <w:tcPr>
            <w:tcW w:w="1843" w:type="dxa"/>
            <w:noWrap/>
            <w:vAlign w:val="bottom"/>
            <w:hideMark/>
          </w:tcPr>
          <w:p w14:paraId="60BDEA0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C41E0CB" w14:textId="77777777" w:rsidTr="00194E56">
        <w:trPr>
          <w:trHeight w:val="255"/>
        </w:trPr>
        <w:tc>
          <w:tcPr>
            <w:tcW w:w="7503" w:type="dxa"/>
            <w:shd w:val="clear" w:color="FFFFCC" w:fill="FFFFFF"/>
            <w:noWrap/>
            <w:vAlign w:val="bottom"/>
            <w:hideMark/>
          </w:tcPr>
          <w:p w14:paraId="56F322DF" w14:textId="77777777" w:rsidR="00194E56" w:rsidRPr="00194E56" w:rsidRDefault="00194E56" w:rsidP="00194E56">
            <w:pPr>
              <w:rPr>
                <w:sz w:val="16"/>
                <w:szCs w:val="16"/>
                <w:lang w:eastAsia="lt-LT"/>
              </w:rPr>
            </w:pPr>
            <w:r w:rsidRPr="00194E56">
              <w:rPr>
                <w:sz w:val="16"/>
                <w:szCs w:val="16"/>
                <w:lang w:eastAsia="lt-LT"/>
              </w:rPr>
              <w:t xml:space="preserve">    12.2. savarankiškųjų funkcijų finansavimo lėšos</w:t>
            </w:r>
          </w:p>
        </w:tc>
        <w:tc>
          <w:tcPr>
            <w:tcW w:w="1843" w:type="dxa"/>
            <w:noWrap/>
            <w:vAlign w:val="bottom"/>
            <w:hideMark/>
          </w:tcPr>
          <w:p w14:paraId="488DA00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92D0A72" w14:textId="77777777" w:rsidTr="00194E56">
        <w:trPr>
          <w:trHeight w:val="255"/>
        </w:trPr>
        <w:tc>
          <w:tcPr>
            <w:tcW w:w="7503" w:type="dxa"/>
            <w:shd w:val="clear" w:color="FFFFCC" w:fill="FFFFFF"/>
            <w:noWrap/>
            <w:vAlign w:val="bottom"/>
            <w:hideMark/>
          </w:tcPr>
          <w:p w14:paraId="0659D64B" w14:textId="77777777" w:rsidR="00194E56" w:rsidRPr="00194E56" w:rsidRDefault="00194E56" w:rsidP="00194E56">
            <w:pPr>
              <w:rPr>
                <w:sz w:val="16"/>
                <w:szCs w:val="16"/>
                <w:lang w:eastAsia="lt-LT"/>
              </w:rPr>
            </w:pPr>
            <w:r w:rsidRPr="00194E56">
              <w:rPr>
                <w:sz w:val="16"/>
                <w:szCs w:val="16"/>
                <w:lang w:eastAsia="lt-LT"/>
              </w:rPr>
              <w:t xml:space="preserve">    12.3. lėšos už paslaugas ir nuomą</w:t>
            </w:r>
          </w:p>
        </w:tc>
        <w:tc>
          <w:tcPr>
            <w:tcW w:w="1843" w:type="dxa"/>
            <w:noWrap/>
            <w:vAlign w:val="bottom"/>
            <w:hideMark/>
          </w:tcPr>
          <w:p w14:paraId="3F7EA92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032014D" w14:textId="77777777" w:rsidTr="00194E56">
        <w:trPr>
          <w:trHeight w:val="255"/>
        </w:trPr>
        <w:tc>
          <w:tcPr>
            <w:tcW w:w="7503" w:type="dxa"/>
            <w:shd w:val="clear" w:color="FFFFCC" w:fill="FFFFFF"/>
            <w:noWrap/>
            <w:vAlign w:val="bottom"/>
            <w:hideMark/>
          </w:tcPr>
          <w:p w14:paraId="4FF6B538" w14:textId="77777777" w:rsidR="00194E56" w:rsidRPr="00194E56" w:rsidRDefault="00194E56" w:rsidP="00194E56">
            <w:pPr>
              <w:rPr>
                <w:sz w:val="16"/>
                <w:szCs w:val="16"/>
                <w:lang w:eastAsia="lt-LT"/>
              </w:rPr>
            </w:pPr>
            <w:r w:rsidRPr="00194E56">
              <w:rPr>
                <w:sz w:val="16"/>
                <w:szCs w:val="16"/>
                <w:lang w:eastAsia="lt-LT"/>
              </w:rPr>
              <w:t xml:space="preserve">    12.4. pedagoginių darbuotojų padidintam darbo užmokesčiui mokėti</w:t>
            </w:r>
          </w:p>
        </w:tc>
        <w:tc>
          <w:tcPr>
            <w:tcW w:w="1843" w:type="dxa"/>
            <w:noWrap/>
            <w:vAlign w:val="bottom"/>
            <w:hideMark/>
          </w:tcPr>
          <w:p w14:paraId="4692FE4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8D874A3" w14:textId="77777777" w:rsidTr="00194E56">
        <w:trPr>
          <w:trHeight w:val="255"/>
        </w:trPr>
        <w:tc>
          <w:tcPr>
            <w:tcW w:w="7503" w:type="dxa"/>
            <w:shd w:val="clear" w:color="FFFFCC" w:fill="FFFFFF"/>
            <w:noWrap/>
            <w:vAlign w:val="bottom"/>
            <w:hideMark/>
          </w:tcPr>
          <w:p w14:paraId="6968A516" w14:textId="77777777" w:rsidR="00194E56" w:rsidRPr="00194E56" w:rsidRDefault="00194E56" w:rsidP="00194E56">
            <w:pPr>
              <w:rPr>
                <w:b/>
                <w:bCs/>
                <w:sz w:val="16"/>
                <w:szCs w:val="16"/>
                <w:lang w:eastAsia="lt-LT"/>
              </w:rPr>
            </w:pPr>
            <w:r w:rsidRPr="00194E56">
              <w:rPr>
                <w:b/>
                <w:bCs/>
                <w:sz w:val="16"/>
                <w:szCs w:val="16"/>
                <w:lang w:eastAsia="lt-LT"/>
              </w:rPr>
              <w:t>13. Vainuto gimnazija</w:t>
            </w:r>
          </w:p>
        </w:tc>
        <w:tc>
          <w:tcPr>
            <w:tcW w:w="1843" w:type="dxa"/>
            <w:noWrap/>
            <w:vAlign w:val="bottom"/>
            <w:hideMark/>
          </w:tcPr>
          <w:p w14:paraId="6E922D1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8CBCBF3" w14:textId="77777777" w:rsidTr="00194E56">
        <w:trPr>
          <w:trHeight w:val="255"/>
        </w:trPr>
        <w:tc>
          <w:tcPr>
            <w:tcW w:w="7503" w:type="dxa"/>
            <w:shd w:val="clear" w:color="FFFFCC" w:fill="FFFFFF"/>
            <w:noWrap/>
            <w:vAlign w:val="bottom"/>
            <w:hideMark/>
          </w:tcPr>
          <w:p w14:paraId="22FF94B7" w14:textId="77777777" w:rsidR="00194E56" w:rsidRPr="00194E56" w:rsidRDefault="00194E56" w:rsidP="00194E56">
            <w:pPr>
              <w:rPr>
                <w:sz w:val="16"/>
                <w:szCs w:val="16"/>
                <w:lang w:eastAsia="lt-LT"/>
              </w:rPr>
            </w:pPr>
            <w:r w:rsidRPr="00194E56">
              <w:rPr>
                <w:sz w:val="16"/>
                <w:szCs w:val="16"/>
                <w:lang w:eastAsia="lt-LT"/>
              </w:rPr>
              <w:t xml:space="preserve">    13.1. ugdymo lėšos</w:t>
            </w:r>
          </w:p>
        </w:tc>
        <w:tc>
          <w:tcPr>
            <w:tcW w:w="1843" w:type="dxa"/>
            <w:noWrap/>
            <w:vAlign w:val="bottom"/>
            <w:hideMark/>
          </w:tcPr>
          <w:p w14:paraId="41F901E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CAE8050" w14:textId="77777777" w:rsidTr="00194E56">
        <w:trPr>
          <w:trHeight w:val="255"/>
        </w:trPr>
        <w:tc>
          <w:tcPr>
            <w:tcW w:w="7503" w:type="dxa"/>
            <w:shd w:val="clear" w:color="FFFFCC" w:fill="FFFFFF"/>
            <w:noWrap/>
            <w:vAlign w:val="bottom"/>
            <w:hideMark/>
          </w:tcPr>
          <w:p w14:paraId="0D5BDD81" w14:textId="77777777" w:rsidR="00194E56" w:rsidRPr="00194E56" w:rsidRDefault="00194E56" w:rsidP="00194E56">
            <w:pPr>
              <w:rPr>
                <w:sz w:val="16"/>
                <w:szCs w:val="16"/>
                <w:lang w:eastAsia="lt-LT"/>
              </w:rPr>
            </w:pPr>
            <w:r w:rsidRPr="00194E56">
              <w:rPr>
                <w:sz w:val="16"/>
                <w:szCs w:val="16"/>
                <w:lang w:eastAsia="lt-LT"/>
              </w:rPr>
              <w:t xml:space="preserve">    13.2. savarankiškųjų funkcijų finansavimo lėšos</w:t>
            </w:r>
          </w:p>
        </w:tc>
        <w:tc>
          <w:tcPr>
            <w:tcW w:w="1843" w:type="dxa"/>
            <w:noWrap/>
            <w:vAlign w:val="bottom"/>
            <w:hideMark/>
          </w:tcPr>
          <w:p w14:paraId="184D687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1B76C90" w14:textId="77777777" w:rsidTr="00194E56">
        <w:trPr>
          <w:trHeight w:val="255"/>
        </w:trPr>
        <w:tc>
          <w:tcPr>
            <w:tcW w:w="7503" w:type="dxa"/>
            <w:shd w:val="clear" w:color="FFFFCC" w:fill="FFFFFF"/>
            <w:noWrap/>
            <w:vAlign w:val="bottom"/>
            <w:hideMark/>
          </w:tcPr>
          <w:p w14:paraId="7D7D7565" w14:textId="77777777" w:rsidR="00194E56" w:rsidRPr="00194E56" w:rsidRDefault="00194E56" w:rsidP="00194E56">
            <w:pPr>
              <w:rPr>
                <w:sz w:val="16"/>
                <w:szCs w:val="16"/>
                <w:lang w:eastAsia="lt-LT"/>
              </w:rPr>
            </w:pPr>
            <w:r w:rsidRPr="00194E56">
              <w:rPr>
                <w:sz w:val="16"/>
                <w:szCs w:val="16"/>
                <w:lang w:eastAsia="lt-LT"/>
              </w:rPr>
              <w:t xml:space="preserve">    13.3. lėšos už paslaugas ir nuomą</w:t>
            </w:r>
          </w:p>
        </w:tc>
        <w:tc>
          <w:tcPr>
            <w:tcW w:w="1843" w:type="dxa"/>
            <w:noWrap/>
            <w:vAlign w:val="bottom"/>
            <w:hideMark/>
          </w:tcPr>
          <w:p w14:paraId="510D991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95B6AB8" w14:textId="77777777" w:rsidTr="00194E56">
        <w:trPr>
          <w:trHeight w:val="255"/>
        </w:trPr>
        <w:tc>
          <w:tcPr>
            <w:tcW w:w="7503" w:type="dxa"/>
            <w:shd w:val="clear" w:color="FFFFCC" w:fill="FFFFFF"/>
            <w:noWrap/>
            <w:vAlign w:val="bottom"/>
            <w:hideMark/>
          </w:tcPr>
          <w:p w14:paraId="44CC9C4A" w14:textId="77777777" w:rsidR="00194E56" w:rsidRPr="00194E56" w:rsidRDefault="00194E56" w:rsidP="00194E56">
            <w:pPr>
              <w:rPr>
                <w:sz w:val="16"/>
                <w:szCs w:val="16"/>
                <w:lang w:eastAsia="lt-LT"/>
              </w:rPr>
            </w:pPr>
            <w:r w:rsidRPr="00194E56">
              <w:rPr>
                <w:sz w:val="16"/>
                <w:szCs w:val="16"/>
                <w:lang w:eastAsia="lt-LT"/>
              </w:rPr>
              <w:t xml:space="preserve">    13.4. vaikams, kuriems skirtas privalomas ugdymas pagal ikimokyklinio ugdymo programą</w:t>
            </w:r>
          </w:p>
        </w:tc>
        <w:tc>
          <w:tcPr>
            <w:tcW w:w="1843" w:type="dxa"/>
            <w:noWrap/>
            <w:vAlign w:val="bottom"/>
            <w:hideMark/>
          </w:tcPr>
          <w:p w14:paraId="7894A3C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768A54B" w14:textId="77777777" w:rsidTr="00194E56">
        <w:trPr>
          <w:trHeight w:val="255"/>
        </w:trPr>
        <w:tc>
          <w:tcPr>
            <w:tcW w:w="7503" w:type="dxa"/>
            <w:shd w:val="clear" w:color="FFFFCC" w:fill="FFFFFF"/>
            <w:noWrap/>
            <w:vAlign w:val="bottom"/>
            <w:hideMark/>
          </w:tcPr>
          <w:p w14:paraId="431A10DA" w14:textId="77777777" w:rsidR="00194E56" w:rsidRPr="00194E56" w:rsidRDefault="00194E56" w:rsidP="00194E56">
            <w:pPr>
              <w:rPr>
                <w:sz w:val="16"/>
                <w:szCs w:val="16"/>
                <w:lang w:eastAsia="lt-LT"/>
              </w:rPr>
            </w:pPr>
            <w:r w:rsidRPr="00194E56">
              <w:rPr>
                <w:sz w:val="16"/>
                <w:szCs w:val="16"/>
                <w:lang w:eastAsia="lt-LT"/>
              </w:rPr>
              <w:t xml:space="preserve">    13.5. pedagoginių darbuotojų padidintam darbo užmokesčiui mokėti</w:t>
            </w:r>
          </w:p>
        </w:tc>
        <w:tc>
          <w:tcPr>
            <w:tcW w:w="1843" w:type="dxa"/>
            <w:noWrap/>
            <w:vAlign w:val="bottom"/>
            <w:hideMark/>
          </w:tcPr>
          <w:p w14:paraId="5A05465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E6075B9" w14:textId="77777777" w:rsidTr="00194E56">
        <w:trPr>
          <w:trHeight w:val="255"/>
        </w:trPr>
        <w:tc>
          <w:tcPr>
            <w:tcW w:w="7503" w:type="dxa"/>
            <w:shd w:val="clear" w:color="FFFFCC" w:fill="FFFFFF"/>
            <w:noWrap/>
            <w:vAlign w:val="bottom"/>
            <w:hideMark/>
          </w:tcPr>
          <w:p w14:paraId="2499E35F" w14:textId="77777777" w:rsidR="00194E56" w:rsidRPr="00194E56" w:rsidRDefault="00194E56" w:rsidP="00194E56">
            <w:pPr>
              <w:rPr>
                <w:sz w:val="16"/>
                <w:szCs w:val="16"/>
                <w:lang w:eastAsia="lt-LT"/>
              </w:rPr>
            </w:pPr>
            <w:r w:rsidRPr="00194E56">
              <w:rPr>
                <w:sz w:val="16"/>
                <w:szCs w:val="16"/>
                <w:lang w:eastAsia="lt-LT"/>
              </w:rPr>
              <w:t xml:space="preserve">    13.6.  profesiniam orientavimui</w:t>
            </w:r>
          </w:p>
        </w:tc>
        <w:tc>
          <w:tcPr>
            <w:tcW w:w="1843" w:type="dxa"/>
            <w:noWrap/>
            <w:vAlign w:val="bottom"/>
            <w:hideMark/>
          </w:tcPr>
          <w:p w14:paraId="3EB4850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F1D8937" w14:textId="77777777" w:rsidTr="00194E56">
        <w:trPr>
          <w:trHeight w:val="255"/>
        </w:trPr>
        <w:tc>
          <w:tcPr>
            <w:tcW w:w="7503" w:type="dxa"/>
            <w:shd w:val="clear" w:color="FFFFCC" w:fill="FFFFFF"/>
            <w:noWrap/>
            <w:vAlign w:val="bottom"/>
            <w:hideMark/>
          </w:tcPr>
          <w:p w14:paraId="459110AD" w14:textId="77777777" w:rsidR="00194E56" w:rsidRPr="00194E56" w:rsidRDefault="00194E56" w:rsidP="00194E56">
            <w:pPr>
              <w:rPr>
                <w:b/>
                <w:bCs/>
                <w:sz w:val="16"/>
                <w:szCs w:val="16"/>
                <w:lang w:eastAsia="lt-LT"/>
              </w:rPr>
            </w:pPr>
            <w:r w:rsidRPr="00194E56">
              <w:rPr>
                <w:b/>
                <w:bCs/>
                <w:sz w:val="16"/>
                <w:szCs w:val="16"/>
                <w:lang w:eastAsia="lt-LT"/>
              </w:rPr>
              <w:t>14. Vilkyčių pagrindinė mokykla</w:t>
            </w:r>
          </w:p>
        </w:tc>
        <w:tc>
          <w:tcPr>
            <w:tcW w:w="1843" w:type="dxa"/>
            <w:noWrap/>
            <w:vAlign w:val="bottom"/>
            <w:hideMark/>
          </w:tcPr>
          <w:p w14:paraId="693987D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1929153" w14:textId="77777777" w:rsidTr="00194E56">
        <w:trPr>
          <w:trHeight w:val="255"/>
        </w:trPr>
        <w:tc>
          <w:tcPr>
            <w:tcW w:w="7503" w:type="dxa"/>
            <w:shd w:val="clear" w:color="FFFFCC" w:fill="FFFFFF"/>
            <w:noWrap/>
            <w:vAlign w:val="bottom"/>
            <w:hideMark/>
          </w:tcPr>
          <w:p w14:paraId="0B25E6B7" w14:textId="77777777" w:rsidR="00194E56" w:rsidRPr="00194E56" w:rsidRDefault="00194E56" w:rsidP="00194E56">
            <w:pPr>
              <w:rPr>
                <w:sz w:val="16"/>
                <w:szCs w:val="16"/>
                <w:lang w:eastAsia="lt-LT"/>
              </w:rPr>
            </w:pPr>
            <w:r w:rsidRPr="00194E56">
              <w:rPr>
                <w:sz w:val="16"/>
                <w:szCs w:val="16"/>
                <w:lang w:eastAsia="lt-LT"/>
              </w:rPr>
              <w:t xml:space="preserve">    14.1. ugdymo lėšos</w:t>
            </w:r>
          </w:p>
        </w:tc>
        <w:tc>
          <w:tcPr>
            <w:tcW w:w="1843" w:type="dxa"/>
            <w:noWrap/>
            <w:vAlign w:val="bottom"/>
            <w:hideMark/>
          </w:tcPr>
          <w:p w14:paraId="4810A4E4"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B0A1B12" w14:textId="77777777" w:rsidTr="00194E56">
        <w:trPr>
          <w:trHeight w:val="255"/>
        </w:trPr>
        <w:tc>
          <w:tcPr>
            <w:tcW w:w="7503" w:type="dxa"/>
            <w:shd w:val="clear" w:color="FFFFCC" w:fill="FFFFFF"/>
            <w:noWrap/>
            <w:vAlign w:val="bottom"/>
            <w:hideMark/>
          </w:tcPr>
          <w:p w14:paraId="2EDDF678" w14:textId="77777777" w:rsidR="00194E56" w:rsidRPr="00194E56" w:rsidRDefault="00194E56" w:rsidP="00194E56">
            <w:pPr>
              <w:rPr>
                <w:sz w:val="16"/>
                <w:szCs w:val="16"/>
                <w:lang w:eastAsia="lt-LT"/>
              </w:rPr>
            </w:pPr>
            <w:r w:rsidRPr="00194E56">
              <w:rPr>
                <w:sz w:val="16"/>
                <w:szCs w:val="16"/>
                <w:lang w:eastAsia="lt-LT"/>
              </w:rPr>
              <w:t xml:space="preserve">    14.2. savarankiškųjų funkcijų finansavimo lėšos</w:t>
            </w:r>
          </w:p>
        </w:tc>
        <w:tc>
          <w:tcPr>
            <w:tcW w:w="1843" w:type="dxa"/>
            <w:noWrap/>
            <w:vAlign w:val="bottom"/>
            <w:hideMark/>
          </w:tcPr>
          <w:p w14:paraId="144520D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61451CF" w14:textId="77777777" w:rsidTr="00194E56">
        <w:trPr>
          <w:trHeight w:val="255"/>
        </w:trPr>
        <w:tc>
          <w:tcPr>
            <w:tcW w:w="7503" w:type="dxa"/>
            <w:shd w:val="clear" w:color="FFFFCC" w:fill="FFFFFF"/>
            <w:noWrap/>
            <w:vAlign w:val="bottom"/>
            <w:hideMark/>
          </w:tcPr>
          <w:p w14:paraId="0DBD4D25" w14:textId="77777777" w:rsidR="00194E56" w:rsidRPr="00194E56" w:rsidRDefault="00194E56" w:rsidP="00194E56">
            <w:pPr>
              <w:rPr>
                <w:sz w:val="16"/>
                <w:szCs w:val="16"/>
                <w:lang w:eastAsia="lt-LT"/>
              </w:rPr>
            </w:pPr>
            <w:r w:rsidRPr="00194E56">
              <w:rPr>
                <w:sz w:val="16"/>
                <w:szCs w:val="16"/>
                <w:lang w:eastAsia="lt-LT"/>
              </w:rPr>
              <w:t xml:space="preserve">    14.3. lėšos už paslaugas ir nuomą</w:t>
            </w:r>
          </w:p>
        </w:tc>
        <w:tc>
          <w:tcPr>
            <w:tcW w:w="1843" w:type="dxa"/>
            <w:noWrap/>
            <w:vAlign w:val="bottom"/>
            <w:hideMark/>
          </w:tcPr>
          <w:p w14:paraId="3245427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5CD21A9" w14:textId="77777777" w:rsidTr="00194E56">
        <w:trPr>
          <w:trHeight w:val="255"/>
        </w:trPr>
        <w:tc>
          <w:tcPr>
            <w:tcW w:w="7503" w:type="dxa"/>
            <w:shd w:val="clear" w:color="FFFFCC" w:fill="FFFFFF"/>
            <w:noWrap/>
            <w:vAlign w:val="bottom"/>
            <w:hideMark/>
          </w:tcPr>
          <w:p w14:paraId="749345F7" w14:textId="77777777" w:rsidR="00194E56" w:rsidRPr="00194E56" w:rsidRDefault="00194E56" w:rsidP="00194E56">
            <w:pPr>
              <w:rPr>
                <w:sz w:val="16"/>
                <w:szCs w:val="16"/>
                <w:lang w:eastAsia="lt-LT"/>
              </w:rPr>
            </w:pPr>
            <w:r w:rsidRPr="00194E56">
              <w:rPr>
                <w:sz w:val="16"/>
                <w:szCs w:val="16"/>
                <w:lang w:eastAsia="lt-LT"/>
              </w:rPr>
              <w:t xml:space="preserve">    14.4. pedagoginių darbuotojų padidintam darbo užmokesčiui mokėti</w:t>
            </w:r>
          </w:p>
        </w:tc>
        <w:tc>
          <w:tcPr>
            <w:tcW w:w="1843" w:type="dxa"/>
            <w:noWrap/>
            <w:vAlign w:val="bottom"/>
            <w:hideMark/>
          </w:tcPr>
          <w:p w14:paraId="50F017C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94DD70B" w14:textId="77777777" w:rsidTr="00194E56">
        <w:trPr>
          <w:trHeight w:val="255"/>
        </w:trPr>
        <w:tc>
          <w:tcPr>
            <w:tcW w:w="7503" w:type="dxa"/>
            <w:shd w:val="clear" w:color="FFFFCC" w:fill="FFFFFF"/>
            <w:noWrap/>
            <w:vAlign w:val="bottom"/>
            <w:hideMark/>
          </w:tcPr>
          <w:p w14:paraId="4991073E" w14:textId="77777777" w:rsidR="00194E56" w:rsidRPr="00194E56" w:rsidRDefault="00194E56" w:rsidP="00194E56">
            <w:pPr>
              <w:rPr>
                <w:b/>
                <w:bCs/>
                <w:sz w:val="16"/>
                <w:szCs w:val="16"/>
                <w:lang w:eastAsia="lt-LT"/>
              </w:rPr>
            </w:pPr>
            <w:r w:rsidRPr="00194E56">
              <w:rPr>
                <w:b/>
                <w:bCs/>
                <w:sz w:val="16"/>
                <w:szCs w:val="16"/>
                <w:lang w:eastAsia="lt-LT"/>
              </w:rPr>
              <w:t>15. Šilutės Žibų pradinė mokykla</w:t>
            </w:r>
          </w:p>
        </w:tc>
        <w:tc>
          <w:tcPr>
            <w:tcW w:w="1843" w:type="dxa"/>
            <w:noWrap/>
            <w:vAlign w:val="bottom"/>
            <w:hideMark/>
          </w:tcPr>
          <w:p w14:paraId="5BCFADDD" w14:textId="77777777" w:rsidR="00194E56" w:rsidRPr="00194E56" w:rsidRDefault="00194E56" w:rsidP="00194E56">
            <w:pPr>
              <w:jc w:val="right"/>
              <w:rPr>
                <w:sz w:val="16"/>
                <w:szCs w:val="16"/>
                <w:lang w:eastAsia="lt-LT"/>
              </w:rPr>
            </w:pPr>
            <w:r w:rsidRPr="00194E56">
              <w:rPr>
                <w:sz w:val="16"/>
                <w:szCs w:val="16"/>
                <w:lang w:eastAsia="lt-LT"/>
              </w:rPr>
              <w:t>7000</w:t>
            </w:r>
          </w:p>
        </w:tc>
      </w:tr>
      <w:tr w:rsidR="00194E56" w:rsidRPr="00194E56" w14:paraId="7200113E" w14:textId="77777777" w:rsidTr="00194E56">
        <w:trPr>
          <w:trHeight w:val="255"/>
        </w:trPr>
        <w:tc>
          <w:tcPr>
            <w:tcW w:w="7503" w:type="dxa"/>
            <w:shd w:val="clear" w:color="FFFFCC" w:fill="FFFFFF"/>
            <w:noWrap/>
            <w:vAlign w:val="bottom"/>
            <w:hideMark/>
          </w:tcPr>
          <w:p w14:paraId="4A3FA014" w14:textId="77777777" w:rsidR="00194E56" w:rsidRPr="00194E56" w:rsidRDefault="00194E56" w:rsidP="00194E56">
            <w:pPr>
              <w:rPr>
                <w:sz w:val="16"/>
                <w:szCs w:val="16"/>
                <w:lang w:eastAsia="lt-LT"/>
              </w:rPr>
            </w:pPr>
            <w:r w:rsidRPr="00194E56">
              <w:rPr>
                <w:sz w:val="16"/>
                <w:szCs w:val="16"/>
                <w:lang w:eastAsia="lt-LT"/>
              </w:rPr>
              <w:t xml:space="preserve">    15.1. ugdymo lėšos</w:t>
            </w:r>
          </w:p>
        </w:tc>
        <w:tc>
          <w:tcPr>
            <w:tcW w:w="1843" w:type="dxa"/>
            <w:noWrap/>
            <w:vAlign w:val="bottom"/>
            <w:hideMark/>
          </w:tcPr>
          <w:p w14:paraId="05ED0C5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F638051" w14:textId="77777777" w:rsidTr="00194E56">
        <w:trPr>
          <w:trHeight w:val="255"/>
        </w:trPr>
        <w:tc>
          <w:tcPr>
            <w:tcW w:w="7503" w:type="dxa"/>
            <w:shd w:val="clear" w:color="FFFFCC" w:fill="FFFFFF"/>
            <w:noWrap/>
            <w:vAlign w:val="bottom"/>
            <w:hideMark/>
          </w:tcPr>
          <w:p w14:paraId="07A25FFA" w14:textId="77777777" w:rsidR="00194E56" w:rsidRPr="00194E56" w:rsidRDefault="00194E56" w:rsidP="00194E56">
            <w:pPr>
              <w:rPr>
                <w:sz w:val="16"/>
                <w:szCs w:val="16"/>
                <w:lang w:eastAsia="lt-LT"/>
              </w:rPr>
            </w:pPr>
            <w:r w:rsidRPr="00194E56">
              <w:rPr>
                <w:sz w:val="16"/>
                <w:szCs w:val="16"/>
                <w:lang w:eastAsia="lt-LT"/>
              </w:rPr>
              <w:t xml:space="preserve">    15.2. savarankiškųjų funkcijų finansavimo lėšos</w:t>
            </w:r>
          </w:p>
        </w:tc>
        <w:tc>
          <w:tcPr>
            <w:tcW w:w="1843" w:type="dxa"/>
            <w:noWrap/>
            <w:vAlign w:val="bottom"/>
            <w:hideMark/>
          </w:tcPr>
          <w:p w14:paraId="7B48B56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C4B0D61" w14:textId="77777777" w:rsidTr="00194E56">
        <w:trPr>
          <w:trHeight w:val="255"/>
        </w:trPr>
        <w:tc>
          <w:tcPr>
            <w:tcW w:w="7503" w:type="dxa"/>
            <w:shd w:val="clear" w:color="FFFFCC" w:fill="FFFFFF"/>
            <w:noWrap/>
            <w:vAlign w:val="bottom"/>
            <w:hideMark/>
          </w:tcPr>
          <w:p w14:paraId="173E65E4" w14:textId="77777777" w:rsidR="00194E56" w:rsidRPr="00194E56" w:rsidRDefault="00194E56" w:rsidP="00194E56">
            <w:pPr>
              <w:rPr>
                <w:sz w:val="16"/>
                <w:szCs w:val="16"/>
                <w:lang w:eastAsia="lt-LT"/>
              </w:rPr>
            </w:pPr>
            <w:r w:rsidRPr="00194E56">
              <w:rPr>
                <w:sz w:val="16"/>
                <w:szCs w:val="16"/>
                <w:lang w:eastAsia="lt-LT"/>
              </w:rPr>
              <w:t xml:space="preserve">    15.3. lėšos už paslaugas ir nuomą</w:t>
            </w:r>
          </w:p>
        </w:tc>
        <w:tc>
          <w:tcPr>
            <w:tcW w:w="1843" w:type="dxa"/>
            <w:noWrap/>
            <w:vAlign w:val="bottom"/>
            <w:hideMark/>
          </w:tcPr>
          <w:p w14:paraId="4FD793B9" w14:textId="77777777" w:rsidR="00194E56" w:rsidRPr="00194E56" w:rsidRDefault="00194E56" w:rsidP="00194E56">
            <w:pPr>
              <w:jc w:val="right"/>
              <w:rPr>
                <w:sz w:val="16"/>
                <w:szCs w:val="16"/>
                <w:lang w:eastAsia="lt-LT"/>
              </w:rPr>
            </w:pPr>
            <w:r w:rsidRPr="00194E56">
              <w:rPr>
                <w:sz w:val="16"/>
                <w:szCs w:val="16"/>
                <w:lang w:eastAsia="lt-LT"/>
              </w:rPr>
              <w:t>7000</w:t>
            </w:r>
          </w:p>
        </w:tc>
      </w:tr>
      <w:tr w:rsidR="00194E56" w:rsidRPr="00194E56" w14:paraId="71CA5225" w14:textId="77777777" w:rsidTr="00194E56">
        <w:trPr>
          <w:trHeight w:val="255"/>
        </w:trPr>
        <w:tc>
          <w:tcPr>
            <w:tcW w:w="7503" w:type="dxa"/>
            <w:shd w:val="clear" w:color="FFFFCC" w:fill="FFFFFF"/>
            <w:noWrap/>
            <w:vAlign w:val="bottom"/>
            <w:hideMark/>
          </w:tcPr>
          <w:p w14:paraId="064D0EAB" w14:textId="77777777" w:rsidR="00194E56" w:rsidRPr="00194E56" w:rsidRDefault="00194E56" w:rsidP="00194E56">
            <w:pPr>
              <w:rPr>
                <w:b/>
                <w:bCs/>
                <w:sz w:val="16"/>
                <w:szCs w:val="16"/>
                <w:lang w:eastAsia="lt-LT"/>
              </w:rPr>
            </w:pPr>
            <w:r w:rsidRPr="00194E56">
              <w:rPr>
                <w:b/>
                <w:bCs/>
                <w:sz w:val="16"/>
                <w:szCs w:val="16"/>
                <w:lang w:eastAsia="lt-LT"/>
              </w:rPr>
              <w:t>16. Žemaičių Naumiesčio gimnazija</w:t>
            </w:r>
          </w:p>
        </w:tc>
        <w:tc>
          <w:tcPr>
            <w:tcW w:w="1843" w:type="dxa"/>
            <w:noWrap/>
            <w:vAlign w:val="bottom"/>
            <w:hideMark/>
          </w:tcPr>
          <w:p w14:paraId="5538741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D77BB36" w14:textId="77777777" w:rsidTr="00194E56">
        <w:trPr>
          <w:trHeight w:val="255"/>
        </w:trPr>
        <w:tc>
          <w:tcPr>
            <w:tcW w:w="7503" w:type="dxa"/>
            <w:shd w:val="clear" w:color="FFFFCC" w:fill="FFFFFF"/>
            <w:noWrap/>
            <w:vAlign w:val="bottom"/>
            <w:hideMark/>
          </w:tcPr>
          <w:p w14:paraId="79BE53B1" w14:textId="77777777" w:rsidR="00194E56" w:rsidRPr="00194E56" w:rsidRDefault="00194E56" w:rsidP="00194E56">
            <w:pPr>
              <w:rPr>
                <w:sz w:val="16"/>
                <w:szCs w:val="16"/>
                <w:lang w:eastAsia="lt-LT"/>
              </w:rPr>
            </w:pPr>
            <w:r w:rsidRPr="00194E56">
              <w:rPr>
                <w:sz w:val="16"/>
                <w:szCs w:val="16"/>
                <w:lang w:eastAsia="lt-LT"/>
              </w:rPr>
              <w:t xml:space="preserve">    16.1. ugdymo lėšos</w:t>
            </w:r>
          </w:p>
        </w:tc>
        <w:tc>
          <w:tcPr>
            <w:tcW w:w="1843" w:type="dxa"/>
            <w:noWrap/>
            <w:vAlign w:val="bottom"/>
            <w:hideMark/>
          </w:tcPr>
          <w:p w14:paraId="159DB00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426C6C4" w14:textId="77777777" w:rsidTr="00194E56">
        <w:trPr>
          <w:trHeight w:val="255"/>
        </w:trPr>
        <w:tc>
          <w:tcPr>
            <w:tcW w:w="7503" w:type="dxa"/>
            <w:shd w:val="clear" w:color="FFFFCC" w:fill="FFFFFF"/>
            <w:noWrap/>
            <w:vAlign w:val="bottom"/>
            <w:hideMark/>
          </w:tcPr>
          <w:p w14:paraId="5555F450" w14:textId="77777777" w:rsidR="00194E56" w:rsidRPr="00194E56" w:rsidRDefault="00194E56" w:rsidP="00194E56">
            <w:pPr>
              <w:rPr>
                <w:sz w:val="16"/>
                <w:szCs w:val="16"/>
                <w:lang w:eastAsia="lt-LT"/>
              </w:rPr>
            </w:pPr>
            <w:r w:rsidRPr="00194E56">
              <w:rPr>
                <w:sz w:val="16"/>
                <w:szCs w:val="16"/>
                <w:lang w:eastAsia="lt-LT"/>
              </w:rPr>
              <w:t xml:space="preserve">    16.2. savarankiškųjų funkcijų finansavimo lėšos</w:t>
            </w:r>
          </w:p>
        </w:tc>
        <w:tc>
          <w:tcPr>
            <w:tcW w:w="1843" w:type="dxa"/>
            <w:noWrap/>
            <w:vAlign w:val="bottom"/>
            <w:hideMark/>
          </w:tcPr>
          <w:p w14:paraId="5D8A77E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513EF88" w14:textId="77777777" w:rsidTr="00194E56">
        <w:trPr>
          <w:trHeight w:val="255"/>
        </w:trPr>
        <w:tc>
          <w:tcPr>
            <w:tcW w:w="7503" w:type="dxa"/>
            <w:shd w:val="clear" w:color="FFFFCC" w:fill="FFFFFF"/>
            <w:noWrap/>
            <w:vAlign w:val="bottom"/>
            <w:hideMark/>
          </w:tcPr>
          <w:p w14:paraId="7EA40B9D" w14:textId="77777777" w:rsidR="00194E56" w:rsidRPr="00194E56" w:rsidRDefault="00194E56" w:rsidP="00194E56">
            <w:pPr>
              <w:rPr>
                <w:sz w:val="16"/>
                <w:szCs w:val="16"/>
                <w:lang w:eastAsia="lt-LT"/>
              </w:rPr>
            </w:pPr>
            <w:r w:rsidRPr="00194E56">
              <w:rPr>
                <w:sz w:val="16"/>
                <w:szCs w:val="16"/>
                <w:lang w:eastAsia="lt-LT"/>
              </w:rPr>
              <w:t xml:space="preserve">    16.3. lėšos už paslaugas ir nuomą</w:t>
            </w:r>
          </w:p>
        </w:tc>
        <w:tc>
          <w:tcPr>
            <w:tcW w:w="1843" w:type="dxa"/>
            <w:noWrap/>
            <w:vAlign w:val="bottom"/>
            <w:hideMark/>
          </w:tcPr>
          <w:p w14:paraId="765E920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88CF052" w14:textId="77777777" w:rsidTr="00194E56">
        <w:trPr>
          <w:trHeight w:val="255"/>
        </w:trPr>
        <w:tc>
          <w:tcPr>
            <w:tcW w:w="7503" w:type="dxa"/>
            <w:shd w:val="clear" w:color="FFFFCC" w:fill="FFFFFF"/>
            <w:noWrap/>
            <w:vAlign w:val="bottom"/>
            <w:hideMark/>
          </w:tcPr>
          <w:p w14:paraId="08D8ECAE" w14:textId="77777777" w:rsidR="00194E56" w:rsidRPr="00194E56" w:rsidRDefault="00194E56" w:rsidP="00194E56">
            <w:pPr>
              <w:rPr>
                <w:sz w:val="16"/>
                <w:szCs w:val="16"/>
                <w:lang w:eastAsia="lt-LT"/>
              </w:rPr>
            </w:pPr>
            <w:r w:rsidRPr="00194E56">
              <w:rPr>
                <w:sz w:val="16"/>
                <w:szCs w:val="16"/>
                <w:lang w:eastAsia="lt-LT"/>
              </w:rPr>
              <w:t xml:space="preserve">    16.4. vaikams, kuriems skirtas privalomas ugdymas pagal ikimokyklinio ugdymo programą</w:t>
            </w:r>
          </w:p>
        </w:tc>
        <w:tc>
          <w:tcPr>
            <w:tcW w:w="1843" w:type="dxa"/>
            <w:noWrap/>
            <w:vAlign w:val="bottom"/>
            <w:hideMark/>
          </w:tcPr>
          <w:p w14:paraId="04FC928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FA1533E" w14:textId="77777777" w:rsidTr="00194E56">
        <w:trPr>
          <w:trHeight w:val="255"/>
        </w:trPr>
        <w:tc>
          <w:tcPr>
            <w:tcW w:w="7503" w:type="dxa"/>
            <w:shd w:val="clear" w:color="FFFFCC" w:fill="FFFFFF"/>
            <w:noWrap/>
            <w:vAlign w:val="bottom"/>
            <w:hideMark/>
          </w:tcPr>
          <w:p w14:paraId="01EC5FFF" w14:textId="77777777" w:rsidR="00194E56" w:rsidRPr="00194E56" w:rsidRDefault="00194E56" w:rsidP="00194E56">
            <w:pPr>
              <w:rPr>
                <w:sz w:val="16"/>
                <w:szCs w:val="16"/>
                <w:lang w:eastAsia="lt-LT"/>
              </w:rPr>
            </w:pPr>
            <w:r w:rsidRPr="00194E56">
              <w:rPr>
                <w:sz w:val="16"/>
                <w:szCs w:val="16"/>
                <w:lang w:eastAsia="lt-LT"/>
              </w:rPr>
              <w:t xml:space="preserve">    16.5. pedagoginių darbuotojų padidintam darbo užmokesčiui mokėti</w:t>
            </w:r>
          </w:p>
        </w:tc>
        <w:tc>
          <w:tcPr>
            <w:tcW w:w="1843" w:type="dxa"/>
            <w:noWrap/>
            <w:vAlign w:val="bottom"/>
            <w:hideMark/>
          </w:tcPr>
          <w:p w14:paraId="642B63D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357B90D" w14:textId="77777777" w:rsidTr="00194E56">
        <w:trPr>
          <w:trHeight w:val="255"/>
        </w:trPr>
        <w:tc>
          <w:tcPr>
            <w:tcW w:w="7503" w:type="dxa"/>
            <w:shd w:val="clear" w:color="FFFFCC" w:fill="FFFFFF"/>
            <w:noWrap/>
            <w:vAlign w:val="bottom"/>
            <w:hideMark/>
          </w:tcPr>
          <w:p w14:paraId="1B036E35" w14:textId="77777777" w:rsidR="00194E56" w:rsidRPr="00194E56" w:rsidRDefault="00194E56" w:rsidP="00194E56">
            <w:pPr>
              <w:rPr>
                <w:sz w:val="16"/>
                <w:szCs w:val="16"/>
                <w:lang w:eastAsia="lt-LT"/>
              </w:rPr>
            </w:pPr>
            <w:r w:rsidRPr="00194E56">
              <w:rPr>
                <w:sz w:val="16"/>
                <w:szCs w:val="16"/>
                <w:lang w:eastAsia="lt-LT"/>
              </w:rPr>
              <w:t xml:space="preserve">    16.6.  profesiniam orientavimui</w:t>
            </w:r>
          </w:p>
        </w:tc>
        <w:tc>
          <w:tcPr>
            <w:tcW w:w="1843" w:type="dxa"/>
            <w:noWrap/>
            <w:vAlign w:val="bottom"/>
            <w:hideMark/>
          </w:tcPr>
          <w:p w14:paraId="6DA7A45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F436160" w14:textId="77777777" w:rsidTr="00194E56">
        <w:trPr>
          <w:trHeight w:val="255"/>
        </w:trPr>
        <w:tc>
          <w:tcPr>
            <w:tcW w:w="7503" w:type="dxa"/>
            <w:shd w:val="clear" w:color="FFFFCC" w:fill="FFFFFF"/>
            <w:noWrap/>
            <w:vAlign w:val="bottom"/>
            <w:hideMark/>
          </w:tcPr>
          <w:p w14:paraId="67630ADA" w14:textId="46C84EF8" w:rsidR="00194E56" w:rsidRPr="00194E56" w:rsidRDefault="00194E56" w:rsidP="00194E56">
            <w:pPr>
              <w:rPr>
                <w:b/>
                <w:bCs/>
                <w:sz w:val="16"/>
                <w:szCs w:val="16"/>
                <w:lang w:eastAsia="lt-LT"/>
              </w:rPr>
            </w:pPr>
            <w:r w:rsidRPr="00194E56">
              <w:rPr>
                <w:b/>
                <w:bCs/>
                <w:sz w:val="16"/>
                <w:szCs w:val="16"/>
                <w:lang w:eastAsia="lt-LT"/>
              </w:rPr>
              <w:t xml:space="preserve">17. Žemaičių Naumiesčio mokykla-darželis </w:t>
            </w:r>
          </w:p>
        </w:tc>
        <w:tc>
          <w:tcPr>
            <w:tcW w:w="1843" w:type="dxa"/>
            <w:noWrap/>
            <w:vAlign w:val="bottom"/>
            <w:hideMark/>
          </w:tcPr>
          <w:p w14:paraId="5DA432F2" w14:textId="77777777" w:rsidR="00194E56" w:rsidRPr="00194E56" w:rsidRDefault="00194E56" w:rsidP="00194E56">
            <w:pPr>
              <w:jc w:val="right"/>
              <w:rPr>
                <w:sz w:val="16"/>
                <w:szCs w:val="16"/>
                <w:lang w:eastAsia="lt-LT"/>
              </w:rPr>
            </w:pPr>
            <w:r w:rsidRPr="00194E56">
              <w:rPr>
                <w:sz w:val="16"/>
                <w:szCs w:val="16"/>
                <w:lang w:eastAsia="lt-LT"/>
              </w:rPr>
              <w:t>5302</w:t>
            </w:r>
          </w:p>
        </w:tc>
      </w:tr>
      <w:tr w:rsidR="00194E56" w:rsidRPr="00194E56" w14:paraId="7A928FB6" w14:textId="77777777" w:rsidTr="00194E56">
        <w:trPr>
          <w:trHeight w:val="255"/>
        </w:trPr>
        <w:tc>
          <w:tcPr>
            <w:tcW w:w="7503" w:type="dxa"/>
            <w:shd w:val="clear" w:color="FFFFCC" w:fill="FFFFFF"/>
            <w:noWrap/>
            <w:vAlign w:val="bottom"/>
            <w:hideMark/>
          </w:tcPr>
          <w:p w14:paraId="56FB9C8E" w14:textId="77777777" w:rsidR="00194E56" w:rsidRPr="00194E56" w:rsidRDefault="00194E56" w:rsidP="00194E56">
            <w:pPr>
              <w:rPr>
                <w:sz w:val="16"/>
                <w:szCs w:val="16"/>
                <w:lang w:eastAsia="lt-LT"/>
              </w:rPr>
            </w:pPr>
            <w:r w:rsidRPr="00194E56">
              <w:rPr>
                <w:sz w:val="16"/>
                <w:szCs w:val="16"/>
                <w:lang w:eastAsia="lt-LT"/>
              </w:rPr>
              <w:t xml:space="preserve">    17.1. ugdymo lėšos</w:t>
            </w:r>
          </w:p>
        </w:tc>
        <w:tc>
          <w:tcPr>
            <w:tcW w:w="1843" w:type="dxa"/>
            <w:noWrap/>
            <w:vAlign w:val="bottom"/>
            <w:hideMark/>
          </w:tcPr>
          <w:p w14:paraId="0DB1D70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4B26ECA" w14:textId="77777777" w:rsidTr="00194E56">
        <w:trPr>
          <w:trHeight w:val="255"/>
        </w:trPr>
        <w:tc>
          <w:tcPr>
            <w:tcW w:w="7503" w:type="dxa"/>
            <w:shd w:val="clear" w:color="FFFFCC" w:fill="FFFFFF"/>
            <w:noWrap/>
            <w:vAlign w:val="bottom"/>
            <w:hideMark/>
          </w:tcPr>
          <w:p w14:paraId="63A04275" w14:textId="77777777" w:rsidR="00194E56" w:rsidRPr="00194E56" w:rsidRDefault="00194E56" w:rsidP="00194E56">
            <w:pPr>
              <w:rPr>
                <w:sz w:val="16"/>
                <w:szCs w:val="16"/>
                <w:lang w:eastAsia="lt-LT"/>
              </w:rPr>
            </w:pPr>
            <w:r w:rsidRPr="00194E56">
              <w:rPr>
                <w:sz w:val="16"/>
                <w:szCs w:val="16"/>
                <w:lang w:eastAsia="lt-LT"/>
              </w:rPr>
              <w:t xml:space="preserve">    17.2. savarankiškųjų funkcijų finansavimo lėšos</w:t>
            </w:r>
          </w:p>
        </w:tc>
        <w:tc>
          <w:tcPr>
            <w:tcW w:w="1843" w:type="dxa"/>
            <w:noWrap/>
            <w:vAlign w:val="bottom"/>
            <w:hideMark/>
          </w:tcPr>
          <w:p w14:paraId="162280C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1E1F7E0" w14:textId="77777777" w:rsidTr="00194E56">
        <w:trPr>
          <w:trHeight w:val="255"/>
        </w:trPr>
        <w:tc>
          <w:tcPr>
            <w:tcW w:w="7503" w:type="dxa"/>
            <w:shd w:val="clear" w:color="FFFFCC" w:fill="FFFFFF"/>
            <w:noWrap/>
            <w:vAlign w:val="bottom"/>
            <w:hideMark/>
          </w:tcPr>
          <w:p w14:paraId="0C510CD5" w14:textId="77777777" w:rsidR="00194E56" w:rsidRPr="00194E56" w:rsidRDefault="00194E56" w:rsidP="00194E56">
            <w:pPr>
              <w:rPr>
                <w:sz w:val="16"/>
                <w:szCs w:val="16"/>
                <w:lang w:eastAsia="lt-LT"/>
              </w:rPr>
            </w:pPr>
            <w:r w:rsidRPr="00194E56">
              <w:rPr>
                <w:sz w:val="16"/>
                <w:szCs w:val="16"/>
                <w:lang w:eastAsia="lt-LT"/>
              </w:rPr>
              <w:t xml:space="preserve">    17.3. lėšos už paslaugas ir nuomą</w:t>
            </w:r>
          </w:p>
        </w:tc>
        <w:tc>
          <w:tcPr>
            <w:tcW w:w="1843" w:type="dxa"/>
            <w:noWrap/>
            <w:vAlign w:val="bottom"/>
            <w:hideMark/>
          </w:tcPr>
          <w:p w14:paraId="1C660BD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9033142" w14:textId="77777777" w:rsidTr="00194E56">
        <w:trPr>
          <w:trHeight w:val="255"/>
        </w:trPr>
        <w:tc>
          <w:tcPr>
            <w:tcW w:w="7503" w:type="dxa"/>
            <w:shd w:val="clear" w:color="FFFFCC" w:fill="FFFFFF"/>
            <w:noWrap/>
            <w:vAlign w:val="bottom"/>
            <w:hideMark/>
          </w:tcPr>
          <w:p w14:paraId="24EF1701" w14:textId="77777777" w:rsidR="00194E56" w:rsidRPr="00194E56" w:rsidRDefault="00194E56" w:rsidP="00194E56">
            <w:pPr>
              <w:rPr>
                <w:sz w:val="16"/>
                <w:szCs w:val="16"/>
                <w:lang w:eastAsia="lt-LT"/>
              </w:rPr>
            </w:pPr>
            <w:r w:rsidRPr="00194E56">
              <w:rPr>
                <w:sz w:val="16"/>
                <w:szCs w:val="16"/>
                <w:lang w:eastAsia="lt-LT"/>
              </w:rPr>
              <w:t xml:space="preserve">    17.4. vaikams, kuriems skirtas privalomas ugdymas pagal ikimokyklinio ugdymo programą</w:t>
            </w:r>
          </w:p>
        </w:tc>
        <w:tc>
          <w:tcPr>
            <w:tcW w:w="1843" w:type="dxa"/>
            <w:noWrap/>
            <w:vAlign w:val="bottom"/>
            <w:hideMark/>
          </w:tcPr>
          <w:p w14:paraId="035257E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98FC833" w14:textId="77777777" w:rsidTr="00194E56">
        <w:trPr>
          <w:trHeight w:val="255"/>
        </w:trPr>
        <w:tc>
          <w:tcPr>
            <w:tcW w:w="7503" w:type="dxa"/>
            <w:shd w:val="clear" w:color="FFFFCC" w:fill="FFFFFF"/>
            <w:noWrap/>
            <w:vAlign w:val="bottom"/>
            <w:hideMark/>
          </w:tcPr>
          <w:p w14:paraId="5A855984" w14:textId="77777777" w:rsidR="00194E56" w:rsidRPr="00194E56" w:rsidRDefault="00194E56" w:rsidP="00194E56">
            <w:pPr>
              <w:rPr>
                <w:sz w:val="16"/>
                <w:szCs w:val="16"/>
                <w:lang w:eastAsia="lt-LT"/>
              </w:rPr>
            </w:pPr>
            <w:r w:rsidRPr="00194E56">
              <w:rPr>
                <w:sz w:val="16"/>
                <w:szCs w:val="16"/>
                <w:lang w:eastAsia="lt-LT"/>
              </w:rPr>
              <w:t xml:space="preserve">    17.5. pedagoginių darbuotojų padidintam darbo užmokesčiui mokėti</w:t>
            </w:r>
          </w:p>
        </w:tc>
        <w:tc>
          <w:tcPr>
            <w:tcW w:w="1843" w:type="dxa"/>
            <w:noWrap/>
            <w:vAlign w:val="bottom"/>
            <w:hideMark/>
          </w:tcPr>
          <w:p w14:paraId="48C7F1B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1F68957" w14:textId="77777777" w:rsidTr="00194E56">
        <w:trPr>
          <w:trHeight w:val="255"/>
        </w:trPr>
        <w:tc>
          <w:tcPr>
            <w:tcW w:w="7503" w:type="dxa"/>
            <w:shd w:val="clear" w:color="FFFFCC" w:fill="FFFFFF"/>
            <w:noWrap/>
            <w:vAlign w:val="bottom"/>
            <w:hideMark/>
          </w:tcPr>
          <w:p w14:paraId="5C002F82" w14:textId="77777777" w:rsidR="00194E56" w:rsidRPr="00194E56" w:rsidRDefault="00194E56" w:rsidP="00194E56">
            <w:pPr>
              <w:rPr>
                <w:sz w:val="16"/>
                <w:szCs w:val="16"/>
                <w:lang w:eastAsia="lt-LT"/>
              </w:rPr>
            </w:pPr>
            <w:r w:rsidRPr="00194E56">
              <w:rPr>
                <w:sz w:val="16"/>
                <w:szCs w:val="16"/>
                <w:lang w:eastAsia="lt-LT"/>
              </w:rPr>
              <w:t xml:space="preserve">    17.6. pedagoginių darbuotojų skaičiaus optimizavimui</w:t>
            </w:r>
          </w:p>
        </w:tc>
        <w:tc>
          <w:tcPr>
            <w:tcW w:w="1843" w:type="dxa"/>
            <w:noWrap/>
            <w:vAlign w:val="bottom"/>
            <w:hideMark/>
          </w:tcPr>
          <w:p w14:paraId="0E2B660C" w14:textId="77777777" w:rsidR="00194E56" w:rsidRPr="00194E56" w:rsidRDefault="00194E56" w:rsidP="00194E56">
            <w:pPr>
              <w:jc w:val="right"/>
              <w:rPr>
                <w:sz w:val="16"/>
                <w:szCs w:val="16"/>
                <w:lang w:eastAsia="lt-LT"/>
              </w:rPr>
            </w:pPr>
            <w:r w:rsidRPr="00194E56">
              <w:rPr>
                <w:sz w:val="16"/>
                <w:szCs w:val="16"/>
                <w:lang w:eastAsia="lt-LT"/>
              </w:rPr>
              <w:t>5302</w:t>
            </w:r>
          </w:p>
        </w:tc>
      </w:tr>
      <w:tr w:rsidR="00194E56" w:rsidRPr="00194E56" w14:paraId="184C649E" w14:textId="77777777" w:rsidTr="00194E56">
        <w:trPr>
          <w:trHeight w:val="255"/>
        </w:trPr>
        <w:tc>
          <w:tcPr>
            <w:tcW w:w="7503" w:type="dxa"/>
            <w:shd w:val="clear" w:color="FFFFCC" w:fill="FFFFFF"/>
            <w:noWrap/>
            <w:vAlign w:val="bottom"/>
            <w:hideMark/>
          </w:tcPr>
          <w:p w14:paraId="59FFA42C" w14:textId="77777777" w:rsidR="00194E56" w:rsidRPr="00194E56" w:rsidRDefault="00194E56" w:rsidP="00194E56">
            <w:pPr>
              <w:rPr>
                <w:b/>
                <w:bCs/>
                <w:sz w:val="16"/>
                <w:szCs w:val="16"/>
                <w:lang w:eastAsia="lt-LT"/>
              </w:rPr>
            </w:pPr>
            <w:r w:rsidRPr="00194E56">
              <w:rPr>
                <w:b/>
                <w:bCs/>
                <w:sz w:val="16"/>
                <w:szCs w:val="16"/>
                <w:lang w:eastAsia="lt-LT"/>
              </w:rPr>
              <w:t>18. Šilutės  meno mokykla</w:t>
            </w:r>
          </w:p>
        </w:tc>
        <w:tc>
          <w:tcPr>
            <w:tcW w:w="1843" w:type="dxa"/>
            <w:noWrap/>
            <w:vAlign w:val="bottom"/>
            <w:hideMark/>
          </w:tcPr>
          <w:p w14:paraId="3F4A167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F75B8E0" w14:textId="77777777" w:rsidTr="00194E56">
        <w:trPr>
          <w:trHeight w:val="255"/>
        </w:trPr>
        <w:tc>
          <w:tcPr>
            <w:tcW w:w="7503" w:type="dxa"/>
            <w:shd w:val="clear" w:color="FFFFCC" w:fill="FFFFFF"/>
            <w:noWrap/>
            <w:vAlign w:val="bottom"/>
            <w:hideMark/>
          </w:tcPr>
          <w:p w14:paraId="45BCBA45" w14:textId="77777777" w:rsidR="00194E56" w:rsidRPr="00194E56" w:rsidRDefault="00194E56" w:rsidP="00194E56">
            <w:pPr>
              <w:rPr>
                <w:sz w:val="16"/>
                <w:szCs w:val="16"/>
                <w:lang w:eastAsia="lt-LT"/>
              </w:rPr>
            </w:pPr>
            <w:r w:rsidRPr="00194E56">
              <w:rPr>
                <w:sz w:val="16"/>
                <w:szCs w:val="16"/>
                <w:lang w:eastAsia="lt-LT"/>
              </w:rPr>
              <w:t xml:space="preserve">    18.1. ugdymo lėšos</w:t>
            </w:r>
          </w:p>
        </w:tc>
        <w:tc>
          <w:tcPr>
            <w:tcW w:w="1843" w:type="dxa"/>
            <w:noWrap/>
            <w:vAlign w:val="bottom"/>
            <w:hideMark/>
          </w:tcPr>
          <w:p w14:paraId="7442BDB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D2D2389" w14:textId="77777777" w:rsidTr="00194E56">
        <w:trPr>
          <w:trHeight w:val="255"/>
        </w:trPr>
        <w:tc>
          <w:tcPr>
            <w:tcW w:w="7503" w:type="dxa"/>
            <w:shd w:val="clear" w:color="FFFFCC" w:fill="FFFFFF"/>
            <w:noWrap/>
            <w:vAlign w:val="bottom"/>
            <w:hideMark/>
          </w:tcPr>
          <w:p w14:paraId="224252A7" w14:textId="77777777" w:rsidR="00194E56" w:rsidRPr="00194E56" w:rsidRDefault="00194E56" w:rsidP="00194E56">
            <w:pPr>
              <w:rPr>
                <w:sz w:val="16"/>
                <w:szCs w:val="16"/>
                <w:lang w:eastAsia="lt-LT"/>
              </w:rPr>
            </w:pPr>
            <w:r w:rsidRPr="00194E56">
              <w:rPr>
                <w:sz w:val="16"/>
                <w:szCs w:val="16"/>
                <w:lang w:eastAsia="lt-LT"/>
              </w:rPr>
              <w:t xml:space="preserve">    18.2. savarankiškųjų funkcijų finansavimo lėšos</w:t>
            </w:r>
          </w:p>
        </w:tc>
        <w:tc>
          <w:tcPr>
            <w:tcW w:w="1843" w:type="dxa"/>
            <w:noWrap/>
            <w:vAlign w:val="bottom"/>
            <w:hideMark/>
          </w:tcPr>
          <w:p w14:paraId="65698C0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6BC69A7" w14:textId="77777777" w:rsidTr="00194E56">
        <w:trPr>
          <w:trHeight w:val="255"/>
        </w:trPr>
        <w:tc>
          <w:tcPr>
            <w:tcW w:w="7503" w:type="dxa"/>
            <w:shd w:val="clear" w:color="FFFFCC" w:fill="FFFFFF"/>
            <w:noWrap/>
            <w:vAlign w:val="bottom"/>
            <w:hideMark/>
          </w:tcPr>
          <w:p w14:paraId="67B90D71" w14:textId="77777777" w:rsidR="00194E56" w:rsidRPr="00194E56" w:rsidRDefault="00194E56" w:rsidP="00194E56">
            <w:pPr>
              <w:rPr>
                <w:sz w:val="16"/>
                <w:szCs w:val="16"/>
                <w:lang w:eastAsia="lt-LT"/>
              </w:rPr>
            </w:pPr>
            <w:r w:rsidRPr="00194E56">
              <w:rPr>
                <w:sz w:val="16"/>
                <w:szCs w:val="16"/>
                <w:lang w:eastAsia="lt-LT"/>
              </w:rPr>
              <w:t xml:space="preserve">    18.3. lėšos už paslaugas ir nuomą</w:t>
            </w:r>
          </w:p>
        </w:tc>
        <w:tc>
          <w:tcPr>
            <w:tcW w:w="1843" w:type="dxa"/>
            <w:noWrap/>
            <w:vAlign w:val="bottom"/>
            <w:hideMark/>
          </w:tcPr>
          <w:p w14:paraId="41459D9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44D5C5F" w14:textId="77777777" w:rsidTr="00194E56">
        <w:trPr>
          <w:trHeight w:val="255"/>
        </w:trPr>
        <w:tc>
          <w:tcPr>
            <w:tcW w:w="7503" w:type="dxa"/>
            <w:shd w:val="clear" w:color="FFFFCC" w:fill="FFFFFF"/>
            <w:noWrap/>
            <w:vAlign w:val="bottom"/>
            <w:hideMark/>
          </w:tcPr>
          <w:p w14:paraId="252DE870" w14:textId="77777777" w:rsidR="00194E56" w:rsidRPr="00194E56" w:rsidRDefault="00194E56" w:rsidP="00194E56">
            <w:pPr>
              <w:rPr>
                <w:sz w:val="16"/>
                <w:szCs w:val="16"/>
                <w:lang w:eastAsia="lt-LT"/>
              </w:rPr>
            </w:pPr>
            <w:r w:rsidRPr="00194E56">
              <w:rPr>
                <w:sz w:val="16"/>
                <w:szCs w:val="16"/>
                <w:lang w:eastAsia="lt-LT"/>
              </w:rPr>
              <w:t xml:space="preserve">    18.4. pedagoginių darbuotojų padidintam darbo užmokesčiui mokėti</w:t>
            </w:r>
          </w:p>
        </w:tc>
        <w:tc>
          <w:tcPr>
            <w:tcW w:w="1843" w:type="dxa"/>
            <w:noWrap/>
            <w:vAlign w:val="bottom"/>
            <w:hideMark/>
          </w:tcPr>
          <w:p w14:paraId="6D3AD01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8A7888D" w14:textId="77777777" w:rsidTr="00194E56">
        <w:trPr>
          <w:trHeight w:val="255"/>
        </w:trPr>
        <w:tc>
          <w:tcPr>
            <w:tcW w:w="7503" w:type="dxa"/>
            <w:shd w:val="clear" w:color="FFFFCC" w:fill="FFFFFF"/>
            <w:noWrap/>
            <w:vAlign w:val="bottom"/>
            <w:hideMark/>
          </w:tcPr>
          <w:p w14:paraId="26DD588B" w14:textId="77777777" w:rsidR="00194E56" w:rsidRPr="00194E56" w:rsidRDefault="00194E56" w:rsidP="00194E56">
            <w:pPr>
              <w:rPr>
                <w:b/>
                <w:bCs/>
                <w:sz w:val="16"/>
                <w:szCs w:val="16"/>
                <w:lang w:eastAsia="lt-LT"/>
              </w:rPr>
            </w:pPr>
            <w:r w:rsidRPr="00194E56">
              <w:rPr>
                <w:b/>
                <w:bCs/>
                <w:sz w:val="16"/>
                <w:szCs w:val="16"/>
                <w:lang w:eastAsia="lt-LT"/>
              </w:rPr>
              <w:t>19. Šilutės sporto mokykla</w:t>
            </w:r>
          </w:p>
        </w:tc>
        <w:tc>
          <w:tcPr>
            <w:tcW w:w="1843" w:type="dxa"/>
            <w:noWrap/>
            <w:vAlign w:val="bottom"/>
            <w:hideMark/>
          </w:tcPr>
          <w:p w14:paraId="149A908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86DE488" w14:textId="77777777" w:rsidTr="00194E56">
        <w:trPr>
          <w:trHeight w:val="255"/>
        </w:trPr>
        <w:tc>
          <w:tcPr>
            <w:tcW w:w="7503" w:type="dxa"/>
            <w:shd w:val="clear" w:color="FFFFCC" w:fill="FFFFFF"/>
            <w:noWrap/>
            <w:vAlign w:val="bottom"/>
            <w:hideMark/>
          </w:tcPr>
          <w:p w14:paraId="1E2E4637" w14:textId="77777777" w:rsidR="00194E56" w:rsidRPr="00194E56" w:rsidRDefault="00194E56" w:rsidP="00194E56">
            <w:pPr>
              <w:rPr>
                <w:sz w:val="16"/>
                <w:szCs w:val="16"/>
                <w:lang w:eastAsia="lt-LT"/>
              </w:rPr>
            </w:pPr>
            <w:r w:rsidRPr="00194E56">
              <w:rPr>
                <w:sz w:val="16"/>
                <w:szCs w:val="16"/>
                <w:lang w:eastAsia="lt-LT"/>
              </w:rPr>
              <w:lastRenderedPageBreak/>
              <w:t xml:space="preserve">    19.1. ugdymo lėšos</w:t>
            </w:r>
          </w:p>
        </w:tc>
        <w:tc>
          <w:tcPr>
            <w:tcW w:w="1843" w:type="dxa"/>
            <w:noWrap/>
            <w:vAlign w:val="bottom"/>
            <w:hideMark/>
          </w:tcPr>
          <w:p w14:paraId="7048804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222CBD6" w14:textId="77777777" w:rsidTr="00194E56">
        <w:trPr>
          <w:trHeight w:val="255"/>
        </w:trPr>
        <w:tc>
          <w:tcPr>
            <w:tcW w:w="7503" w:type="dxa"/>
            <w:shd w:val="clear" w:color="FFFFCC" w:fill="FFFFFF"/>
            <w:noWrap/>
            <w:vAlign w:val="bottom"/>
            <w:hideMark/>
          </w:tcPr>
          <w:p w14:paraId="1AE50CDA" w14:textId="77777777" w:rsidR="00194E56" w:rsidRPr="00194E56" w:rsidRDefault="00194E56" w:rsidP="00194E56">
            <w:pPr>
              <w:rPr>
                <w:sz w:val="16"/>
                <w:szCs w:val="16"/>
                <w:lang w:eastAsia="lt-LT"/>
              </w:rPr>
            </w:pPr>
            <w:r w:rsidRPr="00194E56">
              <w:rPr>
                <w:sz w:val="16"/>
                <w:szCs w:val="16"/>
                <w:lang w:eastAsia="lt-LT"/>
              </w:rPr>
              <w:t xml:space="preserve">    19.2. savarankiškųjų funkcijų finansavimo lėšos</w:t>
            </w:r>
          </w:p>
        </w:tc>
        <w:tc>
          <w:tcPr>
            <w:tcW w:w="1843" w:type="dxa"/>
            <w:noWrap/>
            <w:vAlign w:val="bottom"/>
            <w:hideMark/>
          </w:tcPr>
          <w:p w14:paraId="602AB9B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9A6F966" w14:textId="77777777" w:rsidTr="00194E56">
        <w:trPr>
          <w:trHeight w:val="255"/>
        </w:trPr>
        <w:tc>
          <w:tcPr>
            <w:tcW w:w="7503" w:type="dxa"/>
            <w:shd w:val="clear" w:color="FFFFCC" w:fill="FFFFFF"/>
            <w:noWrap/>
            <w:vAlign w:val="bottom"/>
            <w:hideMark/>
          </w:tcPr>
          <w:p w14:paraId="6BF2B957" w14:textId="77777777" w:rsidR="00194E56" w:rsidRPr="00194E56" w:rsidRDefault="00194E56" w:rsidP="00194E56">
            <w:pPr>
              <w:rPr>
                <w:sz w:val="16"/>
                <w:szCs w:val="16"/>
                <w:lang w:eastAsia="lt-LT"/>
              </w:rPr>
            </w:pPr>
            <w:r w:rsidRPr="00194E56">
              <w:rPr>
                <w:sz w:val="16"/>
                <w:szCs w:val="16"/>
                <w:lang w:eastAsia="lt-LT"/>
              </w:rPr>
              <w:t xml:space="preserve">    19.3. lėšos už paslaugas ir nuomą</w:t>
            </w:r>
          </w:p>
        </w:tc>
        <w:tc>
          <w:tcPr>
            <w:tcW w:w="1843" w:type="dxa"/>
            <w:noWrap/>
            <w:vAlign w:val="bottom"/>
            <w:hideMark/>
          </w:tcPr>
          <w:p w14:paraId="59BD2E5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28D19B9" w14:textId="77777777" w:rsidTr="00194E56">
        <w:trPr>
          <w:trHeight w:val="255"/>
        </w:trPr>
        <w:tc>
          <w:tcPr>
            <w:tcW w:w="7503" w:type="dxa"/>
            <w:shd w:val="clear" w:color="FFFFCC" w:fill="FFFFFF"/>
            <w:noWrap/>
            <w:vAlign w:val="bottom"/>
            <w:hideMark/>
          </w:tcPr>
          <w:p w14:paraId="25BA9054" w14:textId="77777777" w:rsidR="00194E56" w:rsidRPr="00194E56" w:rsidRDefault="00194E56" w:rsidP="00194E56">
            <w:pPr>
              <w:rPr>
                <w:sz w:val="16"/>
                <w:szCs w:val="16"/>
                <w:lang w:eastAsia="lt-LT"/>
              </w:rPr>
            </w:pPr>
            <w:r w:rsidRPr="00194E56">
              <w:rPr>
                <w:sz w:val="16"/>
                <w:szCs w:val="16"/>
                <w:lang w:eastAsia="lt-LT"/>
              </w:rPr>
              <w:t xml:space="preserve">    19.4. pedagoginių darbuotojų padidintam darbo užmokesčiui mokėti</w:t>
            </w:r>
          </w:p>
        </w:tc>
        <w:tc>
          <w:tcPr>
            <w:tcW w:w="1843" w:type="dxa"/>
            <w:noWrap/>
            <w:vAlign w:val="bottom"/>
            <w:hideMark/>
          </w:tcPr>
          <w:p w14:paraId="013FAAE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6AD7FB8" w14:textId="77777777" w:rsidTr="00194E56">
        <w:trPr>
          <w:trHeight w:val="255"/>
        </w:trPr>
        <w:tc>
          <w:tcPr>
            <w:tcW w:w="7503" w:type="dxa"/>
            <w:shd w:val="clear" w:color="FFFFCC" w:fill="FFFFFF"/>
            <w:noWrap/>
            <w:vAlign w:val="bottom"/>
            <w:hideMark/>
          </w:tcPr>
          <w:p w14:paraId="7A207697" w14:textId="1B20C9C2" w:rsidR="00194E56" w:rsidRPr="00194E56" w:rsidRDefault="00194E56" w:rsidP="00194E56">
            <w:pPr>
              <w:rPr>
                <w:b/>
                <w:bCs/>
                <w:sz w:val="16"/>
                <w:szCs w:val="16"/>
                <w:lang w:eastAsia="lt-LT"/>
              </w:rPr>
            </w:pPr>
            <w:r w:rsidRPr="00194E56">
              <w:rPr>
                <w:b/>
                <w:bCs/>
                <w:sz w:val="16"/>
                <w:szCs w:val="16"/>
                <w:lang w:eastAsia="lt-LT"/>
              </w:rPr>
              <w:t xml:space="preserve">20. Lopšelis-darželis </w:t>
            </w:r>
            <w:r w:rsidR="00712078">
              <w:rPr>
                <w:b/>
                <w:bCs/>
                <w:sz w:val="16"/>
                <w:szCs w:val="16"/>
                <w:lang w:eastAsia="lt-LT"/>
              </w:rPr>
              <w:t>„</w:t>
            </w:r>
            <w:r w:rsidRPr="00194E56">
              <w:rPr>
                <w:b/>
                <w:bCs/>
                <w:sz w:val="16"/>
                <w:szCs w:val="16"/>
                <w:lang w:eastAsia="lt-LT"/>
              </w:rPr>
              <w:t>Ąžuoliukas</w:t>
            </w:r>
            <w:r w:rsidR="00A1277F">
              <w:rPr>
                <w:b/>
                <w:bCs/>
                <w:sz w:val="16"/>
                <w:szCs w:val="16"/>
                <w:lang w:eastAsia="lt-LT"/>
              </w:rPr>
              <w:t>“</w:t>
            </w:r>
          </w:p>
        </w:tc>
        <w:tc>
          <w:tcPr>
            <w:tcW w:w="1843" w:type="dxa"/>
            <w:noWrap/>
            <w:vAlign w:val="bottom"/>
            <w:hideMark/>
          </w:tcPr>
          <w:p w14:paraId="4A7286E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F63470F" w14:textId="77777777" w:rsidTr="00194E56">
        <w:trPr>
          <w:trHeight w:val="255"/>
        </w:trPr>
        <w:tc>
          <w:tcPr>
            <w:tcW w:w="7503" w:type="dxa"/>
            <w:shd w:val="clear" w:color="FFFFCC" w:fill="FFFFFF"/>
            <w:noWrap/>
            <w:vAlign w:val="bottom"/>
            <w:hideMark/>
          </w:tcPr>
          <w:p w14:paraId="690973BB" w14:textId="77777777" w:rsidR="00194E56" w:rsidRPr="00194E56" w:rsidRDefault="00194E56" w:rsidP="00194E56">
            <w:pPr>
              <w:rPr>
                <w:sz w:val="16"/>
                <w:szCs w:val="16"/>
                <w:lang w:eastAsia="lt-LT"/>
              </w:rPr>
            </w:pPr>
            <w:r w:rsidRPr="00194E56">
              <w:rPr>
                <w:sz w:val="16"/>
                <w:szCs w:val="16"/>
                <w:lang w:eastAsia="lt-LT"/>
              </w:rPr>
              <w:t xml:space="preserve">    20.1. ugdymo lėšos</w:t>
            </w:r>
          </w:p>
        </w:tc>
        <w:tc>
          <w:tcPr>
            <w:tcW w:w="1843" w:type="dxa"/>
            <w:noWrap/>
            <w:vAlign w:val="bottom"/>
            <w:hideMark/>
          </w:tcPr>
          <w:p w14:paraId="2AA9CE7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BAD01EA" w14:textId="77777777" w:rsidTr="00194E56">
        <w:trPr>
          <w:trHeight w:val="255"/>
        </w:trPr>
        <w:tc>
          <w:tcPr>
            <w:tcW w:w="7503" w:type="dxa"/>
            <w:shd w:val="clear" w:color="FFFFCC" w:fill="FFFFFF"/>
            <w:noWrap/>
            <w:vAlign w:val="bottom"/>
            <w:hideMark/>
          </w:tcPr>
          <w:p w14:paraId="2EA9E663" w14:textId="77777777" w:rsidR="00194E56" w:rsidRPr="00194E56" w:rsidRDefault="00194E56" w:rsidP="00194E56">
            <w:pPr>
              <w:rPr>
                <w:sz w:val="16"/>
                <w:szCs w:val="16"/>
                <w:lang w:eastAsia="lt-LT"/>
              </w:rPr>
            </w:pPr>
            <w:r w:rsidRPr="00194E56">
              <w:rPr>
                <w:sz w:val="16"/>
                <w:szCs w:val="16"/>
                <w:lang w:eastAsia="lt-LT"/>
              </w:rPr>
              <w:t xml:space="preserve">    20.2. savarankiškųjų funkcijų finansavimo lėšos</w:t>
            </w:r>
          </w:p>
        </w:tc>
        <w:tc>
          <w:tcPr>
            <w:tcW w:w="1843" w:type="dxa"/>
            <w:noWrap/>
            <w:vAlign w:val="bottom"/>
            <w:hideMark/>
          </w:tcPr>
          <w:p w14:paraId="46F838E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3C5F6F8" w14:textId="77777777" w:rsidTr="00194E56">
        <w:trPr>
          <w:trHeight w:val="255"/>
        </w:trPr>
        <w:tc>
          <w:tcPr>
            <w:tcW w:w="7503" w:type="dxa"/>
            <w:shd w:val="clear" w:color="FFFFCC" w:fill="FFFFFF"/>
            <w:noWrap/>
            <w:vAlign w:val="bottom"/>
            <w:hideMark/>
          </w:tcPr>
          <w:p w14:paraId="772F46B8" w14:textId="77777777" w:rsidR="00194E56" w:rsidRPr="00194E56" w:rsidRDefault="00194E56" w:rsidP="00194E56">
            <w:pPr>
              <w:rPr>
                <w:sz w:val="16"/>
                <w:szCs w:val="16"/>
                <w:lang w:eastAsia="lt-LT"/>
              </w:rPr>
            </w:pPr>
            <w:r w:rsidRPr="00194E56">
              <w:rPr>
                <w:sz w:val="16"/>
                <w:szCs w:val="16"/>
                <w:lang w:eastAsia="lt-LT"/>
              </w:rPr>
              <w:t xml:space="preserve">    20.3. lėšos už paslaugas ir nuomą</w:t>
            </w:r>
          </w:p>
        </w:tc>
        <w:tc>
          <w:tcPr>
            <w:tcW w:w="1843" w:type="dxa"/>
            <w:noWrap/>
            <w:vAlign w:val="bottom"/>
            <w:hideMark/>
          </w:tcPr>
          <w:p w14:paraId="6BB9037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EF7A366" w14:textId="77777777" w:rsidTr="00194E56">
        <w:trPr>
          <w:trHeight w:val="255"/>
        </w:trPr>
        <w:tc>
          <w:tcPr>
            <w:tcW w:w="7503" w:type="dxa"/>
            <w:shd w:val="clear" w:color="FFFFCC" w:fill="FFFFFF"/>
            <w:noWrap/>
            <w:vAlign w:val="bottom"/>
            <w:hideMark/>
          </w:tcPr>
          <w:p w14:paraId="4CA057BE" w14:textId="77777777" w:rsidR="00194E56" w:rsidRPr="00194E56" w:rsidRDefault="00194E56" w:rsidP="00194E56">
            <w:pPr>
              <w:rPr>
                <w:sz w:val="16"/>
                <w:szCs w:val="16"/>
                <w:lang w:eastAsia="lt-LT"/>
              </w:rPr>
            </w:pPr>
            <w:r w:rsidRPr="00194E56">
              <w:rPr>
                <w:sz w:val="16"/>
                <w:szCs w:val="16"/>
                <w:lang w:eastAsia="lt-LT"/>
              </w:rPr>
              <w:t xml:space="preserve">    20.4. vaikams, kuriems skirtas privalomas ugdymas pagal ikimokyklinio ugdymo programą</w:t>
            </w:r>
          </w:p>
        </w:tc>
        <w:tc>
          <w:tcPr>
            <w:tcW w:w="1843" w:type="dxa"/>
            <w:noWrap/>
            <w:vAlign w:val="bottom"/>
            <w:hideMark/>
          </w:tcPr>
          <w:p w14:paraId="3E52F11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EE097FD" w14:textId="77777777" w:rsidTr="00194E56">
        <w:trPr>
          <w:trHeight w:val="255"/>
        </w:trPr>
        <w:tc>
          <w:tcPr>
            <w:tcW w:w="7503" w:type="dxa"/>
            <w:shd w:val="clear" w:color="FFFFCC" w:fill="FFFFFF"/>
            <w:noWrap/>
            <w:vAlign w:val="bottom"/>
            <w:hideMark/>
          </w:tcPr>
          <w:p w14:paraId="4D4441B1" w14:textId="77777777" w:rsidR="00194E56" w:rsidRPr="00194E56" w:rsidRDefault="00194E56" w:rsidP="00194E56">
            <w:pPr>
              <w:rPr>
                <w:sz w:val="16"/>
                <w:szCs w:val="16"/>
                <w:lang w:eastAsia="lt-LT"/>
              </w:rPr>
            </w:pPr>
            <w:r w:rsidRPr="00194E56">
              <w:rPr>
                <w:sz w:val="16"/>
                <w:szCs w:val="16"/>
                <w:lang w:eastAsia="lt-LT"/>
              </w:rPr>
              <w:t xml:space="preserve">    20.5. pedagoginių darbuotojų padidintam darbo užmokesčiui mokėti</w:t>
            </w:r>
          </w:p>
        </w:tc>
        <w:tc>
          <w:tcPr>
            <w:tcW w:w="1843" w:type="dxa"/>
            <w:noWrap/>
            <w:vAlign w:val="bottom"/>
            <w:hideMark/>
          </w:tcPr>
          <w:p w14:paraId="4E9901A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D46EF3A" w14:textId="77777777" w:rsidTr="00194E56">
        <w:trPr>
          <w:trHeight w:val="255"/>
        </w:trPr>
        <w:tc>
          <w:tcPr>
            <w:tcW w:w="7503" w:type="dxa"/>
            <w:shd w:val="clear" w:color="FFFFCC" w:fill="FFFFFF"/>
            <w:noWrap/>
            <w:vAlign w:val="bottom"/>
            <w:hideMark/>
          </w:tcPr>
          <w:p w14:paraId="6933B394" w14:textId="53E8DD3C" w:rsidR="00194E56" w:rsidRPr="00194E56" w:rsidRDefault="00194E56" w:rsidP="00194E56">
            <w:pPr>
              <w:rPr>
                <w:b/>
                <w:bCs/>
                <w:sz w:val="16"/>
                <w:szCs w:val="16"/>
                <w:lang w:eastAsia="lt-LT"/>
              </w:rPr>
            </w:pPr>
            <w:r w:rsidRPr="00194E56">
              <w:rPr>
                <w:b/>
                <w:bCs/>
                <w:sz w:val="16"/>
                <w:szCs w:val="16"/>
                <w:lang w:eastAsia="lt-LT"/>
              </w:rPr>
              <w:t>21. Lopšelis-darželis</w:t>
            </w:r>
            <w:r>
              <w:rPr>
                <w:b/>
                <w:bCs/>
                <w:sz w:val="16"/>
                <w:szCs w:val="16"/>
                <w:lang w:eastAsia="lt-LT"/>
              </w:rPr>
              <w:t xml:space="preserve"> </w:t>
            </w:r>
            <w:r w:rsidRPr="00194E56">
              <w:rPr>
                <w:b/>
                <w:bCs/>
                <w:sz w:val="16"/>
                <w:szCs w:val="16"/>
                <w:lang w:eastAsia="lt-LT"/>
              </w:rPr>
              <w:t>,,Gintarėlis</w:t>
            </w:r>
            <w:r w:rsidR="00A1277F">
              <w:rPr>
                <w:b/>
                <w:bCs/>
                <w:sz w:val="16"/>
                <w:szCs w:val="16"/>
                <w:lang w:eastAsia="lt-LT"/>
              </w:rPr>
              <w:t>“</w:t>
            </w:r>
          </w:p>
        </w:tc>
        <w:tc>
          <w:tcPr>
            <w:tcW w:w="1843" w:type="dxa"/>
            <w:noWrap/>
            <w:vAlign w:val="bottom"/>
            <w:hideMark/>
          </w:tcPr>
          <w:p w14:paraId="7F7D197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E90DE81" w14:textId="77777777" w:rsidTr="00194E56">
        <w:trPr>
          <w:trHeight w:val="255"/>
        </w:trPr>
        <w:tc>
          <w:tcPr>
            <w:tcW w:w="7503" w:type="dxa"/>
            <w:shd w:val="clear" w:color="FFFFCC" w:fill="FFFFFF"/>
            <w:noWrap/>
            <w:vAlign w:val="bottom"/>
            <w:hideMark/>
          </w:tcPr>
          <w:p w14:paraId="25546DCC" w14:textId="77777777" w:rsidR="00194E56" w:rsidRPr="00194E56" w:rsidRDefault="00194E56" w:rsidP="00194E56">
            <w:pPr>
              <w:rPr>
                <w:sz w:val="16"/>
                <w:szCs w:val="16"/>
                <w:lang w:eastAsia="lt-LT"/>
              </w:rPr>
            </w:pPr>
            <w:r w:rsidRPr="00194E56">
              <w:rPr>
                <w:sz w:val="16"/>
                <w:szCs w:val="16"/>
                <w:lang w:eastAsia="lt-LT"/>
              </w:rPr>
              <w:t xml:space="preserve">    21.1. ugdymo lėšos</w:t>
            </w:r>
          </w:p>
        </w:tc>
        <w:tc>
          <w:tcPr>
            <w:tcW w:w="1843" w:type="dxa"/>
            <w:noWrap/>
            <w:vAlign w:val="bottom"/>
            <w:hideMark/>
          </w:tcPr>
          <w:p w14:paraId="3304E9F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A1C413F" w14:textId="77777777" w:rsidTr="00194E56">
        <w:trPr>
          <w:trHeight w:val="255"/>
        </w:trPr>
        <w:tc>
          <w:tcPr>
            <w:tcW w:w="7503" w:type="dxa"/>
            <w:shd w:val="clear" w:color="FFFFCC" w:fill="FFFFFF"/>
            <w:noWrap/>
            <w:vAlign w:val="bottom"/>
            <w:hideMark/>
          </w:tcPr>
          <w:p w14:paraId="76B4EE06" w14:textId="77777777" w:rsidR="00194E56" w:rsidRPr="00194E56" w:rsidRDefault="00194E56" w:rsidP="00194E56">
            <w:pPr>
              <w:rPr>
                <w:sz w:val="16"/>
                <w:szCs w:val="16"/>
                <w:lang w:eastAsia="lt-LT"/>
              </w:rPr>
            </w:pPr>
            <w:r w:rsidRPr="00194E56">
              <w:rPr>
                <w:sz w:val="16"/>
                <w:szCs w:val="16"/>
                <w:lang w:eastAsia="lt-LT"/>
              </w:rPr>
              <w:t xml:space="preserve">    21.2. savarankiškųjų funkcijų finansavimo lėšos</w:t>
            </w:r>
          </w:p>
        </w:tc>
        <w:tc>
          <w:tcPr>
            <w:tcW w:w="1843" w:type="dxa"/>
            <w:noWrap/>
            <w:vAlign w:val="bottom"/>
            <w:hideMark/>
          </w:tcPr>
          <w:p w14:paraId="161C635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C556605" w14:textId="77777777" w:rsidTr="00194E56">
        <w:trPr>
          <w:trHeight w:val="255"/>
        </w:trPr>
        <w:tc>
          <w:tcPr>
            <w:tcW w:w="7503" w:type="dxa"/>
            <w:shd w:val="clear" w:color="FFFFCC" w:fill="FFFFFF"/>
            <w:noWrap/>
            <w:vAlign w:val="bottom"/>
            <w:hideMark/>
          </w:tcPr>
          <w:p w14:paraId="08FFE7A8" w14:textId="77777777" w:rsidR="00194E56" w:rsidRPr="00194E56" w:rsidRDefault="00194E56" w:rsidP="00194E56">
            <w:pPr>
              <w:rPr>
                <w:sz w:val="16"/>
                <w:szCs w:val="16"/>
                <w:lang w:eastAsia="lt-LT"/>
              </w:rPr>
            </w:pPr>
            <w:r w:rsidRPr="00194E56">
              <w:rPr>
                <w:sz w:val="16"/>
                <w:szCs w:val="16"/>
                <w:lang w:eastAsia="lt-LT"/>
              </w:rPr>
              <w:t xml:space="preserve">    21.3. lėšos už paslaugas ir nuomą</w:t>
            </w:r>
          </w:p>
        </w:tc>
        <w:tc>
          <w:tcPr>
            <w:tcW w:w="1843" w:type="dxa"/>
            <w:noWrap/>
            <w:vAlign w:val="bottom"/>
            <w:hideMark/>
          </w:tcPr>
          <w:p w14:paraId="5C66BC5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27AB12B" w14:textId="77777777" w:rsidTr="00194E56">
        <w:trPr>
          <w:trHeight w:val="255"/>
        </w:trPr>
        <w:tc>
          <w:tcPr>
            <w:tcW w:w="7503" w:type="dxa"/>
            <w:shd w:val="clear" w:color="FFFFCC" w:fill="FFFFFF"/>
            <w:noWrap/>
            <w:vAlign w:val="bottom"/>
            <w:hideMark/>
          </w:tcPr>
          <w:p w14:paraId="2337C208" w14:textId="77777777" w:rsidR="00194E56" w:rsidRPr="00194E56" w:rsidRDefault="00194E56" w:rsidP="00194E56">
            <w:pPr>
              <w:rPr>
                <w:sz w:val="16"/>
                <w:szCs w:val="16"/>
                <w:lang w:eastAsia="lt-LT"/>
              </w:rPr>
            </w:pPr>
            <w:r w:rsidRPr="00194E56">
              <w:rPr>
                <w:sz w:val="16"/>
                <w:szCs w:val="16"/>
                <w:lang w:eastAsia="lt-LT"/>
              </w:rPr>
              <w:t xml:space="preserve">    21.4. pedagoginių darbuotojų padidintam darbo užmokesčiui mokėti</w:t>
            </w:r>
          </w:p>
        </w:tc>
        <w:tc>
          <w:tcPr>
            <w:tcW w:w="1843" w:type="dxa"/>
            <w:noWrap/>
            <w:vAlign w:val="bottom"/>
            <w:hideMark/>
          </w:tcPr>
          <w:p w14:paraId="2D1B7C4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66E61FA" w14:textId="77777777" w:rsidTr="00194E56">
        <w:trPr>
          <w:trHeight w:val="255"/>
        </w:trPr>
        <w:tc>
          <w:tcPr>
            <w:tcW w:w="7503" w:type="dxa"/>
            <w:shd w:val="clear" w:color="FFFFCC" w:fill="FFFFFF"/>
            <w:noWrap/>
            <w:vAlign w:val="bottom"/>
            <w:hideMark/>
          </w:tcPr>
          <w:p w14:paraId="07EB7326" w14:textId="277C3043" w:rsidR="00194E56" w:rsidRPr="00194E56" w:rsidRDefault="00194E56" w:rsidP="00194E56">
            <w:pPr>
              <w:rPr>
                <w:b/>
                <w:bCs/>
                <w:sz w:val="16"/>
                <w:szCs w:val="16"/>
                <w:lang w:eastAsia="lt-LT"/>
              </w:rPr>
            </w:pPr>
            <w:r w:rsidRPr="00194E56">
              <w:rPr>
                <w:b/>
                <w:bCs/>
                <w:sz w:val="16"/>
                <w:szCs w:val="16"/>
                <w:lang w:eastAsia="lt-LT"/>
              </w:rPr>
              <w:t xml:space="preserve">22. Lopšelis-darželis </w:t>
            </w:r>
            <w:r w:rsidR="00712078">
              <w:rPr>
                <w:b/>
                <w:bCs/>
                <w:sz w:val="16"/>
                <w:szCs w:val="16"/>
                <w:lang w:eastAsia="lt-LT"/>
              </w:rPr>
              <w:t>„</w:t>
            </w:r>
            <w:r w:rsidRPr="00194E56">
              <w:rPr>
                <w:b/>
                <w:bCs/>
                <w:sz w:val="16"/>
                <w:szCs w:val="16"/>
                <w:lang w:eastAsia="lt-LT"/>
              </w:rPr>
              <w:t>Pušelė</w:t>
            </w:r>
            <w:r w:rsidR="00A1277F">
              <w:rPr>
                <w:b/>
                <w:bCs/>
                <w:sz w:val="16"/>
                <w:szCs w:val="16"/>
                <w:lang w:eastAsia="lt-LT"/>
              </w:rPr>
              <w:t>“</w:t>
            </w:r>
          </w:p>
        </w:tc>
        <w:tc>
          <w:tcPr>
            <w:tcW w:w="1843" w:type="dxa"/>
            <w:noWrap/>
            <w:vAlign w:val="bottom"/>
            <w:hideMark/>
          </w:tcPr>
          <w:p w14:paraId="6EAD38F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3FB04BA" w14:textId="77777777" w:rsidTr="00194E56">
        <w:trPr>
          <w:trHeight w:val="255"/>
        </w:trPr>
        <w:tc>
          <w:tcPr>
            <w:tcW w:w="7503" w:type="dxa"/>
            <w:shd w:val="clear" w:color="FFFFCC" w:fill="FFFFFF"/>
            <w:noWrap/>
            <w:vAlign w:val="bottom"/>
            <w:hideMark/>
          </w:tcPr>
          <w:p w14:paraId="53B16100" w14:textId="77777777" w:rsidR="00194E56" w:rsidRPr="00194E56" w:rsidRDefault="00194E56" w:rsidP="00194E56">
            <w:pPr>
              <w:rPr>
                <w:sz w:val="16"/>
                <w:szCs w:val="16"/>
                <w:lang w:eastAsia="lt-LT"/>
              </w:rPr>
            </w:pPr>
            <w:r w:rsidRPr="00194E56">
              <w:rPr>
                <w:sz w:val="16"/>
                <w:szCs w:val="16"/>
                <w:lang w:eastAsia="lt-LT"/>
              </w:rPr>
              <w:t xml:space="preserve">    22.1. ugdymo lėšos</w:t>
            </w:r>
          </w:p>
        </w:tc>
        <w:tc>
          <w:tcPr>
            <w:tcW w:w="1843" w:type="dxa"/>
            <w:noWrap/>
            <w:vAlign w:val="bottom"/>
            <w:hideMark/>
          </w:tcPr>
          <w:p w14:paraId="56E32B2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08E7239" w14:textId="77777777" w:rsidTr="00194E56">
        <w:trPr>
          <w:trHeight w:val="255"/>
        </w:trPr>
        <w:tc>
          <w:tcPr>
            <w:tcW w:w="7503" w:type="dxa"/>
            <w:shd w:val="clear" w:color="FFFFCC" w:fill="FFFFFF"/>
            <w:noWrap/>
            <w:vAlign w:val="bottom"/>
            <w:hideMark/>
          </w:tcPr>
          <w:p w14:paraId="2FF14F0E" w14:textId="77777777" w:rsidR="00194E56" w:rsidRPr="00194E56" w:rsidRDefault="00194E56" w:rsidP="00194E56">
            <w:pPr>
              <w:rPr>
                <w:sz w:val="16"/>
                <w:szCs w:val="16"/>
                <w:lang w:eastAsia="lt-LT"/>
              </w:rPr>
            </w:pPr>
            <w:r w:rsidRPr="00194E56">
              <w:rPr>
                <w:sz w:val="16"/>
                <w:szCs w:val="16"/>
                <w:lang w:eastAsia="lt-LT"/>
              </w:rPr>
              <w:t xml:space="preserve">    22.2. savarankiškųjų funkcijų finansavimo lėšos</w:t>
            </w:r>
          </w:p>
        </w:tc>
        <w:tc>
          <w:tcPr>
            <w:tcW w:w="1843" w:type="dxa"/>
            <w:noWrap/>
            <w:vAlign w:val="bottom"/>
            <w:hideMark/>
          </w:tcPr>
          <w:p w14:paraId="57728CB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EB57434" w14:textId="77777777" w:rsidTr="00194E56">
        <w:trPr>
          <w:trHeight w:val="255"/>
        </w:trPr>
        <w:tc>
          <w:tcPr>
            <w:tcW w:w="7503" w:type="dxa"/>
            <w:shd w:val="clear" w:color="FFFFCC" w:fill="FFFFFF"/>
            <w:noWrap/>
            <w:vAlign w:val="bottom"/>
            <w:hideMark/>
          </w:tcPr>
          <w:p w14:paraId="53C0D1B1" w14:textId="77777777" w:rsidR="00194E56" w:rsidRPr="00194E56" w:rsidRDefault="00194E56" w:rsidP="00194E56">
            <w:pPr>
              <w:rPr>
                <w:sz w:val="16"/>
                <w:szCs w:val="16"/>
                <w:lang w:eastAsia="lt-LT"/>
              </w:rPr>
            </w:pPr>
            <w:r w:rsidRPr="00194E56">
              <w:rPr>
                <w:sz w:val="16"/>
                <w:szCs w:val="16"/>
                <w:lang w:eastAsia="lt-LT"/>
              </w:rPr>
              <w:t xml:space="preserve">    22.3. lėšos už paslaugas ir nuomą</w:t>
            </w:r>
          </w:p>
        </w:tc>
        <w:tc>
          <w:tcPr>
            <w:tcW w:w="1843" w:type="dxa"/>
            <w:noWrap/>
            <w:vAlign w:val="bottom"/>
            <w:hideMark/>
          </w:tcPr>
          <w:p w14:paraId="27395D1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E78F6C2" w14:textId="77777777" w:rsidTr="00194E56">
        <w:trPr>
          <w:trHeight w:val="255"/>
        </w:trPr>
        <w:tc>
          <w:tcPr>
            <w:tcW w:w="7503" w:type="dxa"/>
            <w:shd w:val="clear" w:color="FFFFCC" w:fill="FFFFFF"/>
            <w:noWrap/>
            <w:vAlign w:val="bottom"/>
            <w:hideMark/>
          </w:tcPr>
          <w:p w14:paraId="7237CCD9" w14:textId="77777777" w:rsidR="00194E56" w:rsidRPr="00194E56" w:rsidRDefault="00194E56" w:rsidP="00194E56">
            <w:pPr>
              <w:rPr>
                <w:sz w:val="16"/>
                <w:szCs w:val="16"/>
                <w:lang w:eastAsia="lt-LT"/>
              </w:rPr>
            </w:pPr>
            <w:r w:rsidRPr="00194E56">
              <w:rPr>
                <w:sz w:val="16"/>
                <w:szCs w:val="16"/>
                <w:lang w:eastAsia="lt-LT"/>
              </w:rPr>
              <w:t xml:space="preserve">    22.4. vaikams, kuriems skirtas privalomas ugdymas pagal ikimokyklinio ugdymo programą</w:t>
            </w:r>
          </w:p>
        </w:tc>
        <w:tc>
          <w:tcPr>
            <w:tcW w:w="1843" w:type="dxa"/>
            <w:noWrap/>
            <w:vAlign w:val="bottom"/>
            <w:hideMark/>
          </w:tcPr>
          <w:p w14:paraId="61BA987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DC8CE30" w14:textId="77777777" w:rsidTr="00194E56">
        <w:trPr>
          <w:trHeight w:val="255"/>
        </w:trPr>
        <w:tc>
          <w:tcPr>
            <w:tcW w:w="7503" w:type="dxa"/>
            <w:shd w:val="clear" w:color="FFFFCC" w:fill="FFFFFF"/>
            <w:noWrap/>
            <w:vAlign w:val="bottom"/>
            <w:hideMark/>
          </w:tcPr>
          <w:p w14:paraId="119F5A47" w14:textId="77777777" w:rsidR="00194E56" w:rsidRPr="00194E56" w:rsidRDefault="00194E56" w:rsidP="00194E56">
            <w:pPr>
              <w:rPr>
                <w:sz w:val="16"/>
                <w:szCs w:val="16"/>
                <w:lang w:eastAsia="lt-LT"/>
              </w:rPr>
            </w:pPr>
            <w:r w:rsidRPr="00194E56">
              <w:rPr>
                <w:sz w:val="16"/>
                <w:szCs w:val="16"/>
                <w:lang w:eastAsia="lt-LT"/>
              </w:rPr>
              <w:t xml:space="preserve">    22.5. pedagoginių darbuotojų padidintam darbo užmokesčiui mokėti</w:t>
            </w:r>
          </w:p>
        </w:tc>
        <w:tc>
          <w:tcPr>
            <w:tcW w:w="1843" w:type="dxa"/>
            <w:noWrap/>
            <w:vAlign w:val="bottom"/>
            <w:hideMark/>
          </w:tcPr>
          <w:p w14:paraId="29571B8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98AE910" w14:textId="77777777" w:rsidTr="00194E56">
        <w:trPr>
          <w:trHeight w:val="255"/>
        </w:trPr>
        <w:tc>
          <w:tcPr>
            <w:tcW w:w="7503" w:type="dxa"/>
            <w:shd w:val="clear" w:color="FFFFCC" w:fill="FFFFFF"/>
            <w:noWrap/>
            <w:vAlign w:val="bottom"/>
            <w:hideMark/>
          </w:tcPr>
          <w:p w14:paraId="6B9AB25E" w14:textId="625433E2" w:rsidR="00194E56" w:rsidRPr="00194E56" w:rsidRDefault="00194E56" w:rsidP="00194E56">
            <w:pPr>
              <w:rPr>
                <w:b/>
                <w:bCs/>
                <w:sz w:val="16"/>
                <w:szCs w:val="16"/>
                <w:lang w:eastAsia="lt-LT"/>
              </w:rPr>
            </w:pPr>
            <w:r w:rsidRPr="00194E56">
              <w:rPr>
                <w:b/>
                <w:bCs/>
                <w:sz w:val="16"/>
                <w:szCs w:val="16"/>
                <w:lang w:eastAsia="lt-LT"/>
              </w:rPr>
              <w:t xml:space="preserve">23. Lopšelis-darželis </w:t>
            </w:r>
            <w:r w:rsidR="00712078">
              <w:rPr>
                <w:b/>
                <w:bCs/>
                <w:sz w:val="16"/>
                <w:szCs w:val="16"/>
                <w:lang w:eastAsia="lt-LT"/>
              </w:rPr>
              <w:t>„</w:t>
            </w:r>
            <w:r w:rsidRPr="00194E56">
              <w:rPr>
                <w:b/>
                <w:bCs/>
                <w:sz w:val="16"/>
                <w:szCs w:val="16"/>
                <w:lang w:eastAsia="lt-LT"/>
              </w:rPr>
              <w:t>Raudonkepuraitė</w:t>
            </w:r>
            <w:r w:rsidR="00A1277F">
              <w:rPr>
                <w:b/>
                <w:bCs/>
                <w:sz w:val="16"/>
                <w:szCs w:val="16"/>
                <w:lang w:eastAsia="lt-LT"/>
              </w:rPr>
              <w:t>“</w:t>
            </w:r>
          </w:p>
        </w:tc>
        <w:tc>
          <w:tcPr>
            <w:tcW w:w="1843" w:type="dxa"/>
            <w:noWrap/>
            <w:vAlign w:val="bottom"/>
            <w:hideMark/>
          </w:tcPr>
          <w:p w14:paraId="28B9C36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466CC0B" w14:textId="77777777" w:rsidTr="00194E56">
        <w:trPr>
          <w:trHeight w:val="255"/>
        </w:trPr>
        <w:tc>
          <w:tcPr>
            <w:tcW w:w="7503" w:type="dxa"/>
            <w:shd w:val="clear" w:color="FFFFCC" w:fill="FFFFFF"/>
            <w:noWrap/>
            <w:vAlign w:val="bottom"/>
            <w:hideMark/>
          </w:tcPr>
          <w:p w14:paraId="611BFB0E" w14:textId="77777777" w:rsidR="00194E56" w:rsidRPr="00194E56" w:rsidRDefault="00194E56" w:rsidP="00194E56">
            <w:pPr>
              <w:rPr>
                <w:sz w:val="16"/>
                <w:szCs w:val="16"/>
                <w:lang w:eastAsia="lt-LT"/>
              </w:rPr>
            </w:pPr>
            <w:r w:rsidRPr="00194E56">
              <w:rPr>
                <w:sz w:val="16"/>
                <w:szCs w:val="16"/>
                <w:lang w:eastAsia="lt-LT"/>
              </w:rPr>
              <w:t xml:space="preserve">   23.1. ugdymo lėšos</w:t>
            </w:r>
          </w:p>
        </w:tc>
        <w:tc>
          <w:tcPr>
            <w:tcW w:w="1843" w:type="dxa"/>
            <w:noWrap/>
            <w:vAlign w:val="bottom"/>
            <w:hideMark/>
          </w:tcPr>
          <w:p w14:paraId="097B25D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D4D1B60" w14:textId="77777777" w:rsidTr="00194E56">
        <w:trPr>
          <w:trHeight w:val="255"/>
        </w:trPr>
        <w:tc>
          <w:tcPr>
            <w:tcW w:w="7503" w:type="dxa"/>
            <w:shd w:val="clear" w:color="FFFFCC" w:fill="FFFFFF"/>
            <w:noWrap/>
            <w:vAlign w:val="bottom"/>
            <w:hideMark/>
          </w:tcPr>
          <w:p w14:paraId="06AEAB46" w14:textId="77777777" w:rsidR="00194E56" w:rsidRPr="00194E56" w:rsidRDefault="00194E56" w:rsidP="00194E56">
            <w:pPr>
              <w:rPr>
                <w:sz w:val="16"/>
                <w:szCs w:val="16"/>
                <w:lang w:eastAsia="lt-LT"/>
              </w:rPr>
            </w:pPr>
            <w:r w:rsidRPr="00194E56">
              <w:rPr>
                <w:sz w:val="16"/>
                <w:szCs w:val="16"/>
                <w:lang w:eastAsia="lt-LT"/>
              </w:rPr>
              <w:t xml:space="preserve">   23.2. savarankiškųjų funkcijų finansavimo lėšos</w:t>
            </w:r>
          </w:p>
        </w:tc>
        <w:tc>
          <w:tcPr>
            <w:tcW w:w="1843" w:type="dxa"/>
            <w:noWrap/>
            <w:vAlign w:val="bottom"/>
            <w:hideMark/>
          </w:tcPr>
          <w:p w14:paraId="75ED57C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977A2BE" w14:textId="77777777" w:rsidTr="00194E56">
        <w:trPr>
          <w:trHeight w:val="255"/>
        </w:trPr>
        <w:tc>
          <w:tcPr>
            <w:tcW w:w="7503" w:type="dxa"/>
            <w:shd w:val="clear" w:color="FFFFCC" w:fill="FFFFFF"/>
            <w:noWrap/>
            <w:vAlign w:val="bottom"/>
            <w:hideMark/>
          </w:tcPr>
          <w:p w14:paraId="022000A1" w14:textId="77777777" w:rsidR="00194E56" w:rsidRPr="00194E56" w:rsidRDefault="00194E56" w:rsidP="00194E56">
            <w:pPr>
              <w:rPr>
                <w:sz w:val="16"/>
                <w:szCs w:val="16"/>
                <w:lang w:eastAsia="lt-LT"/>
              </w:rPr>
            </w:pPr>
            <w:r w:rsidRPr="00194E56">
              <w:rPr>
                <w:sz w:val="16"/>
                <w:szCs w:val="16"/>
                <w:lang w:eastAsia="lt-LT"/>
              </w:rPr>
              <w:t xml:space="preserve">   23.3. lėšos už paslaugas ir nuomą</w:t>
            </w:r>
          </w:p>
        </w:tc>
        <w:tc>
          <w:tcPr>
            <w:tcW w:w="1843" w:type="dxa"/>
            <w:noWrap/>
            <w:vAlign w:val="bottom"/>
            <w:hideMark/>
          </w:tcPr>
          <w:p w14:paraId="20C4D04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E557FB4" w14:textId="77777777" w:rsidTr="00194E56">
        <w:trPr>
          <w:trHeight w:val="255"/>
        </w:trPr>
        <w:tc>
          <w:tcPr>
            <w:tcW w:w="7503" w:type="dxa"/>
            <w:shd w:val="clear" w:color="FFFFCC" w:fill="FFFFFF"/>
            <w:noWrap/>
            <w:vAlign w:val="bottom"/>
            <w:hideMark/>
          </w:tcPr>
          <w:p w14:paraId="3DAB272B" w14:textId="77777777" w:rsidR="00194E56" w:rsidRPr="00194E56" w:rsidRDefault="00194E56" w:rsidP="00194E56">
            <w:pPr>
              <w:rPr>
                <w:sz w:val="16"/>
                <w:szCs w:val="16"/>
                <w:lang w:eastAsia="lt-LT"/>
              </w:rPr>
            </w:pPr>
            <w:r w:rsidRPr="00194E56">
              <w:rPr>
                <w:sz w:val="16"/>
                <w:szCs w:val="16"/>
                <w:lang w:eastAsia="lt-LT"/>
              </w:rPr>
              <w:t xml:space="preserve">   23.4. vaikams, kuriems skirtas privalomas ugdymas pagal ikimokyklinio ugdymo programą</w:t>
            </w:r>
          </w:p>
        </w:tc>
        <w:tc>
          <w:tcPr>
            <w:tcW w:w="1843" w:type="dxa"/>
            <w:noWrap/>
            <w:vAlign w:val="bottom"/>
            <w:hideMark/>
          </w:tcPr>
          <w:p w14:paraId="6A0A75C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6A0ECB6" w14:textId="77777777" w:rsidTr="00194E56">
        <w:trPr>
          <w:trHeight w:val="255"/>
        </w:trPr>
        <w:tc>
          <w:tcPr>
            <w:tcW w:w="7503" w:type="dxa"/>
            <w:shd w:val="clear" w:color="FFFFCC" w:fill="FFFFFF"/>
            <w:noWrap/>
            <w:vAlign w:val="bottom"/>
            <w:hideMark/>
          </w:tcPr>
          <w:p w14:paraId="2110F482" w14:textId="77777777" w:rsidR="00194E56" w:rsidRPr="00194E56" w:rsidRDefault="00194E56" w:rsidP="00194E56">
            <w:pPr>
              <w:rPr>
                <w:sz w:val="16"/>
                <w:szCs w:val="16"/>
                <w:lang w:eastAsia="lt-LT"/>
              </w:rPr>
            </w:pPr>
            <w:r w:rsidRPr="00194E56">
              <w:rPr>
                <w:sz w:val="16"/>
                <w:szCs w:val="16"/>
                <w:lang w:eastAsia="lt-LT"/>
              </w:rPr>
              <w:t xml:space="preserve">   23.5. pedagoginių darbuotojų padidintam darbo užmokesčiui mokėti</w:t>
            </w:r>
          </w:p>
        </w:tc>
        <w:tc>
          <w:tcPr>
            <w:tcW w:w="1843" w:type="dxa"/>
            <w:noWrap/>
            <w:vAlign w:val="bottom"/>
            <w:hideMark/>
          </w:tcPr>
          <w:p w14:paraId="2280EA1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4CD3AC7" w14:textId="77777777" w:rsidTr="00194E56">
        <w:trPr>
          <w:trHeight w:val="255"/>
        </w:trPr>
        <w:tc>
          <w:tcPr>
            <w:tcW w:w="7503" w:type="dxa"/>
            <w:shd w:val="clear" w:color="FFFFCC" w:fill="FFFFFF"/>
            <w:noWrap/>
            <w:vAlign w:val="bottom"/>
            <w:hideMark/>
          </w:tcPr>
          <w:p w14:paraId="26A5EE17" w14:textId="5357521F" w:rsidR="00194E56" w:rsidRPr="00194E56" w:rsidRDefault="00194E56" w:rsidP="00194E56">
            <w:pPr>
              <w:rPr>
                <w:b/>
                <w:bCs/>
                <w:sz w:val="16"/>
                <w:szCs w:val="16"/>
                <w:lang w:eastAsia="lt-LT"/>
              </w:rPr>
            </w:pPr>
            <w:r w:rsidRPr="00194E56">
              <w:rPr>
                <w:b/>
                <w:bCs/>
                <w:sz w:val="16"/>
                <w:szCs w:val="16"/>
                <w:lang w:eastAsia="lt-LT"/>
              </w:rPr>
              <w:t xml:space="preserve">24. Lopšelis-darželis </w:t>
            </w:r>
            <w:r w:rsidR="00712078">
              <w:rPr>
                <w:b/>
                <w:bCs/>
                <w:sz w:val="16"/>
                <w:szCs w:val="16"/>
                <w:lang w:eastAsia="lt-LT"/>
              </w:rPr>
              <w:t>„</w:t>
            </w:r>
            <w:r w:rsidRPr="00194E56">
              <w:rPr>
                <w:b/>
                <w:bCs/>
                <w:sz w:val="16"/>
                <w:szCs w:val="16"/>
                <w:lang w:eastAsia="lt-LT"/>
              </w:rPr>
              <w:t>Žibut</w:t>
            </w:r>
            <w:r w:rsidR="00A1277F">
              <w:rPr>
                <w:b/>
                <w:bCs/>
                <w:sz w:val="16"/>
                <w:szCs w:val="16"/>
                <w:lang w:eastAsia="lt-LT"/>
              </w:rPr>
              <w:t>ė“</w:t>
            </w:r>
          </w:p>
        </w:tc>
        <w:tc>
          <w:tcPr>
            <w:tcW w:w="1843" w:type="dxa"/>
            <w:noWrap/>
            <w:vAlign w:val="bottom"/>
            <w:hideMark/>
          </w:tcPr>
          <w:p w14:paraId="46ABB861" w14:textId="77777777" w:rsidR="00194E56" w:rsidRPr="00194E56" w:rsidRDefault="00194E56" w:rsidP="00194E56">
            <w:pPr>
              <w:jc w:val="right"/>
              <w:rPr>
                <w:sz w:val="16"/>
                <w:szCs w:val="16"/>
                <w:lang w:eastAsia="lt-LT"/>
              </w:rPr>
            </w:pPr>
            <w:r w:rsidRPr="00194E56">
              <w:rPr>
                <w:sz w:val="16"/>
                <w:szCs w:val="16"/>
                <w:lang w:eastAsia="lt-LT"/>
              </w:rPr>
              <w:t>3651</w:t>
            </w:r>
          </w:p>
        </w:tc>
      </w:tr>
      <w:tr w:rsidR="00194E56" w:rsidRPr="00194E56" w14:paraId="18A1C22F" w14:textId="77777777" w:rsidTr="00194E56">
        <w:trPr>
          <w:trHeight w:val="255"/>
        </w:trPr>
        <w:tc>
          <w:tcPr>
            <w:tcW w:w="7503" w:type="dxa"/>
            <w:shd w:val="clear" w:color="FFFFCC" w:fill="FFFFFF"/>
            <w:noWrap/>
            <w:vAlign w:val="bottom"/>
            <w:hideMark/>
          </w:tcPr>
          <w:p w14:paraId="1054C075" w14:textId="77777777" w:rsidR="00194E56" w:rsidRPr="00194E56" w:rsidRDefault="00194E56" w:rsidP="00194E56">
            <w:pPr>
              <w:rPr>
                <w:sz w:val="16"/>
                <w:szCs w:val="16"/>
                <w:lang w:eastAsia="lt-LT"/>
              </w:rPr>
            </w:pPr>
            <w:r w:rsidRPr="00194E56">
              <w:rPr>
                <w:sz w:val="16"/>
                <w:szCs w:val="16"/>
                <w:lang w:eastAsia="lt-LT"/>
              </w:rPr>
              <w:t xml:space="preserve">    24.1. ugdymo lėšos</w:t>
            </w:r>
          </w:p>
        </w:tc>
        <w:tc>
          <w:tcPr>
            <w:tcW w:w="1843" w:type="dxa"/>
            <w:noWrap/>
            <w:vAlign w:val="bottom"/>
            <w:hideMark/>
          </w:tcPr>
          <w:p w14:paraId="1E680C04"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8EF0C94" w14:textId="77777777" w:rsidTr="00194E56">
        <w:trPr>
          <w:trHeight w:val="255"/>
        </w:trPr>
        <w:tc>
          <w:tcPr>
            <w:tcW w:w="7503" w:type="dxa"/>
            <w:shd w:val="clear" w:color="FFFFCC" w:fill="FFFFFF"/>
            <w:noWrap/>
            <w:vAlign w:val="bottom"/>
            <w:hideMark/>
          </w:tcPr>
          <w:p w14:paraId="10A3388E" w14:textId="77777777" w:rsidR="00194E56" w:rsidRPr="00194E56" w:rsidRDefault="00194E56" w:rsidP="00194E56">
            <w:pPr>
              <w:rPr>
                <w:sz w:val="16"/>
                <w:szCs w:val="16"/>
                <w:lang w:eastAsia="lt-LT"/>
              </w:rPr>
            </w:pPr>
            <w:r w:rsidRPr="00194E56">
              <w:rPr>
                <w:sz w:val="16"/>
                <w:szCs w:val="16"/>
                <w:lang w:eastAsia="lt-LT"/>
              </w:rPr>
              <w:t xml:space="preserve">    24.2. savarankiškųjų funkcijų finansavimo lėšos</w:t>
            </w:r>
          </w:p>
        </w:tc>
        <w:tc>
          <w:tcPr>
            <w:tcW w:w="1843" w:type="dxa"/>
            <w:noWrap/>
            <w:vAlign w:val="bottom"/>
            <w:hideMark/>
          </w:tcPr>
          <w:p w14:paraId="60BD4AE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ED4DB8A" w14:textId="77777777" w:rsidTr="00194E56">
        <w:trPr>
          <w:trHeight w:val="255"/>
        </w:trPr>
        <w:tc>
          <w:tcPr>
            <w:tcW w:w="7503" w:type="dxa"/>
            <w:shd w:val="clear" w:color="FFFFCC" w:fill="FFFFFF"/>
            <w:noWrap/>
            <w:vAlign w:val="bottom"/>
            <w:hideMark/>
          </w:tcPr>
          <w:p w14:paraId="65C27E5A" w14:textId="77777777" w:rsidR="00194E56" w:rsidRPr="00194E56" w:rsidRDefault="00194E56" w:rsidP="00194E56">
            <w:pPr>
              <w:rPr>
                <w:sz w:val="16"/>
                <w:szCs w:val="16"/>
                <w:lang w:eastAsia="lt-LT"/>
              </w:rPr>
            </w:pPr>
            <w:r w:rsidRPr="00194E56">
              <w:rPr>
                <w:sz w:val="16"/>
                <w:szCs w:val="16"/>
                <w:lang w:eastAsia="lt-LT"/>
              </w:rPr>
              <w:t xml:space="preserve">    24.3. lėšos už paslaugas ir nuomą</w:t>
            </w:r>
          </w:p>
        </w:tc>
        <w:tc>
          <w:tcPr>
            <w:tcW w:w="1843" w:type="dxa"/>
            <w:noWrap/>
            <w:vAlign w:val="bottom"/>
            <w:hideMark/>
          </w:tcPr>
          <w:p w14:paraId="717634C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4FA20E2" w14:textId="77777777" w:rsidTr="00194E56">
        <w:trPr>
          <w:trHeight w:val="255"/>
        </w:trPr>
        <w:tc>
          <w:tcPr>
            <w:tcW w:w="7503" w:type="dxa"/>
            <w:shd w:val="clear" w:color="FFFFCC" w:fill="FFFFFF"/>
            <w:noWrap/>
            <w:vAlign w:val="bottom"/>
            <w:hideMark/>
          </w:tcPr>
          <w:p w14:paraId="26F71E2B" w14:textId="77777777" w:rsidR="00194E56" w:rsidRPr="00194E56" w:rsidRDefault="00194E56" w:rsidP="00194E56">
            <w:pPr>
              <w:rPr>
                <w:sz w:val="16"/>
                <w:szCs w:val="16"/>
                <w:lang w:eastAsia="lt-LT"/>
              </w:rPr>
            </w:pPr>
            <w:r w:rsidRPr="00194E56">
              <w:rPr>
                <w:sz w:val="16"/>
                <w:szCs w:val="16"/>
                <w:lang w:eastAsia="lt-LT"/>
              </w:rPr>
              <w:t xml:space="preserve">    24.4. vaikams, kuriems skirtas privalomas ugdymas pagal ikimokyklinio ugdymo programą</w:t>
            </w:r>
          </w:p>
        </w:tc>
        <w:tc>
          <w:tcPr>
            <w:tcW w:w="1843" w:type="dxa"/>
            <w:noWrap/>
            <w:vAlign w:val="bottom"/>
            <w:hideMark/>
          </w:tcPr>
          <w:p w14:paraId="714D13B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FD8966F" w14:textId="77777777" w:rsidTr="00194E56">
        <w:trPr>
          <w:trHeight w:val="255"/>
        </w:trPr>
        <w:tc>
          <w:tcPr>
            <w:tcW w:w="7503" w:type="dxa"/>
            <w:shd w:val="clear" w:color="FFFFCC" w:fill="FFFFFF"/>
            <w:noWrap/>
            <w:vAlign w:val="bottom"/>
            <w:hideMark/>
          </w:tcPr>
          <w:p w14:paraId="7ACC4A00" w14:textId="77777777" w:rsidR="00194E56" w:rsidRPr="00194E56" w:rsidRDefault="00194E56" w:rsidP="00194E56">
            <w:pPr>
              <w:rPr>
                <w:sz w:val="16"/>
                <w:szCs w:val="16"/>
                <w:lang w:eastAsia="lt-LT"/>
              </w:rPr>
            </w:pPr>
            <w:r w:rsidRPr="00194E56">
              <w:rPr>
                <w:sz w:val="16"/>
                <w:szCs w:val="16"/>
                <w:lang w:eastAsia="lt-LT"/>
              </w:rPr>
              <w:t xml:space="preserve">    24.5. pedagoginių darbuotojų padidintam darbo užmokesčiui mokėti</w:t>
            </w:r>
          </w:p>
        </w:tc>
        <w:tc>
          <w:tcPr>
            <w:tcW w:w="1843" w:type="dxa"/>
            <w:noWrap/>
            <w:vAlign w:val="bottom"/>
            <w:hideMark/>
          </w:tcPr>
          <w:p w14:paraId="0A3FE24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99FBE84" w14:textId="77777777" w:rsidTr="00194E56">
        <w:trPr>
          <w:trHeight w:val="255"/>
        </w:trPr>
        <w:tc>
          <w:tcPr>
            <w:tcW w:w="7503" w:type="dxa"/>
            <w:shd w:val="clear" w:color="FFFFCC" w:fill="FFFFFF"/>
            <w:noWrap/>
            <w:vAlign w:val="bottom"/>
            <w:hideMark/>
          </w:tcPr>
          <w:p w14:paraId="430FF598" w14:textId="77777777" w:rsidR="00194E56" w:rsidRPr="00194E56" w:rsidRDefault="00194E56" w:rsidP="00194E56">
            <w:pPr>
              <w:rPr>
                <w:sz w:val="16"/>
                <w:szCs w:val="16"/>
                <w:lang w:eastAsia="lt-LT"/>
              </w:rPr>
            </w:pPr>
            <w:r w:rsidRPr="00194E56">
              <w:rPr>
                <w:sz w:val="16"/>
                <w:szCs w:val="16"/>
                <w:lang w:eastAsia="lt-LT"/>
              </w:rPr>
              <w:t xml:space="preserve">    24.6. pedagoginių darbuotojų skaičiaus optimizavimui</w:t>
            </w:r>
          </w:p>
        </w:tc>
        <w:tc>
          <w:tcPr>
            <w:tcW w:w="1843" w:type="dxa"/>
            <w:noWrap/>
            <w:vAlign w:val="bottom"/>
            <w:hideMark/>
          </w:tcPr>
          <w:p w14:paraId="564D96D1" w14:textId="77777777" w:rsidR="00194E56" w:rsidRPr="00194E56" w:rsidRDefault="00194E56" w:rsidP="00194E56">
            <w:pPr>
              <w:jc w:val="right"/>
              <w:rPr>
                <w:sz w:val="16"/>
                <w:szCs w:val="16"/>
                <w:lang w:eastAsia="lt-LT"/>
              </w:rPr>
            </w:pPr>
            <w:r w:rsidRPr="00194E56">
              <w:rPr>
                <w:sz w:val="16"/>
                <w:szCs w:val="16"/>
                <w:lang w:eastAsia="lt-LT"/>
              </w:rPr>
              <w:t>3651</w:t>
            </w:r>
          </w:p>
        </w:tc>
      </w:tr>
      <w:tr w:rsidR="00194E56" w:rsidRPr="00194E56" w14:paraId="210E5478" w14:textId="77777777" w:rsidTr="00194E56">
        <w:trPr>
          <w:trHeight w:val="255"/>
        </w:trPr>
        <w:tc>
          <w:tcPr>
            <w:tcW w:w="7503" w:type="dxa"/>
            <w:shd w:val="clear" w:color="FFFFCC" w:fill="FFFFFF"/>
            <w:noWrap/>
            <w:vAlign w:val="bottom"/>
            <w:hideMark/>
          </w:tcPr>
          <w:p w14:paraId="005CD20E" w14:textId="57F6541D" w:rsidR="00194E56" w:rsidRPr="00194E56" w:rsidRDefault="00194E56" w:rsidP="00194E56">
            <w:pPr>
              <w:rPr>
                <w:b/>
                <w:bCs/>
                <w:sz w:val="16"/>
                <w:szCs w:val="16"/>
                <w:lang w:eastAsia="lt-LT"/>
              </w:rPr>
            </w:pPr>
            <w:r w:rsidRPr="00194E56">
              <w:rPr>
                <w:b/>
                <w:bCs/>
                <w:sz w:val="16"/>
                <w:szCs w:val="16"/>
                <w:lang w:eastAsia="lt-LT"/>
              </w:rPr>
              <w:t xml:space="preserve">25. Lopšelis-darželis </w:t>
            </w:r>
            <w:r w:rsidR="00712078">
              <w:rPr>
                <w:b/>
                <w:bCs/>
                <w:sz w:val="16"/>
                <w:szCs w:val="16"/>
                <w:lang w:eastAsia="lt-LT"/>
              </w:rPr>
              <w:t>„</w:t>
            </w:r>
            <w:r w:rsidRPr="00194E56">
              <w:rPr>
                <w:b/>
                <w:bCs/>
                <w:sz w:val="16"/>
                <w:szCs w:val="16"/>
                <w:lang w:eastAsia="lt-LT"/>
              </w:rPr>
              <w:t>Žvaigždutė</w:t>
            </w:r>
            <w:r w:rsidR="00A1277F">
              <w:rPr>
                <w:b/>
                <w:bCs/>
                <w:sz w:val="16"/>
                <w:szCs w:val="16"/>
                <w:lang w:eastAsia="lt-LT"/>
              </w:rPr>
              <w:t>“</w:t>
            </w:r>
          </w:p>
        </w:tc>
        <w:tc>
          <w:tcPr>
            <w:tcW w:w="1843" w:type="dxa"/>
            <w:noWrap/>
            <w:vAlign w:val="bottom"/>
            <w:hideMark/>
          </w:tcPr>
          <w:p w14:paraId="03F31F8F" w14:textId="77777777" w:rsidR="00194E56" w:rsidRPr="00194E56" w:rsidRDefault="00194E56" w:rsidP="00194E56">
            <w:pPr>
              <w:jc w:val="right"/>
              <w:rPr>
                <w:sz w:val="16"/>
                <w:szCs w:val="16"/>
                <w:lang w:eastAsia="lt-LT"/>
              </w:rPr>
            </w:pPr>
            <w:r w:rsidRPr="00194E56">
              <w:rPr>
                <w:sz w:val="16"/>
                <w:szCs w:val="16"/>
                <w:lang w:eastAsia="lt-LT"/>
              </w:rPr>
              <w:t>3769</w:t>
            </w:r>
          </w:p>
        </w:tc>
      </w:tr>
      <w:tr w:rsidR="00194E56" w:rsidRPr="00194E56" w14:paraId="7D64A7BC" w14:textId="77777777" w:rsidTr="00194E56">
        <w:trPr>
          <w:trHeight w:val="255"/>
        </w:trPr>
        <w:tc>
          <w:tcPr>
            <w:tcW w:w="7503" w:type="dxa"/>
            <w:shd w:val="clear" w:color="FFFFCC" w:fill="FFFFFF"/>
            <w:noWrap/>
            <w:vAlign w:val="bottom"/>
            <w:hideMark/>
          </w:tcPr>
          <w:p w14:paraId="3DCB4530" w14:textId="77777777" w:rsidR="00194E56" w:rsidRPr="00194E56" w:rsidRDefault="00194E56" w:rsidP="00194E56">
            <w:pPr>
              <w:rPr>
                <w:sz w:val="16"/>
                <w:szCs w:val="16"/>
                <w:lang w:eastAsia="lt-LT"/>
              </w:rPr>
            </w:pPr>
            <w:r w:rsidRPr="00194E56">
              <w:rPr>
                <w:sz w:val="16"/>
                <w:szCs w:val="16"/>
                <w:lang w:eastAsia="lt-LT"/>
              </w:rPr>
              <w:t xml:space="preserve">    25.1. ugdymo lėšos</w:t>
            </w:r>
          </w:p>
        </w:tc>
        <w:tc>
          <w:tcPr>
            <w:tcW w:w="1843" w:type="dxa"/>
            <w:noWrap/>
            <w:vAlign w:val="bottom"/>
            <w:hideMark/>
          </w:tcPr>
          <w:p w14:paraId="3A2A21E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88E81FF" w14:textId="77777777" w:rsidTr="00194E56">
        <w:trPr>
          <w:trHeight w:val="255"/>
        </w:trPr>
        <w:tc>
          <w:tcPr>
            <w:tcW w:w="7503" w:type="dxa"/>
            <w:shd w:val="clear" w:color="FFFFCC" w:fill="FFFFFF"/>
            <w:noWrap/>
            <w:vAlign w:val="bottom"/>
            <w:hideMark/>
          </w:tcPr>
          <w:p w14:paraId="1983D64E" w14:textId="77777777" w:rsidR="00194E56" w:rsidRPr="00194E56" w:rsidRDefault="00194E56" w:rsidP="00194E56">
            <w:pPr>
              <w:rPr>
                <w:sz w:val="16"/>
                <w:szCs w:val="16"/>
                <w:lang w:eastAsia="lt-LT"/>
              </w:rPr>
            </w:pPr>
            <w:r w:rsidRPr="00194E56">
              <w:rPr>
                <w:sz w:val="16"/>
                <w:szCs w:val="16"/>
                <w:lang w:eastAsia="lt-LT"/>
              </w:rPr>
              <w:t xml:space="preserve">    25.2. savarankiškųjų funkcijų finansavimo lėšos</w:t>
            </w:r>
          </w:p>
        </w:tc>
        <w:tc>
          <w:tcPr>
            <w:tcW w:w="1843" w:type="dxa"/>
            <w:noWrap/>
            <w:vAlign w:val="bottom"/>
            <w:hideMark/>
          </w:tcPr>
          <w:p w14:paraId="71C11D5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475F327" w14:textId="77777777" w:rsidTr="00194E56">
        <w:trPr>
          <w:trHeight w:val="255"/>
        </w:trPr>
        <w:tc>
          <w:tcPr>
            <w:tcW w:w="7503" w:type="dxa"/>
            <w:shd w:val="clear" w:color="FFFFCC" w:fill="FFFFFF"/>
            <w:noWrap/>
            <w:vAlign w:val="bottom"/>
            <w:hideMark/>
          </w:tcPr>
          <w:p w14:paraId="2E1DD7E6" w14:textId="77777777" w:rsidR="00194E56" w:rsidRPr="00194E56" w:rsidRDefault="00194E56" w:rsidP="00194E56">
            <w:pPr>
              <w:rPr>
                <w:sz w:val="16"/>
                <w:szCs w:val="16"/>
                <w:lang w:eastAsia="lt-LT"/>
              </w:rPr>
            </w:pPr>
            <w:r w:rsidRPr="00194E56">
              <w:rPr>
                <w:sz w:val="16"/>
                <w:szCs w:val="16"/>
                <w:lang w:eastAsia="lt-LT"/>
              </w:rPr>
              <w:t xml:space="preserve">    25.3. lėšos už paslaugas ir nuomą</w:t>
            </w:r>
          </w:p>
        </w:tc>
        <w:tc>
          <w:tcPr>
            <w:tcW w:w="1843" w:type="dxa"/>
            <w:noWrap/>
            <w:vAlign w:val="bottom"/>
            <w:hideMark/>
          </w:tcPr>
          <w:p w14:paraId="49F0583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95721E4" w14:textId="77777777" w:rsidTr="00194E56">
        <w:trPr>
          <w:trHeight w:val="255"/>
        </w:trPr>
        <w:tc>
          <w:tcPr>
            <w:tcW w:w="7503" w:type="dxa"/>
            <w:shd w:val="clear" w:color="FFFFCC" w:fill="FFFFFF"/>
            <w:noWrap/>
            <w:vAlign w:val="bottom"/>
            <w:hideMark/>
          </w:tcPr>
          <w:p w14:paraId="5BFDF496" w14:textId="77777777" w:rsidR="00194E56" w:rsidRPr="00194E56" w:rsidRDefault="00194E56" w:rsidP="00194E56">
            <w:pPr>
              <w:rPr>
                <w:sz w:val="16"/>
                <w:szCs w:val="16"/>
                <w:lang w:eastAsia="lt-LT"/>
              </w:rPr>
            </w:pPr>
            <w:r w:rsidRPr="00194E56">
              <w:rPr>
                <w:sz w:val="16"/>
                <w:szCs w:val="16"/>
                <w:lang w:eastAsia="lt-LT"/>
              </w:rPr>
              <w:t xml:space="preserve">    25.4. vaikams, kuriems skirtas privalomas ugdymas pagal ikimokyklinio ugdymo programą</w:t>
            </w:r>
          </w:p>
        </w:tc>
        <w:tc>
          <w:tcPr>
            <w:tcW w:w="1843" w:type="dxa"/>
            <w:noWrap/>
            <w:vAlign w:val="bottom"/>
            <w:hideMark/>
          </w:tcPr>
          <w:p w14:paraId="389CFB0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C266840" w14:textId="77777777" w:rsidTr="00194E56">
        <w:trPr>
          <w:trHeight w:val="255"/>
        </w:trPr>
        <w:tc>
          <w:tcPr>
            <w:tcW w:w="7503" w:type="dxa"/>
            <w:shd w:val="clear" w:color="FFFFCC" w:fill="FFFFFF"/>
            <w:noWrap/>
            <w:vAlign w:val="bottom"/>
            <w:hideMark/>
          </w:tcPr>
          <w:p w14:paraId="1EBC2CAE" w14:textId="77777777" w:rsidR="00194E56" w:rsidRPr="00194E56" w:rsidRDefault="00194E56" w:rsidP="00194E56">
            <w:pPr>
              <w:rPr>
                <w:sz w:val="16"/>
                <w:szCs w:val="16"/>
                <w:lang w:eastAsia="lt-LT"/>
              </w:rPr>
            </w:pPr>
            <w:r w:rsidRPr="00194E56">
              <w:rPr>
                <w:sz w:val="16"/>
                <w:szCs w:val="16"/>
                <w:lang w:eastAsia="lt-LT"/>
              </w:rPr>
              <w:t xml:space="preserve">    25.5. pedagoginių darbuotojų padidintam darbo užmokesčiui mokėti</w:t>
            </w:r>
          </w:p>
        </w:tc>
        <w:tc>
          <w:tcPr>
            <w:tcW w:w="1843" w:type="dxa"/>
            <w:noWrap/>
            <w:vAlign w:val="bottom"/>
            <w:hideMark/>
          </w:tcPr>
          <w:p w14:paraId="340AC4A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BC7EFFB" w14:textId="77777777" w:rsidTr="00194E56">
        <w:trPr>
          <w:trHeight w:val="255"/>
        </w:trPr>
        <w:tc>
          <w:tcPr>
            <w:tcW w:w="7503" w:type="dxa"/>
            <w:shd w:val="clear" w:color="FFFFCC" w:fill="FFFFFF"/>
            <w:noWrap/>
            <w:vAlign w:val="bottom"/>
            <w:hideMark/>
          </w:tcPr>
          <w:p w14:paraId="087A1A39" w14:textId="77777777" w:rsidR="00194E56" w:rsidRPr="00194E56" w:rsidRDefault="00194E56" w:rsidP="00194E56">
            <w:pPr>
              <w:rPr>
                <w:sz w:val="16"/>
                <w:szCs w:val="16"/>
                <w:lang w:eastAsia="lt-LT"/>
              </w:rPr>
            </w:pPr>
            <w:r w:rsidRPr="00194E56">
              <w:rPr>
                <w:sz w:val="16"/>
                <w:szCs w:val="16"/>
                <w:lang w:eastAsia="lt-LT"/>
              </w:rPr>
              <w:t xml:space="preserve">    25.6. pedagoginių darbuotojų skaičiaus optimizavimui</w:t>
            </w:r>
          </w:p>
        </w:tc>
        <w:tc>
          <w:tcPr>
            <w:tcW w:w="1843" w:type="dxa"/>
            <w:noWrap/>
            <w:vAlign w:val="bottom"/>
            <w:hideMark/>
          </w:tcPr>
          <w:p w14:paraId="4F4CAE4F" w14:textId="77777777" w:rsidR="00194E56" w:rsidRPr="00194E56" w:rsidRDefault="00194E56" w:rsidP="00194E56">
            <w:pPr>
              <w:jc w:val="right"/>
              <w:rPr>
                <w:sz w:val="16"/>
                <w:szCs w:val="16"/>
                <w:lang w:eastAsia="lt-LT"/>
              </w:rPr>
            </w:pPr>
            <w:r w:rsidRPr="00194E56">
              <w:rPr>
                <w:sz w:val="16"/>
                <w:szCs w:val="16"/>
                <w:lang w:eastAsia="lt-LT"/>
              </w:rPr>
              <w:t>3769</w:t>
            </w:r>
          </w:p>
        </w:tc>
      </w:tr>
      <w:tr w:rsidR="00194E56" w:rsidRPr="00194E56" w14:paraId="187E05D9" w14:textId="77777777" w:rsidTr="00194E56">
        <w:trPr>
          <w:trHeight w:val="255"/>
        </w:trPr>
        <w:tc>
          <w:tcPr>
            <w:tcW w:w="7503" w:type="dxa"/>
            <w:shd w:val="clear" w:color="FFFFCC" w:fill="FFFFFF"/>
            <w:noWrap/>
            <w:vAlign w:val="bottom"/>
            <w:hideMark/>
          </w:tcPr>
          <w:p w14:paraId="504E3D82" w14:textId="77777777" w:rsidR="00194E56" w:rsidRPr="00194E56" w:rsidRDefault="00194E56" w:rsidP="00194E56">
            <w:pPr>
              <w:rPr>
                <w:b/>
                <w:bCs/>
                <w:sz w:val="16"/>
                <w:szCs w:val="16"/>
                <w:lang w:eastAsia="lt-LT"/>
              </w:rPr>
            </w:pPr>
            <w:r w:rsidRPr="00194E56">
              <w:rPr>
                <w:b/>
                <w:bCs/>
                <w:sz w:val="16"/>
                <w:szCs w:val="16"/>
                <w:lang w:eastAsia="lt-LT"/>
              </w:rPr>
              <w:t>26. Savivaldybės administracija</w:t>
            </w:r>
          </w:p>
        </w:tc>
        <w:tc>
          <w:tcPr>
            <w:tcW w:w="1843" w:type="dxa"/>
            <w:noWrap/>
            <w:vAlign w:val="bottom"/>
            <w:hideMark/>
          </w:tcPr>
          <w:p w14:paraId="649A8F72" w14:textId="77777777" w:rsidR="00194E56" w:rsidRPr="00194E56" w:rsidRDefault="00194E56" w:rsidP="00194E56">
            <w:pPr>
              <w:jc w:val="right"/>
              <w:rPr>
                <w:sz w:val="16"/>
                <w:szCs w:val="16"/>
                <w:lang w:eastAsia="lt-LT"/>
              </w:rPr>
            </w:pPr>
            <w:r w:rsidRPr="00194E56">
              <w:rPr>
                <w:sz w:val="16"/>
                <w:szCs w:val="16"/>
                <w:lang w:eastAsia="lt-LT"/>
              </w:rPr>
              <w:t>421944</w:t>
            </w:r>
          </w:p>
        </w:tc>
      </w:tr>
      <w:tr w:rsidR="00194E56" w:rsidRPr="00194E56" w14:paraId="4F913F2F" w14:textId="77777777" w:rsidTr="00194E56">
        <w:trPr>
          <w:trHeight w:val="255"/>
        </w:trPr>
        <w:tc>
          <w:tcPr>
            <w:tcW w:w="7503" w:type="dxa"/>
            <w:shd w:val="clear" w:color="FFFFCC" w:fill="FFFFFF"/>
            <w:noWrap/>
            <w:vAlign w:val="bottom"/>
            <w:hideMark/>
          </w:tcPr>
          <w:p w14:paraId="35B30BDB" w14:textId="77777777" w:rsidR="00194E56" w:rsidRPr="00194E56" w:rsidRDefault="00194E56" w:rsidP="00194E56">
            <w:pPr>
              <w:rPr>
                <w:sz w:val="16"/>
                <w:szCs w:val="16"/>
                <w:lang w:eastAsia="lt-LT"/>
              </w:rPr>
            </w:pPr>
            <w:r w:rsidRPr="00194E56">
              <w:rPr>
                <w:sz w:val="16"/>
                <w:szCs w:val="16"/>
                <w:lang w:eastAsia="lt-LT"/>
              </w:rPr>
              <w:t xml:space="preserve">    26.1. ugdymo lėšos</w:t>
            </w:r>
          </w:p>
        </w:tc>
        <w:tc>
          <w:tcPr>
            <w:tcW w:w="1843" w:type="dxa"/>
            <w:noWrap/>
            <w:vAlign w:val="bottom"/>
            <w:hideMark/>
          </w:tcPr>
          <w:p w14:paraId="30DAA8F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F3879F7" w14:textId="77777777" w:rsidTr="00194E56">
        <w:trPr>
          <w:trHeight w:val="255"/>
        </w:trPr>
        <w:tc>
          <w:tcPr>
            <w:tcW w:w="7503" w:type="dxa"/>
            <w:shd w:val="clear" w:color="FFFFCC" w:fill="FFFFFF"/>
            <w:noWrap/>
            <w:vAlign w:val="bottom"/>
            <w:hideMark/>
          </w:tcPr>
          <w:p w14:paraId="1231C90A" w14:textId="77777777" w:rsidR="00194E56" w:rsidRPr="00194E56" w:rsidRDefault="00194E56" w:rsidP="00194E56">
            <w:pPr>
              <w:rPr>
                <w:sz w:val="16"/>
                <w:szCs w:val="16"/>
                <w:lang w:eastAsia="lt-LT"/>
              </w:rPr>
            </w:pPr>
            <w:r w:rsidRPr="00194E56">
              <w:rPr>
                <w:sz w:val="16"/>
                <w:szCs w:val="16"/>
                <w:lang w:eastAsia="lt-LT"/>
              </w:rPr>
              <w:t xml:space="preserve">    26.2. savarankiškųjų funkcijų finansavimo lėšos</w:t>
            </w:r>
          </w:p>
        </w:tc>
        <w:tc>
          <w:tcPr>
            <w:tcW w:w="1843" w:type="dxa"/>
            <w:noWrap/>
            <w:vAlign w:val="bottom"/>
            <w:hideMark/>
          </w:tcPr>
          <w:p w14:paraId="1AFA4BB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D4BCC3C" w14:textId="77777777" w:rsidTr="00194E56">
        <w:trPr>
          <w:trHeight w:val="255"/>
        </w:trPr>
        <w:tc>
          <w:tcPr>
            <w:tcW w:w="7503" w:type="dxa"/>
            <w:shd w:val="clear" w:color="FFFFCC" w:fill="FFFFFF"/>
            <w:noWrap/>
            <w:vAlign w:val="bottom"/>
            <w:hideMark/>
          </w:tcPr>
          <w:p w14:paraId="04ABA637" w14:textId="77777777" w:rsidR="00194E56" w:rsidRPr="00194E56" w:rsidRDefault="00194E56" w:rsidP="00194E56">
            <w:pPr>
              <w:rPr>
                <w:sz w:val="16"/>
                <w:szCs w:val="16"/>
                <w:lang w:eastAsia="lt-LT"/>
              </w:rPr>
            </w:pPr>
            <w:r w:rsidRPr="00194E56">
              <w:rPr>
                <w:sz w:val="16"/>
                <w:szCs w:val="16"/>
                <w:lang w:eastAsia="lt-LT"/>
              </w:rPr>
              <w:t xml:space="preserve">    26.3. dotacija neformaliajam vaikų švietimui</w:t>
            </w:r>
          </w:p>
        </w:tc>
        <w:tc>
          <w:tcPr>
            <w:tcW w:w="1843" w:type="dxa"/>
            <w:noWrap/>
            <w:vAlign w:val="bottom"/>
            <w:hideMark/>
          </w:tcPr>
          <w:p w14:paraId="4814494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3D265A2" w14:textId="77777777" w:rsidTr="00194E56">
        <w:trPr>
          <w:trHeight w:val="255"/>
        </w:trPr>
        <w:tc>
          <w:tcPr>
            <w:tcW w:w="7503" w:type="dxa"/>
            <w:shd w:val="clear" w:color="FFFFCC" w:fill="FFFFFF"/>
            <w:noWrap/>
            <w:vAlign w:val="bottom"/>
            <w:hideMark/>
          </w:tcPr>
          <w:p w14:paraId="6FE6F069" w14:textId="77777777" w:rsidR="00194E56" w:rsidRPr="00194E56" w:rsidRDefault="00194E56" w:rsidP="00194E56">
            <w:pPr>
              <w:rPr>
                <w:sz w:val="16"/>
                <w:szCs w:val="16"/>
                <w:lang w:eastAsia="lt-LT"/>
              </w:rPr>
            </w:pPr>
            <w:r w:rsidRPr="00194E56">
              <w:rPr>
                <w:sz w:val="16"/>
                <w:szCs w:val="16"/>
                <w:lang w:eastAsia="lt-LT"/>
              </w:rPr>
              <w:t xml:space="preserve">    26.4. Europos Sąjungos lėšos </w:t>
            </w:r>
          </w:p>
        </w:tc>
        <w:tc>
          <w:tcPr>
            <w:tcW w:w="1843" w:type="dxa"/>
            <w:noWrap/>
            <w:vAlign w:val="bottom"/>
            <w:hideMark/>
          </w:tcPr>
          <w:p w14:paraId="09A1EB74" w14:textId="77777777" w:rsidR="00194E56" w:rsidRPr="00194E56" w:rsidRDefault="00194E56" w:rsidP="00194E56">
            <w:pPr>
              <w:jc w:val="right"/>
              <w:rPr>
                <w:sz w:val="16"/>
                <w:szCs w:val="16"/>
                <w:lang w:eastAsia="lt-LT"/>
              </w:rPr>
            </w:pPr>
            <w:r w:rsidRPr="00194E56">
              <w:rPr>
                <w:sz w:val="16"/>
                <w:szCs w:val="16"/>
                <w:lang w:eastAsia="lt-LT"/>
              </w:rPr>
              <w:t>404606</w:t>
            </w:r>
          </w:p>
        </w:tc>
      </w:tr>
      <w:tr w:rsidR="00194E56" w:rsidRPr="00194E56" w14:paraId="67004A21" w14:textId="77777777" w:rsidTr="00194E56">
        <w:trPr>
          <w:trHeight w:val="255"/>
        </w:trPr>
        <w:tc>
          <w:tcPr>
            <w:tcW w:w="7503" w:type="dxa"/>
            <w:shd w:val="clear" w:color="FFFFCC" w:fill="FFFFFF"/>
            <w:noWrap/>
            <w:vAlign w:val="bottom"/>
            <w:hideMark/>
          </w:tcPr>
          <w:p w14:paraId="5991BCEF" w14:textId="77777777" w:rsidR="00194E56" w:rsidRPr="00194E56" w:rsidRDefault="00194E56" w:rsidP="00194E56">
            <w:pPr>
              <w:rPr>
                <w:sz w:val="16"/>
                <w:szCs w:val="16"/>
                <w:lang w:eastAsia="lt-LT"/>
              </w:rPr>
            </w:pPr>
            <w:r w:rsidRPr="00194E56">
              <w:rPr>
                <w:sz w:val="16"/>
                <w:szCs w:val="16"/>
                <w:lang w:eastAsia="lt-LT"/>
              </w:rPr>
              <w:t xml:space="preserve">    26.4. Lietuvos moksleivių dainų šventei</w:t>
            </w:r>
          </w:p>
        </w:tc>
        <w:tc>
          <w:tcPr>
            <w:tcW w:w="1843" w:type="dxa"/>
            <w:noWrap/>
            <w:vAlign w:val="bottom"/>
            <w:hideMark/>
          </w:tcPr>
          <w:p w14:paraId="470A08CC" w14:textId="77777777" w:rsidR="00194E56" w:rsidRPr="00194E56" w:rsidRDefault="00194E56" w:rsidP="00194E56">
            <w:pPr>
              <w:jc w:val="right"/>
              <w:rPr>
                <w:sz w:val="16"/>
                <w:szCs w:val="16"/>
                <w:lang w:eastAsia="lt-LT"/>
              </w:rPr>
            </w:pPr>
            <w:r w:rsidRPr="00194E56">
              <w:rPr>
                <w:sz w:val="16"/>
                <w:szCs w:val="16"/>
                <w:lang w:eastAsia="lt-LT"/>
              </w:rPr>
              <w:t>17338</w:t>
            </w:r>
          </w:p>
        </w:tc>
      </w:tr>
      <w:tr w:rsidR="00194E56" w:rsidRPr="00194E56" w14:paraId="0000ACCA" w14:textId="77777777" w:rsidTr="00194E56">
        <w:trPr>
          <w:trHeight w:val="255"/>
        </w:trPr>
        <w:tc>
          <w:tcPr>
            <w:tcW w:w="7503" w:type="dxa"/>
            <w:shd w:val="clear" w:color="C0C0C0" w:fill="FFCC99"/>
            <w:noWrap/>
            <w:vAlign w:val="bottom"/>
            <w:hideMark/>
          </w:tcPr>
          <w:p w14:paraId="1128D3E5" w14:textId="77777777" w:rsidR="00194E56" w:rsidRPr="00194E56" w:rsidRDefault="00194E56" w:rsidP="00194E56">
            <w:pPr>
              <w:rPr>
                <w:b/>
                <w:bCs/>
                <w:sz w:val="16"/>
                <w:szCs w:val="16"/>
                <w:lang w:eastAsia="lt-LT"/>
              </w:rPr>
            </w:pPr>
            <w:r w:rsidRPr="00194E56">
              <w:rPr>
                <w:b/>
                <w:bCs/>
                <w:sz w:val="16"/>
                <w:szCs w:val="16"/>
                <w:lang w:eastAsia="lt-LT"/>
              </w:rPr>
              <w:t>02. Turizmo plėtros programa</w:t>
            </w:r>
          </w:p>
        </w:tc>
        <w:tc>
          <w:tcPr>
            <w:tcW w:w="1843" w:type="dxa"/>
            <w:noWrap/>
            <w:vAlign w:val="bottom"/>
            <w:hideMark/>
          </w:tcPr>
          <w:p w14:paraId="6655ADFD" w14:textId="77777777" w:rsidR="00194E56" w:rsidRPr="00194E56" w:rsidRDefault="00194E56" w:rsidP="00194E56">
            <w:pPr>
              <w:jc w:val="right"/>
              <w:rPr>
                <w:sz w:val="16"/>
                <w:szCs w:val="16"/>
                <w:lang w:eastAsia="lt-LT"/>
              </w:rPr>
            </w:pPr>
            <w:r w:rsidRPr="00194E56">
              <w:rPr>
                <w:sz w:val="16"/>
                <w:szCs w:val="16"/>
                <w:lang w:eastAsia="lt-LT"/>
              </w:rPr>
              <w:t>60000</w:t>
            </w:r>
          </w:p>
        </w:tc>
      </w:tr>
      <w:tr w:rsidR="00194E56" w:rsidRPr="00194E56" w14:paraId="44B16487" w14:textId="77777777" w:rsidTr="00194E56">
        <w:trPr>
          <w:trHeight w:val="255"/>
        </w:trPr>
        <w:tc>
          <w:tcPr>
            <w:tcW w:w="7503" w:type="dxa"/>
            <w:shd w:val="clear" w:color="FFFFCC" w:fill="FFFFFF"/>
            <w:noWrap/>
            <w:vAlign w:val="bottom"/>
            <w:hideMark/>
          </w:tcPr>
          <w:p w14:paraId="34F167BF" w14:textId="77777777" w:rsidR="00194E56" w:rsidRPr="00194E56" w:rsidRDefault="00194E56" w:rsidP="00194E56">
            <w:pPr>
              <w:rPr>
                <w:b/>
                <w:bCs/>
                <w:sz w:val="16"/>
                <w:szCs w:val="16"/>
                <w:lang w:eastAsia="lt-LT"/>
              </w:rPr>
            </w:pPr>
            <w:r w:rsidRPr="00194E56">
              <w:rPr>
                <w:b/>
                <w:bCs/>
                <w:sz w:val="16"/>
                <w:szCs w:val="16"/>
                <w:lang w:eastAsia="lt-LT"/>
              </w:rPr>
              <w:t>1. Savivaldybės administracija</w:t>
            </w:r>
          </w:p>
        </w:tc>
        <w:tc>
          <w:tcPr>
            <w:tcW w:w="1843" w:type="dxa"/>
            <w:noWrap/>
            <w:vAlign w:val="bottom"/>
            <w:hideMark/>
          </w:tcPr>
          <w:p w14:paraId="2C25E43B" w14:textId="77777777" w:rsidR="00194E56" w:rsidRPr="00194E56" w:rsidRDefault="00194E56" w:rsidP="00194E56">
            <w:pPr>
              <w:jc w:val="right"/>
              <w:rPr>
                <w:sz w:val="16"/>
                <w:szCs w:val="16"/>
                <w:lang w:eastAsia="lt-LT"/>
              </w:rPr>
            </w:pPr>
            <w:r w:rsidRPr="00194E56">
              <w:rPr>
                <w:sz w:val="16"/>
                <w:szCs w:val="16"/>
                <w:lang w:eastAsia="lt-LT"/>
              </w:rPr>
              <w:t>60000</w:t>
            </w:r>
          </w:p>
        </w:tc>
      </w:tr>
      <w:tr w:rsidR="00194E56" w:rsidRPr="00194E56" w14:paraId="5D309D5B" w14:textId="77777777" w:rsidTr="00194E56">
        <w:trPr>
          <w:trHeight w:val="255"/>
        </w:trPr>
        <w:tc>
          <w:tcPr>
            <w:tcW w:w="7503" w:type="dxa"/>
            <w:shd w:val="clear" w:color="FFFFCC" w:fill="FFFFFF"/>
            <w:noWrap/>
            <w:vAlign w:val="bottom"/>
            <w:hideMark/>
          </w:tcPr>
          <w:p w14:paraId="646A789D" w14:textId="77777777" w:rsidR="00194E56" w:rsidRPr="00194E56" w:rsidRDefault="00194E56" w:rsidP="00194E56">
            <w:pPr>
              <w:rPr>
                <w:sz w:val="16"/>
                <w:szCs w:val="16"/>
                <w:lang w:eastAsia="lt-LT"/>
              </w:rPr>
            </w:pPr>
            <w:r w:rsidRPr="00194E56">
              <w:rPr>
                <w:sz w:val="16"/>
                <w:szCs w:val="16"/>
                <w:lang w:eastAsia="lt-LT"/>
              </w:rPr>
              <w:t xml:space="preserve">    1.1. savarankiškųjų funkcijų finansavimo lėšos</w:t>
            </w:r>
          </w:p>
        </w:tc>
        <w:tc>
          <w:tcPr>
            <w:tcW w:w="1843" w:type="dxa"/>
            <w:noWrap/>
            <w:vAlign w:val="bottom"/>
            <w:hideMark/>
          </w:tcPr>
          <w:p w14:paraId="63A21C9D" w14:textId="77777777" w:rsidR="00194E56" w:rsidRPr="00194E56" w:rsidRDefault="00194E56" w:rsidP="00194E56">
            <w:pPr>
              <w:jc w:val="right"/>
              <w:rPr>
                <w:sz w:val="16"/>
                <w:szCs w:val="16"/>
                <w:lang w:eastAsia="lt-LT"/>
              </w:rPr>
            </w:pPr>
            <w:r w:rsidRPr="00194E56">
              <w:rPr>
                <w:sz w:val="16"/>
                <w:szCs w:val="16"/>
                <w:lang w:eastAsia="lt-LT"/>
              </w:rPr>
              <w:t>60000</w:t>
            </w:r>
          </w:p>
        </w:tc>
      </w:tr>
      <w:tr w:rsidR="00194E56" w:rsidRPr="00194E56" w14:paraId="0863E896" w14:textId="77777777" w:rsidTr="00194E56">
        <w:trPr>
          <w:trHeight w:val="255"/>
        </w:trPr>
        <w:tc>
          <w:tcPr>
            <w:tcW w:w="7503" w:type="dxa"/>
            <w:noWrap/>
            <w:vAlign w:val="bottom"/>
            <w:hideMark/>
          </w:tcPr>
          <w:p w14:paraId="2D11A299" w14:textId="77777777" w:rsidR="00194E56" w:rsidRPr="00194E56" w:rsidRDefault="00194E56" w:rsidP="00194E56">
            <w:pPr>
              <w:rPr>
                <w:b/>
                <w:bCs/>
                <w:sz w:val="16"/>
                <w:szCs w:val="16"/>
                <w:lang w:eastAsia="lt-LT"/>
              </w:rPr>
            </w:pPr>
            <w:r w:rsidRPr="00194E56">
              <w:rPr>
                <w:b/>
                <w:bCs/>
                <w:sz w:val="16"/>
                <w:szCs w:val="16"/>
                <w:lang w:eastAsia="lt-LT"/>
              </w:rPr>
              <w:t>2. Šilutės turizmo informacijos centras</w:t>
            </w:r>
          </w:p>
        </w:tc>
        <w:tc>
          <w:tcPr>
            <w:tcW w:w="1843" w:type="dxa"/>
            <w:noWrap/>
            <w:vAlign w:val="bottom"/>
            <w:hideMark/>
          </w:tcPr>
          <w:p w14:paraId="189788B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E3BEC41" w14:textId="77777777" w:rsidTr="00194E56">
        <w:trPr>
          <w:trHeight w:val="255"/>
        </w:trPr>
        <w:tc>
          <w:tcPr>
            <w:tcW w:w="7503" w:type="dxa"/>
            <w:shd w:val="clear" w:color="FFFFCC" w:fill="FFFFFF"/>
            <w:noWrap/>
            <w:vAlign w:val="bottom"/>
            <w:hideMark/>
          </w:tcPr>
          <w:p w14:paraId="7BDE86C0" w14:textId="77777777" w:rsidR="00194E56" w:rsidRPr="00194E56" w:rsidRDefault="00194E56" w:rsidP="00194E56">
            <w:pPr>
              <w:rPr>
                <w:sz w:val="16"/>
                <w:szCs w:val="16"/>
                <w:lang w:eastAsia="lt-LT"/>
              </w:rPr>
            </w:pPr>
            <w:r w:rsidRPr="00194E56">
              <w:rPr>
                <w:sz w:val="16"/>
                <w:szCs w:val="16"/>
                <w:lang w:eastAsia="lt-LT"/>
              </w:rPr>
              <w:t xml:space="preserve">    2.1. savarankiškųjų funkcijų finansavimo lėšos</w:t>
            </w:r>
          </w:p>
        </w:tc>
        <w:tc>
          <w:tcPr>
            <w:tcW w:w="1843" w:type="dxa"/>
            <w:noWrap/>
            <w:vAlign w:val="bottom"/>
            <w:hideMark/>
          </w:tcPr>
          <w:p w14:paraId="22E45FC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F94770B" w14:textId="77777777" w:rsidTr="00194E56">
        <w:trPr>
          <w:trHeight w:val="255"/>
        </w:trPr>
        <w:tc>
          <w:tcPr>
            <w:tcW w:w="7503" w:type="dxa"/>
            <w:shd w:val="clear" w:color="FFFFCC" w:fill="FFFFFF"/>
            <w:noWrap/>
            <w:vAlign w:val="bottom"/>
            <w:hideMark/>
          </w:tcPr>
          <w:p w14:paraId="4BE3369B" w14:textId="77777777" w:rsidR="00194E56" w:rsidRPr="00194E56" w:rsidRDefault="00194E56" w:rsidP="00194E56">
            <w:pPr>
              <w:rPr>
                <w:sz w:val="16"/>
                <w:szCs w:val="16"/>
                <w:lang w:eastAsia="lt-LT"/>
              </w:rPr>
            </w:pPr>
            <w:r w:rsidRPr="00194E56">
              <w:rPr>
                <w:sz w:val="16"/>
                <w:szCs w:val="16"/>
                <w:lang w:eastAsia="lt-LT"/>
              </w:rPr>
              <w:t xml:space="preserve">    2.2. lėšos už paslaugas ir nuomą</w:t>
            </w:r>
          </w:p>
        </w:tc>
        <w:tc>
          <w:tcPr>
            <w:tcW w:w="1843" w:type="dxa"/>
            <w:noWrap/>
            <w:vAlign w:val="bottom"/>
            <w:hideMark/>
          </w:tcPr>
          <w:p w14:paraId="66B2AC9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B29A849" w14:textId="77777777" w:rsidTr="00194E56">
        <w:trPr>
          <w:trHeight w:val="255"/>
        </w:trPr>
        <w:tc>
          <w:tcPr>
            <w:tcW w:w="7503" w:type="dxa"/>
            <w:shd w:val="clear" w:color="C0C0C0" w:fill="FFCC99"/>
            <w:noWrap/>
            <w:vAlign w:val="bottom"/>
            <w:hideMark/>
          </w:tcPr>
          <w:p w14:paraId="2DA7DECD" w14:textId="77777777" w:rsidR="00194E56" w:rsidRPr="00194E56" w:rsidRDefault="00194E56" w:rsidP="00194E56">
            <w:pPr>
              <w:rPr>
                <w:b/>
                <w:bCs/>
                <w:sz w:val="16"/>
                <w:szCs w:val="16"/>
                <w:lang w:eastAsia="lt-LT"/>
              </w:rPr>
            </w:pPr>
            <w:r w:rsidRPr="00194E56">
              <w:rPr>
                <w:b/>
                <w:bCs/>
                <w:sz w:val="16"/>
                <w:szCs w:val="16"/>
                <w:lang w:eastAsia="lt-LT"/>
              </w:rPr>
              <w:t>03. Konkurencingo  žemės ūkio programa</w:t>
            </w:r>
          </w:p>
        </w:tc>
        <w:tc>
          <w:tcPr>
            <w:tcW w:w="1843" w:type="dxa"/>
            <w:noWrap/>
            <w:vAlign w:val="bottom"/>
            <w:hideMark/>
          </w:tcPr>
          <w:p w14:paraId="1C1B376A" w14:textId="77777777" w:rsidR="00194E56" w:rsidRPr="00194E56" w:rsidRDefault="00194E56" w:rsidP="00194E56">
            <w:pPr>
              <w:jc w:val="right"/>
              <w:rPr>
                <w:sz w:val="16"/>
                <w:szCs w:val="16"/>
                <w:lang w:eastAsia="lt-LT"/>
              </w:rPr>
            </w:pPr>
            <w:r w:rsidRPr="00194E56">
              <w:rPr>
                <w:sz w:val="16"/>
                <w:szCs w:val="16"/>
                <w:lang w:eastAsia="lt-LT"/>
              </w:rPr>
              <w:t>89849</w:t>
            </w:r>
          </w:p>
        </w:tc>
      </w:tr>
      <w:tr w:rsidR="00194E56" w:rsidRPr="00194E56" w14:paraId="68AB5F95" w14:textId="77777777" w:rsidTr="00194E56">
        <w:trPr>
          <w:trHeight w:val="255"/>
        </w:trPr>
        <w:tc>
          <w:tcPr>
            <w:tcW w:w="7503" w:type="dxa"/>
            <w:shd w:val="clear" w:color="FFFFCC" w:fill="FFFFFF"/>
            <w:noWrap/>
            <w:vAlign w:val="bottom"/>
            <w:hideMark/>
          </w:tcPr>
          <w:p w14:paraId="6829DCFF" w14:textId="77777777" w:rsidR="00194E56" w:rsidRPr="00194E56" w:rsidRDefault="00194E56" w:rsidP="00194E56">
            <w:pPr>
              <w:rPr>
                <w:b/>
                <w:bCs/>
                <w:sz w:val="16"/>
                <w:szCs w:val="16"/>
                <w:lang w:eastAsia="lt-LT"/>
              </w:rPr>
            </w:pPr>
            <w:r w:rsidRPr="00194E56">
              <w:rPr>
                <w:b/>
                <w:bCs/>
                <w:sz w:val="16"/>
                <w:szCs w:val="16"/>
                <w:lang w:eastAsia="lt-LT"/>
              </w:rPr>
              <w:lastRenderedPageBreak/>
              <w:t>1. Savivaldybės administracija</w:t>
            </w:r>
          </w:p>
        </w:tc>
        <w:tc>
          <w:tcPr>
            <w:tcW w:w="1843" w:type="dxa"/>
            <w:noWrap/>
            <w:vAlign w:val="bottom"/>
            <w:hideMark/>
          </w:tcPr>
          <w:p w14:paraId="291012BB" w14:textId="77777777" w:rsidR="00194E56" w:rsidRPr="00194E56" w:rsidRDefault="00194E56" w:rsidP="00194E56">
            <w:pPr>
              <w:jc w:val="right"/>
              <w:rPr>
                <w:sz w:val="16"/>
                <w:szCs w:val="16"/>
                <w:lang w:eastAsia="lt-LT"/>
              </w:rPr>
            </w:pPr>
            <w:r w:rsidRPr="00194E56">
              <w:rPr>
                <w:sz w:val="16"/>
                <w:szCs w:val="16"/>
                <w:lang w:eastAsia="lt-LT"/>
              </w:rPr>
              <w:t>89849</w:t>
            </w:r>
          </w:p>
        </w:tc>
      </w:tr>
      <w:tr w:rsidR="00194E56" w:rsidRPr="00194E56" w14:paraId="01D060E5" w14:textId="77777777" w:rsidTr="00194E56">
        <w:trPr>
          <w:trHeight w:val="255"/>
        </w:trPr>
        <w:tc>
          <w:tcPr>
            <w:tcW w:w="7503" w:type="dxa"/>
            <w:shd w:val="clear" w:color="FFFFCC" w:fill="FFFFFF"/>
            <w:noWrap/>
            <w:vAlign w:val="bottom"/>
            <w:hideMark/>
          </w:tcPr>
          <w:p w14:paraId="117EB431" w14:textId="77777777" w:rsidR="00194E56" w:rsidRPr="00194E56" w:rsidRDefault="00194E56" w:rsidP="00194E56">
            <w:pPr>
              <w:rPr>
                <w:sz w:val="16"/>
                <w:szCs w:val="16"/>
                <w:lang w:eastAsia="lt-LT"/>
              </w:rPr>
            </w:pPr>
            <w:r w:rsidRPr="00194E56">
              <w:rPr>
                <w:sz w:val="16"/>
                <w:szCs w:val="16"/>
                <w:lang w:eastAsia="lt-LT"/>
              </w:rPr>
              <w:t xml:space="preserve">    1.1. savarankiškųjų funkcijų finansavimo lėšos</w:t>
            </w:r>
          </w:p>
        </w:tc>
        <w:tc>
          <w:tcPr>
            <w:tcW w:w="1843" w:type="dxa"/>
            <w:noWrap/>
            <w:vAlign w:val="bottom"/>
            <w:hideMark/>
          </w:tcPr>
          <w:p w14:paraId="44D38634"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3593E95" w14:textId="77777777" w:rsidTr="00194E56">
        <w:trPr>
          <w:trHeight w:val="255"/>
        </w:trPr>
        <w:tc>
          <w:tcPr>
            <w:tcW w:w="7503" w:type="dxa"/>
            <w:shd w:val="clear" w:color="FFFFCC" w:fill="FFFFFF"/>
            <w:noWrap/>
            <w:vAlign w:val="bottom"/>
            <w:hideMark/>
          </w:tcPr>
          <w:p w14:paraId="3221E92A" w14:textId="77777777" w:rsidR="00194E56" w:rsidRPr="00194E56" w:rsidRDefault="00194E56" w:rsidP="00194E56">
            <w:pPr>
              <w:rPr>
                <w:sz w:val="16"/>
                <w:szCs w:val="16"/>
                <w:lang w:eastAsia="lt-LT"/>
              </w:rPr>
            </w:pPr>
            <w:r w:rsidRPr="00194E56">
              <w:rPr>
                <w:sz w:val="16"/>
                <w:szCs w:val="16"/>
                <w:lang w:eastAsia="lt-LT"/>
              </w:rPr>
              <w:t xml:space="preserve">    1.2. specialioji dotacija valstybės deleguotoms funkcijoms</w:t>
            </w:r>
          </w:p>
        </w:tc>
        <w:tc>
          <w:tcPr>
            <w:tcW w:w="1843" w:type="dxa"/>
            <w:noWrap/>
            <w:vAlign w:val="bottom"/>
            <w:hideMark/>
          </w:tcPr>
          <w:p w14:paraId="59FABE0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E6017F2" w14:textId="77777777" w:rsidTr="00194E56">
        <w:trPr>
          <w:trHeight w:val="255"/>
        </w:trPr>
        <w:tc>
          <w:tcPr>
            <w:tcW w:w="7503" w:type="dxa"/>
            <w:shd w:val="clear" w:color="FFFFCC" w:fill="FFFFFF"/>
            <w:noWrap/>
            <w:vAlign w:val="bottom"/>
            <w:hideMark/>
          </w:tcPr>
          <w:p w14:paraId="11C28F68" w14:textId="77777777" w:rsidR="00194E56" w:rsidRPr="00194E56" w:rsidRDefault="00194E56" w:rsidP="00194E56">
            <w:pPr>
              <w:rPr>
                <w:sz w:val="16"/>
                <w:szCs w:val="16"/>
                <w:lang w:eastAsia="lt-LT"/>
              </w:rPr>
            </w:pPr>
            <w:r w:rsidRPr="00194E56">
              <w:rPr>
                <w:sz w:val="16"/>
                <w:szCs w:val="16"/>
                <w:lang w:eastAsia="lt-LT"/>
              </w:rPr>
              <w:t xml:space="preserve">    1.3. Europos Sąjungos lėšos </w:t>
            </w:r>
          </w:p>
        </w:tc>
        <w:tc>
          <w:tcPr>
            <w:tcW w:w="1843" w:type="dxa"/>
            <w:noWrap/>
            <w:vAlign w:val="bottom"/>
            <w:hideMark/>
          </w:tcPr>
          <w:p w14:paraId="700441E0" w14:textId="77777777" w:rsidR="00194E56" w:rsidRPr="00194E56" w:rsidRDefault="00194E56" w:rsidP="00194E56">
            <w:pPr>
              <w:jc w:val="right"/>
              <w:rPr>
                <w:sz w:val="16"/>
                <w:szCs w:val="16"/>
                <w:lang w:eastAsia="lt-LT"/>
              </w:rPr>
            </w:pPr>
            <w:r w:rsidRPr="00194E56">
              <w:rPr>
                <w:sz w:val="16"/>
                <w:szCs w:val="16"/>
                <w:lang w:eastAsia="lt-LT"/>
              </w:rPr>
              <w:t>89849</w:t>
            </w:r>
          </w:p>
        </w:tc>
      </w:tr>
      <w:tr w:rsidR="00194E56" w:rsidRPr="00194E56" w14:paraId="00B07119" w14:textId="77777777" w:rsidTr="00194E56">
        <w:trPr>
          <w:trHeight w:val="255"/>
        </w:trPr>
        <w:tc>
          <w:tcPr>
            <w:tcW w:w="7503" w:type="dxa"/>
            <w:shd w:val="clear" w:color="C0C0C0" w:fill="FFCC99"/>
            <w:noWrap/>
            <w:vAlign w:val="bottom"/>
            <w:hideMark/>
          </w:tcPr>
          <w:p w14:paraId="77839C91" w14:textId="77777777" w:rsidR="00194E56" w:rsidRPr="00194E56" w:rsidRDefault="00194E56" w:rsidP="00194E56">
            <w:pPr>
              <w:rPr>
                <w:b/>
                <w:bCs/>
                <w:sz w:val="16"/>
                <w:szCs w:val="16"/>
                <w:lang w:eastAsia="lt-LT"/>
              </w:rPr>
            </w:pPr>
            <w:r w:rsidRPr="00194E56">
              <w:rPr>
                <w:b/>
                <w:bCs/>
                <w:sz w:val="16"/>
                <w:szCs w:val="16"/>
                <w:lang w:eastAsia="lt-LT"/>
              </w:rPr>
              <w:t>04. Socialiai saugios ir sveikos aplinkos kūrimo programa</w:t>
            </w:r>
          </w:p>
        </w:tc>
        <w:tc>
          <w:tcPr>
            <w:tcW w:w="1843" w:type="dxa"/>
            <w:noWrap/>
            <w:vAlign w:val="bottom"/>
            <w:hideMark/>
          </w:tcPr>
          <w:p w14:paraId="0F1A580C" w14:textId="77777777" w:rsidR="00194E56" w:rsidRPr="00194E56" w:rsidRDefault="00194E56" w:rsidP="00194E56">
            <w:pPr>
              <w:jc w:val="right"/>
              <w:rPr>
                <w:sz w:val="16"/>
                <w:szCs w:val="16"/>
                <w:lang w:eastAsia="lt-LT"/>
              </w:rPr>
            </w:pPr>
            <w:r w:rsidRPr="00194E56">
              <w:rPr>
                <w:sz w:val="16"/>
                <w:szCs w:val="16"/>
                <w:lang w:eastAsia="lt-LT"/>
              </w:rPr>
              <w:t>-441407</w:t>
            </w:r>
          </w:p>
        </w:tc>
      </w:tr>
      <w:tr w:rsidR="00194E56" w:rsidRPr="00194E56" w14:paraId="5BCC9C08" w14:textId="77777777" w:rsidTr="00194E56">
        <w:trPr>
          <w:trHeight w:val="255"/>
        </w:trPr>
        <w:tc>
          <w:tcPr>
            <w:tcW w:w="7503" w:type="dxa"/>
            <w:shd w:val="clear" w:color="FFFFCC" w:fill="FFFFFF"/>
            <w:noWrap/>
            <w:vAlign w:val="bottom"/>
            <w:hideMark/>
          </w:tcPr>
          <w:p w14:paraId="0BEF6A0F" w14:textId="77777777" w:rsidR="00194E56" w:rsidRPr="00194E56" w:rsidRDefault="00194E56" w:rsidP="00194E56">
            <w:pPr>
              <w:rPr>
                <w:b/>
                <w:bCs/>
                <w:sz w:val="16"/>
                <w:szCs w:val="16"/>
                <w:lang w:eastAsia="lt-LT"/>
              </w:rPr>
            </w:pPr>
            <w:r w:rsidRPr="00194E56">
              <w:rPr>
                <w:b/>
                <w:bCs/>
                <w:sz w:val="16"/>
                <w:szCs w:val="16"/>
                <w:lang w:eastAsia="lt-LT"/>
              </w:rPr>
              <w:t>1. Savivaldybės administracija</w:t>
            </w:r>
          </w:p>
        </w:tc>
        <w:tc>
          <w:tcPr>
            <w:tcW w:w="1843" w:type="dxa"/>
            <w:noWrap/>
            <w:vAlign w:val="bottom"/>
            <w:hideMark/>
          </w:tcPr>
          <w:p w14:paraId="7AC467BC" w14:textId="77777777" w:rsidR="00194E56" w:rsidRPr="00194E56" w:rsidRDefault="00194E56" w:rsidP="00194E56">
            <w:pPr>
              <w:jc w:val="right"/>
              <w:rPr>
                <w:sz w:val="16"/>
                <w:szCs w:val="16"/>
                <w:lang w:eastAsia="lt-LT"/>
              </w:rPr>
            </w:pPr>
            <w:r w:rsidRPr="00194E56">
              <w:rPr>
                <w:sz w:val="16"/>
                <w:szCs w:val="16"/>
                <w:lang w:eastAsia="lt-LT"/>
              </w:rPr>
              <w:t>-456407</w:t>
            </w:r>
          </w:p>
        </w:tc>
      </w:tr>
      <w:tr w:rsidR="00194E56" w:rsidRPr="00194E56" w14:paraId="14B45A51" w14:textId="77777777" w:rsidTr="00194E56">
        <w:trPr>
          <w:trHeight w:val="255"/>
        </w:trPr>
        <w:tc>
          <w:tcPr>
            <w:tcW w:w="7503" w:type="dxa"/>
            <w:shd w:val="clear" w:color="FFFFCC" w:fill="FFFFFF"/>
            <w:noWrap/>
            <w:vAlign w:val="bottom"/>
            <w:hideMark/>
          </w:tcPr>
          <w:p w14:paraId="538AC362" w14:textId="77777777" w:rsidR="00194E56" w:rsidRPr="00194E56" w:rsidRDefault="00194E56" w:rsidP="00194E56">
            <w:pPr>
              <w:rPr>
                <w:sz w:val="16"/>
                <w:szCs w:val="16"/>
                <w:lang w:eastAsia="lt-LT"/>
              </w:rPr>
            </w:pPr>
            <w:r w:rsidRPr="00194E56">
              <w:rPr>
                <w:sz w:val="16"/>
                <w:szCs w:val="16"/>
                <w:lang w:eastAsia="lt-LT"/>
              </w:rPr>
              <w:t xml:space="preserve">    1.1. savarankiškųjų funkcijų finansavimo lėšos</w:t>
            </w:r>
          </w:p>
        </w:tc>
        <w:tc>
          <w:tcPr>
            <w:tcW w:w="1843" w:type="dxa"/>
            <w:noWrap/>
            <w:vAlign w:val="bottom"/>
            <w:hideMark/>
          </w:tcPr>
          <w:p w14:paraId="0D7676B3" w14:textId="77777777" w:rsidR="00194E56" w:rsidRPr="00194E56" w:rsidRDefault="00194E56" w:rsidP="00194E56">
            <w:pPr>
              <w:jc w:val="right"/>
              <w:rPr>
                <w:sz w:val="16"/>
                <w:szCs w:val="16"/>
                <w:lang w:eastAsia="lt-LT"/>
              </w:rPr>
            </w:pPr>
            <w:r w:rsidRPr="00194E56">
              <w:rPr>
                <w:sz w:val="16"/>
                <w:szCs w:val="16"/>
                <w:lang w:eastAsia="lt-LT"/>
              </w:rPr>
              <w:t>-500000</w:t>
            </w:r>
          </w:p>
        </w:tc>
      </w:tr>
      <w:tr w:rsidR="00194E56" w:rsidRPr="00194E56" w14:paraId="4E005E8B" w14:textId="77777777" w:rsidTr="00194E56">
        <w:trPr>
          <w:trHeight w:val="255"/>
        </w:trPr>
        <w:tc>
          <w:tcPr>
            <w:tcW w:w="7503" w:type="dxa"/>
            <w:shd w:val="clear" w:color="FFFFCC" w:fill="FFFFFF"/>
            <w:noWrap/>
            <w:vAlign w:val="bottom"/>
            <w:hideMark/>
          </w:tcPr>
          <w:p w14:paraId="65F98C1F" w14:textId="77777777" w:rsidR="00194E56" w:rsidRPr="00194E56" w:rsidRDefault="00194E56" w:rsidP="00194E56">
            <w:pPr>
              <w:rPr>
                <w:sz w:val="16"/>
                <w:szCs w:val="16"/>
                <w:lang w:eastAsia="lt-LT"/>
              </w:rPr>
            </w:pPr>
            <w:r w:rsidRPr="00194E56">
              <w:rPr>
                <w:sz w:val="16"/>
                <w:szCs w:val="16"/>
                <w:lang w:eastAsia="lt-LT"/>
              </w:rPr>
              <w:t xml:space="preserve">    1.2. specialioji dotacija valstybės deleguotoms funkcijoms</w:t>
            </w:r>
          </w:p>
        </w:tc>
        <w:tc>
          <w:tcPr>
            <w:tcW w:w="1843" w:type="dxa"/>
            <w:noWrap/>
            <w:vAlign w:val="bottom"/>
            <w:hideMark/>
          </w:tcPr>
          <w:p w14:paraId="3181720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31893FC" w14:textId="77777777" w:rsidTr="00194E56">
        <w:trPr>
          <w:trHeight w:val="255"/>
        </w:trPr>
        <w:tc>
          <w:tcPr>
            <w:tcW w:w="7503" w:type="dxa"/>
            <w:shd w:val="clear" w:color="FFFFCC" w:fill="FFFFFF"/>
            <w:noWrap/>
            <w:vAlign w:val="bottom"/>
            <w:hideMark/>
          </w:tcPr>
          <w:p w14:paraId="7F37D8D4" w14:textId="77777777" w:rsidR="00194E56" w:rsidRPr="00194E56" w:rsidRDefault="00194E56" w:rsidP="00194E56">
            <w:pPr>
              <w:rPr>
                <w:sz w:val="16"/>
                <w:szCs w:val="16"/>
                <w:lang w:eastAsia="lt-LT"/>
              </w:rPr>
            </w:pPr>
            <w:r w:rsidRPr="00194E56">
              <w:rPr>
                <w:sz w:val="16"/>
                <w:szCs w:val="16"/>
                <w:lang w:eastAsia="lt-LT"/>
              </w:rPr>
              <w:t xml:space="preserve">    1.3. akredituotai vaikų dienos socialinei priežiūrai</w:t>
            </w:r>
          </w:p>
        </w:tc>
        <w:tc>
          <w:tcPr>
            <w:tcW w:w="1843" w:type="dxa"/>
            <w:noWrap/>
            <w:vAlign w:val="bottom"/>
            <w:hideMark/>
          </w:tcPr>
          <w:p w14:paraId="1C86312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AFEFF6A" w14:textId="77777777" w:rsidTr="00194E56">
        <w:trPr>
          <w:trHeight w:val="292"/>
        </w:trPr>
        <w:tc>
          <w:tcPr>
            <w:tcW w:w="7503" w:type="dxa"/>
            <w:shd w:val="clear" w:color="FFFFCC" w:fill="FFFFFF"/>
            <w:vAlign w:val="bottom"/>
            <w:hideMark/>
          </w:tcPr>
          <w:p w14:paraId="40F21D30" w14:textId="77777777" w:rsidR="00194E56" w:rsidRPr="00194E56" w:rsidRDefault="00194E56" w:rsidP="00194E56">
            <w:pPr>
              <w:rPr>
                <w:sz w:val="16"/>
                <w:szCs w:val="16"/>
                <w:lang w:eastAsia="lt-LT"/>
              </w:rPr>
            </w:pPr>
            <w:r w:rsidRPr="00194E56">
              <w:rPr>
                <w:sz w:val="16"/>
                <w:szCs w:val="16"/>
                <w:lang w:eastAsia="lt-LT"/>
              </w:rPr>
              <w:t xml:space="preserve">    1.4. akredituotai socialinei reabilitacijai neįgaliesiems bendruomenėje organizuoti, teikti ir administruoti</w:t>
            </w:r>
          </w:p>
        </w:tc>
        <w:tc>
          <w:tcPr>
            <w:tcW w:w="1843" w:type="dxa"/>
            <w:noWrap/>
            <w:vAlign w:val="bottom"/>
            <w:hideMark/>
          </w:tcPr>
          <w:p w14:paraId="235690D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3253AB0" w14:textId="77777777" w:rsidTr="00194E56">
        <w:trPr>
          <w:trHeight w:val="255"/>
        </w:trPr>
        <w:tc>
          <w:tcPr>
            <w:tcW w:w="7503" w:type="dxa"/>
            <w:shd w:val="clear" w:color="FFFFCC" w:fill="FFFFFF"/>
            <w:noWrap/>
            <w:vAlign w:val="bottom"/>
            <w:hideMark/>
          </w:tcPr>
          <w:p w14:paraId="33995CA7" w14:textId="77777777" w:rsidR="00194E56" w:rsidRPr="00194E56" w:rsidRDefault="00194E56" w:rsidP="00194E56">
            <w:pPr>
              <w:rPr>
                <w:sz w:val="16"/>
                <w:szCs w:val="16"/>
                <w:lang w:eastAsia="lt-LT"/>
              </w:rPr>
            </w:pPr>
            <w:r w:rsidRPr="00194E56">
              <w:rPr>
                <w:sz w:val="16"/>
                <w:szCs w:val="16"/>
                <w:lang w:eastAsia="lt-LT"/>
              </w:rPr>
              <w:t xml:space="preserve">    1.5. asmeninei pagalbai teikti ir administruoti</w:t>
            </w:r>
          </w:p>
        </w:tc>
        <w:tc>
          <w:tcPr>
            <w:tcW w:w="1843" w:type="dxa"/>
            <w:noWrap/>
            <w:vAlign w:val="bottom"/>
            <w:hideMark/>
          </w:tcPr>
          <w:p w14:paraId="1D842FA9" w14:textId="77777777" w:rsidR="00194E56" w:rsidRPr="00194E56" w:rsidRDefault="00194E56" w:rsidP="00194E56">
            <w:pPr>
              <w:jc w:val="right"/>
              <w:rPr>
                <w:sz w:val="16"/>
                <w:szCs w:val="16"/>
                <w:lang w:eastAsia="lt-LT"/>
              </w:rPr>
            </w:pPr>
            <w:r w:rsidRPr="00194E56">
              <w:rPr>
                <w:sz w:val="16"/>
                <w:szCs w:val="16"/>
                <w:lang w:eastAsia="lt-LT"/>
              </w:rPr>
              <w:t>9652</w:t>
            </w:r>
          </w:p>
        </w:tc>
      </w:tr>
      <w:tr w:rsidR="00194E56" w:rsidRPr="00194E56" w14:paraId="7D7B2DD7" w14:textId="77777777" w:rsidTr="00194E56">
        <w:trPr>
          <w:trHeight w:val="255"/>
        </w:trPr>
        <w:tc>
          <w:tcPr>
            <w:tcW w:w="7503" w:type="dxa"/>
            <w:shd w:val="clear" w:color="FFFFCC" w:fill="FFFFFF"/>
            <w:noWrap/>
            <w:vAlign w:val="bottom"/>
            <w:hideMark/>
          </w:tcPr>
          <w:p w14:paraId="76495909" w14:textId="77777777" w:rsidR="00194E56" w:rsidRPr="00194E56" w:rsidRDefault="00194E56" w:rsidP="00194E56">
            <w:pPr>
              <w:rPr>
                <w:sz w:val="16"/>
                <w:szCs w:val="16"/>
                <w:lang w:eastAsia="lt-LT"/>
              </w:rPr>
            </w:pPr>
            <w:r w:rsidRPr="00194E56">
              <w:rPr>
                <w:sz w:val="16"/>
                <w:szCs w:val="16"/>
                <w:lang w:eastAsia="lt-LT"/>
              </w:rPr>
              <w:t xml:space="preserve">    1.6. aplinkos apsaugos rėmimo specialioji programa</w:t>
            </w:r>
          </w:p>
        </w:tc>
        <w:tc>
          <w:tcPr>
            <w:tcW w:w="1843" w:type="dxa"/>
            <w:noWrap/>
            <w:vAlign w:val="bottom"/>
            <w:hideMark/>
          </w:tcPr>
          <w:p w14:paraId="76E9AC1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B691CB7" w14:textId="77777777" w:rsidTr="00A1277F">
        <w:trPr>
          <w:trHeight w:val="175"/>
        </w:trPr>
        <w:tc>
          <w:tcPr>
            <w:tcW w:w="7503" w:type="dxa"/>
            <w:shd w:val="clear" w:color="FFFFCC" w:fill="FFFFFF"/>
            <w:vAlign w:val="bottom"/>
            <w:hideMark/>
          </w:tcPr>
          <w:p w14:paraId="799A8252" w14:textId="77777777" w:rsidR="00194E56" w:rsidRPr="00194E56" w:rsidRDefault="00194E56" w:rsidP="00194E56">
            <w:pPr>
              <w:rPr>
                <w:sz w:val="16"/>
                <w:szCs w:val="16"/>
                <w:lang w:eastAsia="lt-LT"/>
              </w:rPr>
            </w:pPr>
            <w:r w:rsidRPr="00194E56">
              <w:rPr>
                <w:sz w:val="16"/>
                <w:szCs w:val="16"/>
                <w:lang w:eastAsia="lt-LT"/>
              </w:rPr>
              <w:t xml:space="preserve">    1.7. laikino atokvėpio paslaugai teikti ir administruoti</w:t>
            </w:r>
          </w:p>
        </w:tc>
        <w:tc>
          <w:tcPr>
            <w:tcW w:w="1843" w:type="dxa"/>
            <w:noWrap/>
            <w:vAlign w:val="bottom"/>
            <w:hideMark/>
          </w:tcPr>
          <w:p w14:paraId="37866F5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0E5616D" w14:textId="77777777" w:rsidTr="00194E56">
        <w:trPr>
          <w:trHeight w:val="255"/>
        </w:trPr>
        <w:tc>
          <w:tcPr>
            <w:tcW w:w="7503" w:type="dxa"/>
            <w:shd w:val="clear" w:color="FFFFCC" w:fill="FFFFFF"/>
            <w:vAlign w:val="bottom"/>
            <w:hideMark/>
          </w:tcPr>
          <w:p w14:paraId="4A7F6B5A" w14:textId="77777777" w:rsidR="00194E56" w:rsidRPr="00194E56" w:rsidRDefault="00194E56" w:rsidP="00194E56">
            <w:pPr>
              <w:rPr>
                <w:sz w:val="16"/>
                <w:szCs w:val="16"/>
                <w:lang w:eastAsia="lt-LT"/>
              </w:rPr>
            </w:pPr>
            <w:r w:rsidRPr="00194E56">
              <w:rPr>
                <w:sz w:val="16"/>
                <w:szCs w:val="16"/>
                <w:lang w:eastAsia="lt-LT"/>
              </w:rPr>
              <w:t xml:space="preserve">    1.8. Europos Sąjungos lėšos </w:t>
            </w:r>
          </w:p>
        </w:tc>
        <w:tc>
          <w:tcPr>
            <w:tcW w:w="1843" w:type="dxa"/>
            <w:noWrap/>
            <w:vAlign w:val="bottom"/>
            <w:hideMark/>
          </w:tcPr>
          <w:p w14:paraId="1546317E" w14:textId="77777777" w:rsidR="00194E56" w:rsidRPr="00194E56" w:rsidRDefault="00194E56" w:rsidP="00194E56">
            <w:pPr>
              <w:jc w:val="right"/>
              <w:rPr>
                <w:sz w:val="16"/>
                <w:szCs w:val="16"/>
                <w:lang w:eastAsia="lt-LT"/>
              </w:rPr>
            </w:pPr>
            <w:r w:rsidRPr="00194E56">
              <w:rPr>
                <w:sz w:val="16"/>
                <w:szCs w:val="16"/>
                <w:lang w:eastAsia="lt-LT"/>
              </w:rPr>
              <w:t>14461</w:t>
            </w:r>
          </w:p>
        </w:tc>
      </w:tr>
      <w:tr w:rsidR="00194E56" w:rsidRPr="00194E56" w14:paraId="25E2B49F" w14:textId="77777777" w:rsidTr="00194E56">
        <w:trPr>
          <w:trHeight w:val="568"/>
        </w:trPr>
        <w:tc>
          <w:tcPr>
            <w:tcW w:w="7503" w:type="dxa"/>
            <w:shd w:val="clear" w:color="FFFFCC" w:fill="FFFFFF"/>
            <w:vAlign w:val="bottom"/>
            <w:hideMark/>
          </w:tcPr>
          <w:p w14:paraId="3AD76458" w14:textId="2F8A2858" w:rsidR="00194E56" w:rsidRPr="00194E56" w:rsidRDefault="00194E56" w:rsidP="00194E56">
            <w:pPr>
              <w:rPr>
                <w:sz w:val="16"/>
                <w:szCs w:val="16"/>
                <w:lang w:eastAsia="lt-LT"/>
              </w:rPr>
            </w:pPr>
            <w:r w:rsidRPr="00194E56">
              <w:rPr>
                <w:sz w:val="16"/>
                <w:szCs w:val="16"/>
                <w:lang w:eastAsia="lt-LT"/>
              </w:rPr>
              <w:t xml:space="preserve">    1.9. vienkartinės išmokos įsikurti gyvenamojoje vietoje savivaldybės teritorijoje ir (ar) mėnesinės kompensacijos atlyginimui švietimo teikėjui už vaiko, ugdomo pagal ikimokyklinio ar priešmokyklinio ugdymo programas, išlaikymą apmokėti</w:t>
            </w:r>
            <w:r w:rsidR="002B166A">
              <w:rPr>
                <w:sz w:val="16"/>
                <w:szCs w:val="16"/>
                <w:lang w:eastAsia="lt-LT"/>
              </w:rPr>
              <w:t>,</w:t>
            </w:r>
            <w:r w:rsidRPr="00194E56">
              <w:rPr>
                <w:sz w:val="16"/>
                <w:szCs w:val="16"/>
                <w:lang w:eastAsia="lt-LT"/>
              </w:rPr>
              <w:t xml:space="preserve"> mokėti ir administruoti</w:t>
            </w:r>
          </w:p>
        </w:tc>
        <w:tc>
          <w:tcPr>
            <w:tcW w:w="1843" w:type="dxa"/>
            <w:noWrap/>
            <w:vAlign w:val="bottom"/>
            <w:hideMark/>
          </w:tcPr>
          <w:p w14:paraId="74316453" w14:textId="77777777" w:rsidR="00194E56" w:rsidRPr="00194E56" w:rsidRDefault="00194E56" w:rsidP="00194E56">
            <w:pPr>
              <w:jc w:val="right"/>
              <w:rPr>
                <w:sz w:val="16"/>
                <w:szCs w:val="16"/>
                <w:lang w:eastAsia="lt-LT"/>
              </w:rPr>
            </w:pPr>
            <w:r w:rsidRPr="00194E56">
              <w:rPr>
                <w:sz w:val="16"/>
                <w:szCs w:val="16"/>
                <w:lang w:eastAsia="lt-LT"/>
              </w:rPr>
              <w:t>525</w:t>
            </w:r>
          </w:p>
        </w:tc>
      </w:tr>
      <w:tr w:rsidR="00194E56" w:rsidRPr="00194E56" w14:paraId="11AFC8B1" w14:textId="77777777" w:rsidTr="00194E56">
        <w:trPr>
          <w:trHeight w:val="576"/>
        </w:trPr>
        <w:tc>
          <w:tcPr>
            <w:tcW w:w="7503" w:type="dxa"/>
            <w:shd w:val="clear" w:color="FFFFCC" w:fill="FFFFFF"/>
            <w:vAlign w:val="bottom"/>
            <w:hideMark/>
          </w:tcPr>
          <w:p w14:paraId="053803F8" w14:textId="77777777" w:rsidR="00194E56" w:rsidRPr="00194E56" w:rsidRDefault="00194E56" w:rsidP="00194E56">
            <w:pPr>
              <w:rPr>
                <w:sz w:val="16"/>
                <w:szCs w:val="16"/>
                <w:lang w:eastAsia="lt-LT"/>
              </w:rPr>
            </w:pPr>
            <w:r w:rsidRPr="00194E56">
              <w:rPr>
                <w:sz w:val="16"/>
                <w:szCs w:val="16"/>
                <w:lang w:eastAsia="lt-LT"/>
              </w:rPr>
              <w:t xml:space="preserve">    1.10. 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1843" w:type="dxa"/>
            <w:noWrap/>
            <w:vAlign w:val="bottom"/>
            <w:hideMark/>
          </w:tcPr>
          <w:p w14:paraId="50FCEA27" w14:textId="77777777" w:rsidR="00194E56" w:rsidRPr="00194E56" w:rsidRDefault="00194E56" w:rsidP="00194E56">
            <w:pPr>
              <w:jc w:val="right"/>
              <w:rPr>
                <w:sz w:val="16"/>
                <w:szCs w:val="16"/>
                <w:lang w:eastAsia="lt-LT"/>
              </w:rPr>
            </w:pPr>
            <w:r w:rsidRPr="00194E56">
              <w:rPr>
                <w:sz w:val="16"/>
                <w:szCs w:val="16"/>
                <w:lang w:eastAsia="lt-LT"/>
              </w:rPr>
              <w:t>13297</w:t>
            </w:r>
          </w:p>
        </w:tc>
      </w:tr>
      <w:tr w:rsidR="00194E56" w:rsidRPr="00194E56" w14:paraId="7729C79A" w14:textId="77777777" w:rsidTr="00194E56">
        <w:trPr>
          <w:trHeight w:val="416"/>
        </w:trPr>
        <w:tc>
          <w:tcPr>
            <w:tcW w:w="7503" w:type="dxa"/>
            <w:shd w:val="clear" w:color="FFFFCC" w:fill="FFFFFF"/>
            <w:vAlign w:val="bottom"/>
            <w:hideMark/>
          </w:tcPr>
          <w:p w14:paraId="1FB2DEB5" w14:textId="77777777" w:rsidR="00194E56" w:rsidRPr="00194E56" w:rsidRDefault="00194E56" w:rsidP="00194E56">
            <w:pPr>
              <w:rPr>
                <w:sz w:val="16"/>
                <w:szCs w:val="16"/>
                <w:lang w:eastAsia="lt-LT"/>
              </w:rPr>
            </w:pPr>
            <w:r w:rsidRPr="00194E56">
              <w:rPr>
                <w:sz w:val="16"/>
                <w:szCs w:val="16"/>
                <w:lang w:eastAsia="lt-LT"/>
              </w:rPr>
              <w:t xml:space="preserve">    1.11. išlaidoms, patirtoms mokant laidojimo pašalpą ir teikiant socialinę paramą mokiniams Ukrainos gyventojams, nukentėjusiems dėl Rusijos Federacijos karinės agresijos prieš Ukrainą, padengti</w:t>
            </w:r>
          </w:p>
        </w:tc>
        <w:tc>
          <w:tcPr>
            <w:tcW w:w="1843" w:type="dxa"/>
            <w:noWrap/>
            <w:vAlign w:val="bottom"/>
            <w:hideMark/>
          </w:tcPr>
          <w:p w14:paraId="2C168645" w14:textId="77777777" w:rsidR="00194E56" w:rsidRPr="00194E56" w:rsidRDefault="00194E56" w:rsidP="00194E56">
            <w:pPr>
              <w:jc w:val="right"/>
              <w:rPr>
                <w:sz w:val="16"/>
                <w:szCs w:val="16"/>
                <w:lang w:eastAsia="lt-LT"/>
              </w:rPr>
            </w:pPr>
            <w:r w:rsidRPr="00194E56">
              <w:rPr>
                <w:sz w:val="16"/>
                <w:szCs w:val="16"/>
                <w:lang w:eastAsia="lt-LT"/>
              </w:rPr>
              <w:t>5658</w:t>
            </w:r>
          </w:p>
        </w:tc>
      </w:tr>
      <w:tr w:rsidR="00194E56" w:rsidRPr="00194E56" w14:paraId="77A946F0" w14:textId="77777777" w:rsidTr="00194E56">
        <w:trPr>
          <w:trHeight w:val="255"/>
        </w:trPr>
        <w:tc>
          <w:tcPr>
            <w:tcW w:w="7503" w:type="dxa"/>
            <w:shd w:val="clear" w:color="FFFFCC" w:fill="FFFFFF"/>
            <w:noWrap/>
            <w:vAlign w:val="bottom"/>
            <w:hideMark/>
          </w:tcPr>
          <w:p w14:paraId="18DB442D" w14:textId="77777777" w:rsidR="00194E56" w:rsidRPr="00194E56" w:rsidRDefault="00194E56" w:rsidP="00194E56">
            <w:pPr>
              <w:rPr>
                <w:b/>
                <w:bCs/>
                <w:sz w:val="16"/>
                <w:szCs w:val="16"/>
                <w:lang w:eastAsia="lt-LT"/>
              </w:rPr>
            </w:pPr>
            <w:r w:rsidRPr="00194E56">
              <w:rPr>
                <w:b/>
                <w:bCs/>
                <w:sz w:val="16"/>
                <w:szCs w:val="16"/>
                <w:lang w:eastAsia="lt-LT"/>
              </w:rPr>
              <w:t>2. Šilutės socialinės globos namai</w:t>
            </w:r>
          </w:p>
        </w:tc>
        <w:tc>
          <w:tcPr>
            <w:tcW w:w="1843" w:type="dxa"/>
            <w:noWrap/>
            <w:vAlign w:val="bottom"/>
            <w:hideMark/>
          </w:tcPr>
          <w:p w14:paraId="2ED3351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2FC941C" w14:textId="77777777" w:rsidTr="00194E56">
        <w:trPr>
          <w:trHeight w:val="255"/>
        </w:trPr>
        <w:tc>
          <w:tcPr>
            <w:tcW w:w="7503" w:type="dxa"/>
            <w:shd w:val="clear" w:color="FFFFCC" w:fill="FFFFFF"/>
            <w:noWrap/>
            <w:vAlign w:val="bottom"/>
            <w:hideMark/>
          </w:tcPr>
          <w:p w14:paraId="3413683D" w14:textId="77777777" w:rsidR="00194E56" w:rsidRPr="00194E56" w:rsidRDefault="00194E56" w:rsidP="00194E56">
            <w:pPr>
              <w:rPr>
                <w:sz w:val="16"/>
                <w:szCs w:val="16"/>
                <w:lang w:eastAsia="lt-LT"/>
              </w:rPr>
            </w:pPr>
            <w:r w:rsidRPr="00194E56">
              <w:rPr>
                <w:sz w:val="16"/>
                <w:szCs w:val="16"/>
                <w:lang w:eastAsia="lt-LT"/>
              </w:rPr>
              <w:t xml:space="preserve">    2.1. savarankiškųjų funkcijų finansavimo lėšos</w:t>
            </w:r>
          </w:p>
        </w:tc>
        <w:tc>
          <w:tcPr>
            <w:tcW w:w="1843" w:type="dxa"/>
            <w:noWrap/>
            <w:vAlign w:val="bottom"/>
            <w:hideMark/>
          </w:tcPr>
          <w:p w14:paraId="6792BA2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58D1F66" w14:textId="77777777" w:rsidTr="00194E56">
        <w:trPr>
          <w:trHeight w:val="255"/>
        </w:trPr>
        <w:tc>
          <w:tcPr>
            <w:tcW w:w="7503" w:type="dxa"/>
            <w:shd w:val="clear" w:color="FFFFCC" w:fill="FFFFFF"/>
            <w:noWrap/>
            <w:vAlign w:val="bottom"/>
            <w:hideMark/>
          </w:tcPr>
          <w:p w14:paraId="2ECAA827" w14:textId="77777777" w:rsidR="00194E56" w:rsidRPr="00194E56" w:rsidRDefault="00194E56" w:rsidP="00194E56">
            <w:pPr>
              <w:rPr>
                <w:sz w:val="16"/>
                <w:szCs w:val="16"/>
                <w:lang w:eastAsia="lt-LT"/>
              </w:rPr>
            </w:pPr>
            <w:r w:rsidRPr="00194E56">
              <w:rPr>
                <w:sz w:val="16"/>
                <w:szCs w:val="16"/>
                <w:lang w:eastAsia="lt-LT"/>
              </w:rPr>
              <w:t xml:space="preserve">    2.2. lėšos už paslaugas ir nuomą</w:t>
            </w:r>
          </w:p>
        </w:tc>
        <w:tc>
          <w:tcPr>
            <w:tcW w:w="1843" w:type="dxa"/>
            <w:noWrap/>
            <w:vAlign w:val="bottom"/>
            <w:hideMark/>
          </w:tcPr>
          <w:p w14:paraId="2FA1999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4EBDFF4" w14:textId="77777777" w:rsidTr="00194E56">
        <w:trPr>
          <w:trHeight w:val="320"/>
        </w:trPr>
        <w:tc>
          <w:tcPr>
            <w:tcW w:w="7503" w:type="dxa"/>
            <w:shd w:val="clear" w:color="FFFFCC" w:fill="FFFFFF"/>
            <w:vAlign w:val="bottom"/>
            <w:hideMark/>
          </w:tcPr>
          <w:p w14:paraId="71FA7015" w14:textId="77777777" w:rsidR="00194E56" w:rsidRPr="00194E56" w:rsidRDefault="00194E56" w:rsidP="00194E56">
            <w:pPr>
              <w:rPr>
                <w:sz w:val="16"/>
                <w:szCs w:val="16"/>
                <w:lang w:eastAsia="lt-LT"/>
              </w:rPr>
            </w:pPr>
            <w:r w:rsidRPr="00194E56">
              <w:rPr>
                <w:sz w:val="16"/>
                <w:szCs w:val="16"/>
                <w:lang w:eastAsia="lt-LT"/>
              </w:rPr>
              <w:t xml:space="preserve">    2.3. socialinių paslaugų srities darbuotojų pareiginei algai padidinti</w:t>
            </w:r>
          </w:p>
        </w:tc>
        <w:tc>
          <w:tcPr>
            <w:tcW w:w="1843" w:type="dxa"/>
            <w:noWrap/>
            <w:vAlign w:val="bottom"/>
            <w:hideMark/>
          </w:tcPr>
          <w:p w14:paraId="2FAAC24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892A1B1" w14:textId="77777777" w:rsidTr="00194E56">
        <w:trPr>
          <w:trHeight w:val="255"/>
        </w:trPr>
        <w:tc>
          <w:tcPr>
            <w:tcW w:w="7503" w:type="dxa"/>
            <w:shd w:val="clear" w:color="FFFFCC" w:fill="FFFFFF"/>
            <w:noWrap/>
            <w:vAlign w:val="bottom"/>
            <w:hideMark/>
          </w:tcPr>
          <w:p w14:paraId="27FB7C64" w14:textId="77777777" w:rsidR="00194E56" w:rsidRPr="00194E56" w:rsidRDefault="00194E56" w:rsidP="00194E56">
            <w:pPr>
              <w:rPr>
                <w:b/>
                <w:bCs/>
                <w:sz w:val="16"/>
                <w:szCs w:val="16"/>
                <w:lang w:eastAsia="lt-LT"/>
              </w:rPr>
            </w:pPr>
            <w:r w:rsidRPr="00194E56">
              <w:rPr>
                <w:b/>
                <w:bCs/>
                <w:sz w:val="16"/>
                <w:szCs w:val="16"/>
                <w:lang w:eastAsia="lt-LT"/>
              </w:rPr>
              <w:t>3. Vaiko gerovės ir globos centras</w:t>
            </w:r>
          </w:p>
        </w:tc>
        <w:tc>
          <w:tcPr>
            <w:tcW w:w="1843" w:type="dxa"/>
            <w:noWrap/>
            <w:vAlign w:val="bottom"/>
            <w:hideMark/>
          </w:tcPr>
          <w:p w14:paraId="75DFDF9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19EA641" w14:textId="77777777" w:rsidTr="00194E56">
        <w:trPr>
          <w:trHeight w:val="255"/>
        </w:trPr>
        <w:tc>
          <w:tcPr>
            <w:tcW w:w="7503" w:type="dxa"/>
            <w:shd w:val="clear" w:color="FFFFCC" w:fill="FFFFFF"/>
            <w:noWrap/>
            <w:vAlign w:val="bottom"/>
            <w:hideMark/>
          </w:tcPr>
          <w:p w14:paraId="1C51CF5B" w14:textId="77777777" w:rsidR="00194E56" w:rsidRPr="00194E56" w:rsidRDefault="00194E56" w:rsidP="00194E56">
            <w:pPr>
              <w:rPr>
                <w:sz w:val="16"/>
                <w:szCs w:val="16"/>
                <w:lang w:eastAsia="lt-LT"/>
              </w:rPr>
            </w:pPr>
            <w:r w:rsidRPr="00194E56">
              <w:rPr>
                <w:sz w:val="16"/>
                <w:szCs w:val="16"/>
                <w:lang w:eastAsia="lt-LT"/>
              </w:rPr>
              <w:t xml:space="preserve">    3.1. savarankiškųjų funkcijų finansavimo lėšos</w:t>
            </w:r>
          </w:p>
        </w:tc>
        <w:tc>
          <w:tcPr>
            <w:tcW w:w="1843" w:type="dxa"/>
            <w:noWrap/>
            <w:vAlign w:val="bottom"/>
            <w:hideMark/>
          </w:tcPr>
          <w:p w14:paraId="098C978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C8408A0" w14:textId="77777777" w:rsidTr="00194E56">
        <w:trPr>
          <w:trHeight w:val="255"/>
        </w:trPr>
        <w:tc>
          <w:tcPr>
            <w:tcW w:w="7503" w:type="dxa"/>
            <w:shd w:val="clear" w:color="FFFFCC" w:fill="FFFFFF"/>
            <w:noWrap/>
            <w:vAlign w:val="bottom"/>
            <w:hideMark/>
          </w:tcPr>
          <w:p w14:paraId="6E5D07FE" w14:textId="77777777" w:rsidR="00194E56" w:rsidRPr="00194E56" w:rsidRDefault="00194E56" w:rsidP="00194E56">
            <w:pPr>
              <w:rPr>
                <w:sz w:val="16"/>
                <w:szCs w:val="16"/>
                <w:lang w:eastAsia="lt-LT"/>
              </w:rPr>
            </w:pPr>
            <w:r w:rsidRPr="00194E56">
              <w:rPr>
                <w:sz w:val="16"/>
                <w:szCs w:val="16"/>
                <w:lang w:eastAsia="lt-LT"/>
              </w:rPr>
              <w:t xml:space="preserve">    3.2. kompleksinėms paslaugoms šeimai organizuoti</w:t>
            </w:r>
          </w:p>
        </w:tc>
        <w:tc>
          <w:tcPr>
            <w:tcW w:w="1843" w:type="dxa"/>
            <w:noWrap/>
            <w:vAlign w:val="bottom"/>
            <w:hideMark/>
          </w:tcPr>
          <w:p w14:paraId="0208893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19AD5C4" w14:textId="77777777" w:rsidTr="00194E56">
        <w:trPr>
          <w:trHeight w:val="322"/>
        </w:trPr>
        <w:tc>
          <w:tcPr>
            <w:tcW w:w="7503" w:type="dxa"/>
            <w:shd w:val="clear" w:color="FFFFCC" w:fill="FFFFFF"/>
            <w:vAlign w:val="bottom"/>
            <w:hideMark/>
          </w:tcPr>
          <w:p w14:paraId="104BA438" w14:textId="77777777" w:rsidR="00194E56" w:rsidRPr="00194E56" w:rsidRDefault="00194E56" w:rsidP="00194E56">
            <w:pPr>
              <w:rPr>
                <w:sz w:val="16"/>
                <w:szCs w:val="16"/>
                <w:lang w:eastAsia="lt-LT"/>
              </w:rPr>
            </w:pPr>
            <w:r w:rsidRPr="00194E56">
              <w:rPr>
                <w:sz w:val="16"/>
                <w:szCs w:val="16"/>
                <w:lang w:eastAsia="lt-LT"/>
              </w:rPr>
              <w:t xml:space="preserve">    3.3. socialinių paslaugų srities darbuotojų pareiginei algai padidinti</w:t>
            </w:r>
          </w:p>
        </w:tc>
        <w:tc>
          <w:tcPr>
            <w:tcW w:w="1843" w:type="dxa"/>
            <w:noWrap/>
            <w:vAlign w:val="bottom"/>
            <w:hideMark/>
          </w:tcPr>
          <w:p w14:paraId="40E7A46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6A5C9B0" w14:textId="77777777" w:rsidTr="00194E56">
        <w:trPr>
          <w:trHeight w:val="255"/>
        </w:trPr>
        <w:tc>
          <w:tcPr>
            <w:tcW w:w="7503" w:type="dxa"/>
            <w:shd w:val="clear" w:color="FFFFCC" w:fill="FFFFFF"/>
            <w:noWrap/>
            <w:vAlign w:val="bottom"/>
            <w:hideMark/>
          </w:tcPr>
          <w:p w14:paraId="7C078B94" w14:textId="77777777" w:rsidR="00194E56" w:rsidRPr="00194E56" w:rsidRDefault="00194E56" w:rsidP="00194E56">
            <w:pPr>
              <w:rPr>
                <w:b/>
                <w:bCs/>
                <w:sz w:val="16"/>
                <w:szCs w:val="16"/>
                <w:lang w:eastAsia="lt-LT"/>
              </w:rPr>
            </w:pPr>
            <w:r w:rsidRPr="00194E56">
              <w:rPr>
                <w:b/>
                <w:bCs/>
                <w:sz w:val="16"/>
                <w:szCs w:val="16"/>
                <w:lang w:eastAsia="lt-LT"/>
              </w:rPr>
              <w:t>4. Šilutės rajono savivaldybės  visuomenės sveikatos biuras</w:t>
            </w:r>
          </w:p>
        </w:tc>
        <w:tc>
          <w:tcPr>
            <w:tcW w:w="1843" w:type="dxa"/>
            <w:noWrap/>
            <w:vAlign w:val="bottom"/>
            <w:hideMark/>
          </w:tcPr>
          <w:p w14:paraId="4882A2A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2338473" w14:textId="77777777" w:rsidTr="00194E56">
        <w:trPr>
          <w:trHeight w:val="255"/>
        </w:trPr>
        <w:tc>
          <w:tcPr>
            <w:tcW w:w="7503" w:type="dxa"/>
            <w:shd w:val="clear" w:color="FFFFCC" w:fill="FFFFFF"/>
            <w:noWrap/>
            <w:vAlign w:val="bottom"/>
            <w:hideMark/>
          </w:tcPr>
          <w:p w14:paraId="31373E8E" w14:textId="77777777" w:rsidR="00194E56" w:rsidRPr="00194E56" w:rsidRDefault="00194E56" w:rsidP="00194E56">
            <w:pPr>
              <w:rPr>
                <w:sz w:val="16"/>
                <w:szCs w:val="16"/>
                <w:lang w:eastAsia="lt-LT"/>
              </w:rPr>
            </w:pPr>
            <w:r w:rsidRPr="00194E56">
              <w:rPr>
                <w:sz w:val="16"/>
                <w:szCs w:val="16"/>
                <w:lang w:eastAsia="lt-LT"/>
              </w:rPr>
              <w:t xml:space="preserve">    4.1. savarankiškųjų funkcijų finansavimo lėšos</w:t>
            </w:r>
          </w:p>
        </w:tc>
        <w:tc>
          <w:tcPr>
            <w:tcW w:w="1843" w:type="dxa"/>
            <w:noWrap/>
            <w:vAlign w:val="bottom"/>
            <w:hideMark/>
          </w:tcPr>
          <w:p w14:paraId="2F678A5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8AA6E84" w14:textId="77777777" w:rsidTr="00194E56">
        <w:trPr>
          <w:trHeight w:val="255"/>
        </w:trPr>
        <w:tc>
          <w:tcPr>
            <w:tcW w:w="7503" w:type="dxa"/>
            <w:shd w:val="clear" w:color="FFFFCC" w:fill="FFFFFF"/>
            <w:noWrap/>
            <w:vAlign w:val="bottom"/>
            <w:hideMark/>
          </w:tcPr>
          <w:p w14:paraId="7D6CFCE0" w14:textId="77777777" w:rsidR="00194E56" w:rsidRPr="00194E56" w:rsidRDefault="00194E56" w:rsidP="00194E56">
            <w:pPr>
              <w:rPr>
                <w:sz w:val="16"/>
                <w:szCs w:val="16"/>
                <w:lang w:eastAsia="lt-LT"/>
              </w:rPr>
            </w:pPr>
            <w:r w:rsidRPr="00194E56">
              <w:rPr>
                <w:sz w:val="16"/>
                <w:szCs w:val="16"/>
                <w:lang w:eastAsia="lt-LT"/>
              </w:rPr>
              <w:t xml:space="preserve">    4.2. specialioji dotacija valstybės deleguotoms funkcijoms</w:t>
            </w:r>
          </w:p>
        </w:tc>
        <w:tc>
          <w:tcPr>
            <w:tcW w:w="1843" w:type="dxa"/>
            <w:noWrap/>
            <w:vAlign w:val="bottom"/>
            <w:hideMark/>
          </w:tcPr>
          <w:p w14:paraId="592E1A0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1D9762F" w14:textId="77777777" w:rsidTr="00194E56">
        <w:trPr>
          <w:trHeight w:val="255"/>
        </w:trPr>
        <w:tc>
          <w:tcPr>
            <w:tcW w:w="7503" w:type="dxa"/>
            <w:shd w:val="clear" w:color="FFFFCC" w:fill="FFFFFF"/>
            <w:noWrap/>
            <w:vAlign w:val="bottom"/>
            <w:hideMark/>
          </w:tcPr>
          <w:p w14:paraId="1D5E9938" w14:textId="77777777" w:rsidR="00194E56" w:rsidRPr="00194E56" w:rsidRDefault="00194E56" w:rsidP="00194E56">
            <w:pPr>
              <w:rPr>
                <w:sz w:val="16"/>
                <w:szCs w:val="16"/>
                <w:lang w:eastAsia="lt-LT"/>
              </w:rPr>
            </w:pPr>
            <w:r w:rsidRPr="00194E56">
              <w:rPr>
                <w:sz w:val="16"/>
                <w:szCs w:val="16"/>
                <w:lang w:eastAsia="lt-LT"/>
              </w:rPr>
              <w:t xml:space="preserve">    4.3. lėšos už paslaugas ir nuomą</w:t>
            </w:r>
          </w:p>
        </w:tc>
        <w:tc>
          <w:tcPr>
            <w:tcW w:w="1843" w:type="dxa"/>
            <w:noWrap/>
            <w:vAlign w:val="bottom"/>
            <w:hideMark/>
          </w:tcPr>
          <w:p w14:paraId="5128B5F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BF8872A" w14:textId="77777777" w:rsidTr="00194E56">
        <w:trPr>
          <w:trHeight w:val="255"/>
        </w:trPr>
        <w:tc>
          <w:tcPr>
            <w:tcW w:w="7503" w:type="dxa"/>
            <w:shd w:val="clear" w:color="FFFFCC" w:fill="FFFFFF"/>
            <w:noWrap/>
            <w:vAlign w:val="bottom"/>
            <w:hideMark/>
          </w:tcPr>
          <w:p w14:paraId="2E97BE6B" w14:textId="77777777" w:rsidR="00194E56" w:rsidRPr="00194E56" w:rsidRDefault="00194E56" w:rsidP="00194E56">
            <w:pPr>
              <w:rPr>
                <w:b/>
                <w:bCs/>
                <w:sz w:val="16"/>
                <w:szCs w:val="16"/>
                <w:lang w:eastAsia="lt-LT"/>
              </w:rPr>
            </w:pPr>
            <w:r w:rsidRPr="00194E56">
              <w:rPr>
                <w:b/>
                <w:bCs/>
                <w:sz w:val="16"/>
                <w:szCs w:val="16"/>
                <w:lang w:eastAsia="lt-LT"/>
              </w:rPr>
              <w:t>5. Šilutės socialinių paslaugų centras</w:t>
            </w:r>
          </w:p>
        </w:tc>
        <w:tc>
          <w:tcPr>
            <w:tcW w:w="1843" w:type="dxa"/>
            <w:noWrap/>
            <w:vAlign w:val="bottom"/>
            <w:hideMark/>
          </w:tcPr>
          <w:p w14:paraId="0E70E47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0139140" w14:textId="77777777" w:rsidTr="00194E56">
        <w:trPr>
          <w:trHeight w:val="255"/>
        </w:trPr>
        <w:tc>
          <w:tcPr>
            <w:tcW w:w="7503" w:type="dxa"/>
            <w:shd w:val="clear" w:color="FFFFCC" w:fill="FFFFFF"/>
            <w:noWrap/>
            <w:vAlign w:val="bottom"/>
            <w:hideMark/>
          </w:tcPr>
          <w:p w14:paraId="28660E02" w14:textId="77777777" w:rsidR="00194E56" w:rsidRPr="00194E56" w:rsidRDefault="00194E56" w:rsidP="00194E56">
            <w:pPr>
              <w:rPr>
                <w:sz w:val="16"/>
                <w:szCs w:val="16"/>
                <w:lang w:eastAsia="lt-LT"/>
              </w:rPr>
            </w:pPr>
            <w:r w:rsidRPr="00194E56">
              <w:rPr>
                <w:sz w:val="16"/>
                <w:szCs w:val="16"/>
                <w:lang w:eastAsia="lt-LT"/>
              </w:rPr>
              <w:t xml:space="preserve">    5.1. savarankiškųjų funkcijų finansavimo lėšos</w:t>
            </w:r>
          </w:p>
        </w:tc>
        <w:tc>
          <w:tcPr>
            <w:tcW w:w="1843" w:type="dxa"/>
            <w:noWrap/>
            <w:vAlign w:val="bottom"/>
            <w:hideMark/>
          </w:tcPr>
          <w:p w14:paraId="6E341B9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812C181" w14:textId="77777777" w:rsidTr="00194E56">
        <w:trPr>
          <w:trHeight w:val="255"/>
        </w:trPr>
        <w:tc>
          <w:tcPr>
            <w:tcW w:w="7503" w:type="dxa"/>
            <w:shd w:val="clear" w:color="FFFFCC" w:fill="FFFFFF"/>
            <w:noWrap/>
            <w:vAlign w:val="bottom"/>
            <w:hideMark/>
          </w:tcPr>
          <w:p w14:paraId="69B827FA" w14:textId="77777777" w:rsidR="00194E56" w:rsidRPr="00194E56" w:rsidRDefault="00194E56" w:rsidP="00194E56">
            <w:pPr>
              <w:rPr>
                <w:sz w:val="16"/>
                <w:szCs w:val="16"/>
                <w:lang w:eastAsia="lt-LT"/>
              </w:rPr>
            </w:pPr>
            <w:r w:rsidRPr="00194E56">
              <w:rPr>
                <w:sz w:val="16"/>
                <w:szCs w:val="16"/>
                <w:lang w:eastAsia="lt-LT"/>
              </w:rPr>
              <w:t xml:space="preserve">    5.2. specialioji dotacija valstybės deleguotoms funkcijoms</w:t>
            </w:r>
          </w:p>
        </w:tc>
        <w:tc>
          <w:tcPr>
            <w:tcW w:w="1843" w:type="dxa"/>
            <w:noWrap/>
            <w:vAlign w:val="bottom"/>
            <w:hideMark/>
          </w:tcPr>
          <w:p w14:paraId="58E298F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24533F3" w14:textId="77777777" w:rsidTr="00194E56">
        <w:trPr>
          <w:trHeight w:val="255"/>
        </w:trPr>
        <w:tc>
          <w:tcPr>
            <w:tcW w:w="7503" w:type="dxa"/>
            <w:shd w:val="clear" w:color="FFFFCC" w:fill="FFFFFF"/>
            <w:noWrap/>
            <w:vAlign w:val="bottom"/>
            <w:hideMark/>
          </w:tcPr>
          <w:p w14:paraId="529624D0" w14:textId="77777777" w:rsidR="00194E56" w:rsidRPr="00194E56" w:rsidRDefault="00194E56" w:rsidP="00194E56">
            <w:pPr>
              <w:rPr>
                <w:sz w:val="16"/>
                <w:szCs w:val="16"/>
                <w:lang w:eastAsia="lt-LT"/>
              </w:rPr>
            </w:pPr>
            <w:r w:rsidRPr="00194E56">
              <w:rPr>
                <w:sz w:val="16"/>
                <w:szCs w:val="16"/>
                <w:lang w:eastAsia="lt-LT"/>
              </w:rPr>
              <w:t xml:space="preserve">    5.3. lėšos už paslaugas ir nuomą</w:t>
            </w:r>
          </w:p>
        </w:tc>
        <w:tc>
          <w:tcPr>
            <w:tcW w:w="1843" w:type="dxa"/>
            <w:noWrap/>
            <w:vAlign w:val="bottom"/>
            <w:hideMark/>
          </w:tcPr>
          <w:p w14:paraId="650F2D2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31E9635" w14:textId="77777777" w:rsidTr="00194E56">
        <w:trPr>
          <w:trHeight w:val="286"/>
        </w:trPr>
        <w:tc>
          <w:tcPr>
            <w:tcW w:w="7503" w:type="dxa"/>
            <w:shd w:val="clear" w:color="FFFFCC" w:fill="FFFFFF"/>
            <w:vAlign w:val="bottom"/>
            <w:hideMark/>
          </w:tcPr>
          <w:p w14:paraId="03E6BCE2" w14:textId="77777777" w:rsidR="00194E56" w:rsidRPr="00194E56" w:rsidRDefault="00194E56" w:rsidP="00194E56">
            <w:pPr>
              <w:rPr>
                <w:sz w:val="16"/>
                <w:szCs w:val="16"/>
                <w:lang w:eastAsia="lt-LT"/>
              </w:rPr>
            </w:pPr>
            <w:r w:rsidRPr="00194E56">
              <w:rPr>
                <w:sz w:val="16"/>
                <w:szCs w:val="16"/>
                <w:lang w:eastAsia="lt-LT"/>
              </w:rPr>
              <w:t xml:space="preserve">    5.4. socialinių paslaugų srities darbuotojų pareiginei algai padidinti</w:t>
            </w:r>
          </w:p>
        </w:tc>
        <w:tc>
          <w:tcPr>
            <w:tcW w:w="1843" w:type="dxa"/>
            <w:noWrap/>
            <w:vAlign w:val="bottom"/>
            <w:hideMark/>
          </w:tcPr>
          <w:p w14:paraId="45E8E824"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7AE5F8D" w14:textId="77777777" w:rsidTr="00194E56">
        <w:trPr>
          <w:trHeight w:val="255"/>
        </w:trPr>
        <w:tc>
          <w:tcPr>
            <w:tcW w:w="7503" w:type="dxa"/>
            <w:shd w:val="clear" w:color="FFFFCC" w:fill="FFFFFF"/>
            <w:noWrap/>
            <w:vAlign w:val="bottom"/>
            <w:hideMark/>
          </w:tcPr>
          <w:p w14:paraId="17751CAA" w14:textId="77777777" w:rsidR="00194E56" w:rsidRPr="00194E56" w:rsidRDefault="00194E56" w:rsidP="00194E56">
            <w:pPr>
              <w:rPr>
                <w:b/>
                <w:bCs/>
                <w:sz w:val="16"/>
                <w:szCs w:val="16"/>
                <w:lang w:eastAsia="lt-LT"/>
              </w:rPr>
            </w:pPr>
            <w:r w:rsidRPr="00194E56">
              <w:rPr>
                <w:b/>
                <w:bCs/>
                <w:sz w:val="16"/>
                <w:szCs w:val="16"/>
                <w:lang w:eastAsia="lt-LT"/>
              </w:rPr>
              <w:t>6. Šilutės rajono savivaldybės priešgaisrinė tarnyba</w:t>
            </w:r>
          </w:p>
        </w:tc>
        <w:tc>
          <w:tcPr>
            <w:tcW w:w="1843" w:type="dxa"/>
            <w:noWrap/>
            <w:vAlign w:val="bottom"/>
            <w:hideMark/>
          </w:tcPr>
          <w:p w14:paraId="02D95C16" w14:textId="77777777" w:rsidR="00194E56" w:rsidRPr="00194E56" w:rsidRDefault="00194E56" w:rsidP="00194E56">
            <w:pPr>
              <w:jc w:val="right"/>
              <w:rPr>
                <w:sz w:val="16"/>
                <w:szCs w:val="16"/>
                <w:lang w:eastAsia="lt-LT"/>
              </w:rPr>
            </w:pPr>
            <w:r w:rsidRPr="00194E56">
              <w:rPr>
                <w:sz w:val="16"/>
                <w:szCs w:val="16"/>
                <w:lang w:eastAsia="lt-LT"/>
              </w:rPr>
              <w:t>15000</w:t>
            </w:r>
          </w:p>
        </w:tc>
      </w:tr>
      <w:tr w:rsidR="00194E56" w:rsidRPr="00194E56" w14:paraId="4B7FBD00" w14:textId="77777777" w:rsidTr="00194E56">
        <w:trPr>
          <w:trHeight w:val="255"/>
        </w:trPr>
        <w:tc>
          <w:tcPr>
            <w:tcW w:w="7503" w:type="dxa"/>
            <w:shd w:val="clear" w:color="FFFFCC" w:fill="FFFFFF"/>
            <w:noWrap/>
            <w:vAlign w:val="bottom"/>
            <w:hideMark/>
          </w:tcPr>
          <w:p w14:paraId="2794A0D5" w14:textId="77777777" w:rsidR="00194E56" w:rsidRPr="00194E56" w:rsidRDefault="00194E56" w:rsidP="00194E56">
            <w:pPr>
              <w:rPr>
                <w:sz w:val="16"/>
                <w:szCs w:val="16"/>
                <w:lang w:eastAsia="lt-LT"/>
              </w:rPr>
            </w:pPr>
            <w:r w:rsidRPr="00194E56">
              <w:rPr>
                <w:sz w:val="16"/>
                <w:szCs w:val="16"/>
                <w:lang w:eastAsia="lt-LT"/>
              </w:rPr>
              <w:t xml:space="preserve">    6.1. specialioji dotacija valstybės deleguotoms funkcijoms</w:t>
            </w:r>
          </w:p>
        </w:tc>
        <w:tc>
          <w:tcPr>
            <w:tcW w:w="1843" w:type="dxa"/>
            <w:noWrap/>
            <w:vAlign w:val="bottom"/>
            <w:hideMark/>
          </w:tcPr>
          <w:p w14:paraId="0BEAD87C" w14:textId="77777777" w:rsidR="00194E56" w:rsidRPr="00194E56" w:rsidRDefault="00194E56" w:rsidP="00194E56">
            <w:pPr>
              <w:jc w:val="right"/>
              <w:rPr>
                <w:sz w:val="16"/>
                <w:szCs w:val="16"/>
                <w:lang w:eastAsia="lt-LT"/>
              </w:rPr>
            </w:pPr>
            <w:r w:rsidRPr="00194E56">
              <w:rPr>
                <w:sz w:val="16"/>
                <w:szCs w:val="16"/>
                <w:lang w:eastAsia="lt-LT"/>
              </w:rPr>
              <w:t>15000</w:t>
            </w:r>
          </w:p>
        </w:tc>
      </w:tr>
      <w:tr w:rsidR="00194E56" w:rsidRPr="00194E56" w14:paraId="7983F4D5" w14:textId="77777777" w:rsidTr="00194E56">
        <w:trPr>
          <w:trHeight w:val="255"/>
        </w:trPr>
        <w:tc>
          <w:tcPr>
            <w:tcW w:w="7503" w:type="dxa"/>
            <w:shd w:val="clear" w:color="FFFFCC" w:fill="FFFFFF"/>
            <w:noWrap/>
            <w:vAlign w:val="bottom"/>
            <w:hideMark/>
          </w:tcPr>
          <w:p w14:paraId="7E828C6D" w14:textId="77777777" w:rsidR="00194E56" w:rsidRPr="00194E56" w:rsidRDefault="00194E56" w:rsidP="00194E56">
            <w:pPr>
              <w:rPr>
                <w:b/>
                <w:bCs/>
                <w:sz w:val="16"/>
                <w:szCs w:val="16"/>
                <w:lang w:eastAsia="lt-LT"/>
              </w:rPr>
            </w:pPr>
            <w:r w:rsidRPr="00194E56">
              <w:rPr>
                <w:b/>
                <w:bCs/>
                <w:sz w:val="16"/>
                <w:szCs w:val="16"/>
                <w:lang w:eastAsia="lt-LT"/>
              </w:rPr>
              <w:t>7. Šilutės atviras jaunimo centras</w:t>
            </w:r>
          </w:p>
        </w:tc>
        <w:tc>
          <w:tcPr>
            <w:tcW w:w="1843" w:type="dxa"/>
            <w:noWrap/>
            <w:vAlign w:val="bottom"/>
            <w:hideMark/>
          </w:tcPr>
          <w:p w14:paraId="7152333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16A583E" w14:textId="77777777" w:rsidTr="00194E56">
        <w:trPr>
          <w:trHeight w:val="255"/>
        </w:trPr>
        <w:tc>
          <w:tcPr>
            <w:tcW w:w="7503" w:type="dxa"/>
            <w:shd w:val="clear" w:color="FFFFCC" w:fill="FFFFFF"/>
            <w:noWrap/>
            <w:vAlign w:val="bottom"/>
            <w:hideMark/>
          </w:tcPr>
          <w:p w14:paraId="56549B92" w14:textId="77777777" w:rsidR="00194E56" w:rsidRPr="00194E56" w:rsidRDefault="00194E56" w:rsidP="00194E56">
            <w:pPr>
              <w:rPr>
                <w:sz w:val="16"/>
                <w:szCs w:val="16"/>
                <w:lang w:eastAsia="lt-LT"/>
              </w:rPr>
            </w:pPr>
            <w:r w:rsidRPr="00194E56">
              <w:rPr>
                <w:sz w:val="16"/>
                <w:szCs w:val="16"/>
                <w:lang w:eastAsia="lt-LT"/>
              </w:rPr>
              <w:t xml:space="preserve">    7.1. savarankiškųjų funkcijų finansavimo lėšos</w:t>
            </w:r>
          </w:p>
        </w:tc>
        <w:tc>
          <w:tcPr>
            <w:tcW w:w="1843" w:type="dxa"/>
            <w:noWrap/>
            <w:vAlign w:val="bottom"/>
            <w:hideMark/>
          </w:tcPr>
          <w:p w14:paraId="06E1043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5E701D0" w14:textId="77777777" w:rsidTr="00194E56">
        <w:trPr>
          <w:trHeight w:val="255"/>
        </w:trPr>
        <w:tc>
          <w:tcPr>
            <w:tcW w:w="7503" w:type="dxa"/>
            <w:shd w:val="clear" w:color="C0C0C0" w:fill="FFCC99"/>
            <w:noWrap/>
            <w:vAlign w:val="bottom"/>
            <w:hideMark/>
          </w:tcPr>
          <w:p w14:paraId="67C7FBD7" w14:textId="77777777" w:rsidR="00194E56" w:rsidRPr="00194E56" w:rsidRDefault="00194E56" w:rsidP="00194E56">
            <w:pPr>
              <w:rPr>
                <w:b/>
                <w:bCs/>
                <w:sz w:val="16"/>
                <w:szCs w:val="16"/>
                <w:lang w:eastAsia="lt-LT"/>
              </w:rPr>
            </w:pPr>
            <w:r w:rsidRPr="00194E56">
              <w:rPr>
                <w:b/>
                <w:bCs/>
                <w:sz w:val="16"/>
                <w:szCs w:val="16"/>
                <w:lang w:eastAsia="lt-LT"/>
              </w:rPr>
              <w:t>05. Kultūros plėtros ir paveldo puoselėjimo programa</w:t>
            </w:r>
          </w:p>
        </w:tc>
        <w:tc>
          <w:tcPr>
            <w:tcW w:w="1843" w:type="dxa"/>
            <w:noWrap/>
            <w:vAlign w:val="bottom"/>
            <w:hideMark/>
          </w:tcPr>
          <w:p w14:paraId="7E156595" w14:textId="77777777" w:rsidR="00194E56" w:rsidRPr="00194E56" w:rsidRDefault="00194E56" w:rsidP="00194E56">
            <w:pPr>
              <w:jc w:val="right"/>
              <w:rPr>
                <w:sz w:val="16"/>
                <w:szCs w:val="16"/>
                <w:lang w:eastAsia="lt-LT"/>
              </w:rPr>
            </w:pPr>
            <w:r w:rsidRPr="00194E56">
              <w:rPr>
                <w:sz w:val="16"/>
                <w:szCs w:val="16"/>
                <w:lang w:eastAsia="lt-LT"/>
              </w:rPr>
              <w:t>22300</w:t>
            </w:r>
          </w:p>
        </w:tc>
      </w:tr>
      <w:tr w:rsidR="00194E56" w:rsidRPr="00194E56" w14:paraId="05E704BC" w14:textId="77777777" w:rsidTr="00194E56">
        <w:trPr>
          <w:trHeight w:val="255"/>
        </w:trPr>
        <w:tc>
          <w:tcPr>
            <w:tcW w:w="7503" w:type="dxa"/>
            <w:shd w:val="clear" w:color="FFFFCC" w:fill="FFFFFF"/>
            <w:noWrap/>
            <w:vAlign w:val="bottom"/>
            <w:hideMark/>
          </w:tcPr>
          <w:p w14:paraId="5A3D45A1" w14:textId="77777777" w:rsidR="00194E56" w:rsidRPr="00194E56" w:rsidRDefault="00194E56" w:rsidP="00194E56">
            <w:pPr>
              <w:rPr>
                <w:b/>
                <w:bCs/>
                <w:sz w:val="16"/>
                <w:szCs w:val="16"/>
                <w:lang w:eastAsia="lt-LT"/>
              </w:rPr>
            </w:pPr>
            <w:r w:rsidRPr="00194E56">
              <w:rPr>
                <w:b/>
                <w:bCs/>
                <w:sz w:val="16"/>
                <w:szCs w:val="16"/>
                <w:lang w:eastAsia="lt-LT"/>
              </w:rPr>
              <w:t>1. Savivaldybės administracija</w:t>
            </w:r>
          </w:p>
        </w:tc>
        <w:tc>
          <w:tcPr>
            <w:tcW w:w="1843" w:type="dxa"/>
            <w:noWrap/>
            <w:vAlign w:val="bottom"/>
            <w:hideMark/>
          </w:tcPr>
          <w:p w14:paraId="7BA50CB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A57C02D" w14:textId="77777777" w:rsidTr="00194E56">
        <w:trPr>
          <w:trHeight w:val="255"/>
        </w:trPr>
        <w:tc>
          <w:tcPr>
            <w:tcW w:w="7503" w:type="dxa"/>
            <w:shd w:val="clear" w:color="FFFFCC" w:fill="FFFFFF"/>
            <w:noWrap/>
            <w:vAlign w:val="bottom"/>
            <w:hideMark/>
          </w:tcPr>
          <w:p w14:paraId="0AAD51D4" w14:textId="77777777" w:rsidR="00194E56" w:rsidRPr="00194E56" w:rsidRDefault="00194E56" w:rsidP="00194E56">
            <w:pPr>
              <w:rPr>
                <w:sz w:val="16"/>
                <w:szCs w:val="16"/>
                <w:lang w:eastAsia="lt-LT"/>
              </w:rPr>
            </w:pPr>
            <w:r w:rsidRPr="00194E56">
              <w:rPr>
                <w:sz w:val="16"/>
                <w:szCs w:val="16"/>
                <w:lang w:eastAsia="lt-LT"/>
              </w:rPr>
              <w:t xml:space="preserve">    1.1. savarankiškųjų funkcijų finansavimo lėšos</w:t>
            </w:r>
          </w:p>
        </w:tc>
        <w:tc>
          <w:tcPr>
            <w:tcW w:w="1843" w:type="dxa"/>
            <w:noWrap/>
            <w:vAlign w:val="bottom"/>
            <w:hideMark/>
          </w:tcPr>
          <w:p w14:paraId="3628E7F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5891FD1" w14:textId="77777777" w:rsidTr="00194E56">
        <w:trPr>
          <w:trHeight w:val="255"/>
        </w:trPr>
        <w:tc>
          <w:tcPr>
            <w:tcW w:w="7503" w:type="dxa"/>
            <w:shd w:val="clear" w:color="FFFFCC" w:fill="FFFFFF"/>
            <w:noWrap/>
            <w:vAlign w:val="bottom"/>
            <w:hideMark/>
          </w:tcPr>
          <w:p w14:paraId="73746931" w14:textId="77777777" w:rsidR="00194E56" w:rsidRPr="00194E56" w:rsidRDefault="00194E56" w:rsidP="00194E56">
            <w:pPr>
              <w:rPr>
                <w:b/>
                <w:bCs/>
                <w:sz w:val="16"/>
                <w:szCs w:val="16"/>
                <w:lang w:eastAsia="lt-LT"/>
              </w:rPr>
            </w:pPr>
            <w:r w:rsidRPr="00194E56">
              <w:rPr>
                <w:b/>
                <w:bCs/>
                <w:sz w:val="16"/>
                <w:szCs w:val="16"/>
                <w:lang w:eastAsia="lt-LT"/>
              </w:rPr>
              <w:t>2. Šilutės rajono savivaldybės Fridricho Bajoraičio viešoji biblioteka</w:t>
            </w:r>
          </w:p>
        </w:tc>
        <w:tc>
          <w:tcPr>
            <w:tcW w:w="1843" w:type="dxa"/>
            <w:noWrap/>
            <w:vAlign w:val="bottom"/>
            <w:hideMark/>
          </w:tcPr>
          <w:p w14:paraId="53F47DC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76E7D69" w14:textId="77777777" w:rsidTr="00194E56">
        <w:trPr>
          <w:trHeight w:val="255"/>
        </w:trPr>
        <w:tc>
          <w:tcPr>
            <w:tcW w:w="7503" w:type="dxa"/>
            <w:shd w:val="clear" w:color="FFFFCC" w:fill="FFFFFF"/>
            <w:noWrap/>
            <w:vAlign w:val="bottom"/>
            <w:hideMark/>
          </w:tcPr>
          <w:p w14:paraId="5896726F" w14:textId="77777777" w:rsidR="00194E56" w:rsidRPr="00194E56" w:rsidRDefault="00194E56" w:rsidP="00194E56">
            <w:pPr>
              <w:rPr>
                <w:sz w:val="16"/>
                <w:szCs w:val="16"/>
                <w:lang w:eastAsia="lt-LT"/>
              </w:rPr>
            </w:pPr>
            <w:r w:rsidRPr="00194E56">
              <w:rPr>
                <w:sz w:val="16"/>
                <w:szCs w:val="16"/>
                <w:lang w:eastAsia="lt-LT"/>
              </w:rPr>
              <w:t xml:space="preserve">    2.1. savarankiškųjų funkcijų finansavimo lėšos</w:t>
            </w:r>
          </w:p>
        </w:tc>
        <w:tc>
          <w:tcPr>
            <w:tcW w:w="1843" w:type="dxa"/>
            <w:noWrap/>
            <w:vAlign w:val="bottom"/>
            <w:hideMark/>
          </w:tcPr>
          <w:p w14:paraId="1EB1008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2C33EE0" w14:textId="77777777" w:rsidTr="00194E56">
        <w:trPr>
          <w:trHeight w:val="255"/>
        </w:trPr>
        <w:tc>
          <w:tcPr>
            <w:tcW w:w="7503" w:type="dxa"/>
            <w:shd w:val="clear" w:color="FFFFCC" w:fill="FFFFFF"/>
            <w:noWrap/>
            <w:vAlign w:val="bottom"/>
            <w:hideMark/>
          </w:tcPr>
          <w:p w14:paraId="34CDDF5D" w14:textId="77777777" w:rsidR="00194E56" w:rsidRPr="00194E56" w:rsidRDefault="00194E56" w:rsidP="00194E56">
            <w:pPr>
              <w:rPr>
                <w:sz w:val="16"/>
                <w:szCs w:val="16"/>
                <w:lang w:eastAsia="lt-LT"/>
              </w:rPr>
            </w:pPr>
            <w:r w:rsidRPr="00194E56">
              <w:rPr>
                <w:sz w:val="16"/>
                <w:szCs w:val="16"/>
                <w:lang w:eastAsia="lt-LT"/>
              </w:rPr>
              <w:t xml:space="preserve">    2.2. lėšos už paslaugas ir nuomą</w:t>
            </w:r>
          </w:p>
        </w:tc>
        <w:tc>
          <w:tcPr>
            <w:tcW w:w="1843" w:type="dxa"/>
            <w:noWrap/>
            <w:vAlign w:val="bottom"/>
            <w:hideMark/>
          </w:tcPr>
          <w:p w14:paraId="58FED1C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A07C9C8" w14:textId="77777777" w:rsidTr="00194E56">
        <w:trPr>
          <w:trHeight w:val="255"/>
        </w:trPr>
        <w:tc>
          <w:tcPr>
            <w:tcW w:w="7503" w:type="dxa"/>
            <w:shd w:val="clear" w:color="FFFFCC" w:fill="FFFFFF"/>
            <w:noWrap/>
            <w:vAlign w:val="bottom"/>
            <w:hideMark/>
          </w:tcPr>
          <w:p w14:paraId="574FE0F4" w14:textId="77777777" w:rsidR="00194E56" w:rsidRPr="00194E56" w:rsidRDefault="00194E56" w:rsidP="00194E56">
            <w:pPr>
              <w:rPr>
                <w:sz w:val="16"/>
                <w:szCs w:val="16"/>
                <w:lang w:eastAsia="lt-LT"/>
              </w:rPr>
            </w:pPr>
            <w:r w:rsidRPr="00194E56">
              <w:rPr>
                <w:sz w:val="16"/>
                <w:szCs w:val="16"/>
                <w:lang w:eastAsia="lt-LT"/>
              </w:rPr>
              <w:t xml:space="preserve">    2.3. bibliotekoms dokumentams įsigyti</w:t>
            </w:r>
          </w:p>
        </w:tc>
        <w:tc>
          <w:tcPr>
            <w:tcW w:w="1843" w:type="dxa"/>
            <w:noWrap/>
            <w:vAlign w:val="bottom"/>
            <w:hideMark/>
          </w:tcPr>
          <w:p w14:paraId="2E75D8B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338D218" w14:textId="77777777" w:rsidTr="00194E56">
        <w:trPr>
          <w:trHeight w:val="255"/>
        </w:trPr>
        <w:tc>
          <w:tcPr>
            <w:tcW w:w="7503" w:type="dxa"/>
            <w:shd w:val="clear" w:color="FFFFCC" w:fill="FFFFFF"/>
            <w:noWrap/>
            <w:vAlign w:val="bottom"/>
            <w:hideMark/>
          </w:tcPr>
          <w:p w14:paraId="17D4EDAD" w14:textId="77777777" w:rsidR="00194E56" w:rsidRPr="00194E56" w:rsidRDefault="00194E56" w:rsidP="00194E56">
            <w:pPr>
              <w:rPr>
                <w:b/>
                <w:bCs/>
                <w:sz w:val="16"/>
                <w:szCs w:val="16"/>
                <w:lang w:eastAsia="lt-LT"/>
              </w:rPr>
            </w:pPr>
            <w:r w:rsidRPr="00194E56">
              <w:rPr>
                <w:b/>
                <w:bCs/>
                <w:sz w:val="16"/>
                <w:szCs w:val="16"/>
                <w:lang w:eastAsia="lt-LT"/>
              </w:rPr>
              <w:t>3. Šilutės rajono savivaldybės Šilutės Hugo Šojaus muziejus</w:t>
            </w:r>
          </w:p>
        </w:tc>
        <w:tc>
          <w:tcPr>
            <w:tcW w:w="1843" w:type="dxa"/>
            <w:noWrap/>
            <w:vAlign w:val="bottom"/>
            <w:hideMark/>
          </w:tcPr>
          <w:p w14:paraId="5EAECE9A" w14:textId="77777777" w:rsidR="00194E56" w:rsidRPr="00194E56" w:rsidRDefault="00194E56" w:rsidP="00194E56">
            <w:pPr>
              <w:jc w:val="right"/>
              <w:rPr>
                <w:sz w:val="16"/>
                <w:szCs w:val="16"/>
                <w:lang w:eastAsia="lt-LT"/>
              </w:rPr>
            </w:pPr>
            <w:r w:rsidRPr="00194E56">
              <w:rPr>
                <w:sz w:val="16"/>
                <w:szCs w:val="16"/>
                <w:lang w:eastAsia="lt-LT"/>
              </w:rPr>
              <w:t>11000</w:t>
            </w:r>
          </w:p>
        </w:tc>
      </w:tr>
      <w:tr w:rsidR="00194E56" w:rsidRPr="00194E56" w14:paraId="2FDBCD20" w14:textId="77777777" w:rsidTr="00194E56">
        <w:trPr>
          <w:trHeight w:val="255"/>
        </w:trPr>
        <w:tc>
          <w:tcPr>
            <w:tcW w:w="7503" w:type="dxa"/>
            <w:shd w:val="clear" w:color="FFFFCC" w:fill="FFFFFF"/>
            <w:noWrap/>
            <w:vAlign w:val="bottom"/>
            <w:hideMark/>
          </w:tcPr>
          <w:p w14:paraId="65E0CEFD" w14:textId="77777777" w:rsidR="00194E56" w:rsidRPr="00194E56" w:rsidRDefault="00194E56" w:rsidP="00194E56">
            <w:pPr>
              <w:rPr>
                <w:sz w:val="16"/>
                <w:szCs w:val="16"/>
                <w:lang w:eastAsia="lt-LT"/>
              </w:rPr>
            </w:pPr>
            <w:r w:rsidRPr="00194E56">
              <w:rPr>
                <w:sz w:val="16"/>
                <w:szCs w:val="16"/>
                <w:lang w:eastAsia="lt-LT"/>
              </w:rPr>
              <w:t xml:space="preserve">    3.1. savarankiškųjų funkcijų finansavimo lėšos</w:t>
            </w:r>
          </w:p>
        </w:tc>
        <w:tc>
          <w:tcPr>
            <w:tcW w:w="1843" w:type="dxa"/>
            <w:noWrap/>
            <w:vAlign w:val="bottom"/>
            <w:hideMark/>
          </w:tcPr>
          <w:p w14:paraId="7C71ABE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9FAABBF" w14:textId="77777777" w:rsidTr="00194E56">
        <w:trPr>
          <w:trHeight w:val="255"/>
        </w:trPr>
        <w:tc>
          <w:tcPr>
            <w:tcW w:w="7503" w:type="dxa"/>
            <w:shd w:val="clear" w:color="FFFFCC" w:fill="FFFFFF"/>
            <w:noWrap/>
            <w:vAlign w:val="bottom"/>
            <w:hideMark/>
          </w:tcPr>
          <w:p w14:paraId="1E591E2B" w14:textId="77777777" w:rsidR="00194E56" w:rsidRPr="00194E56" w:rsidRDefault="00194E56" w:rsidP="00194E56">
            <w:pPr>
              <w:rPr>
                <w:sz w:val="16"/>
                <w:szCs w:val="16"/>
                <w:lang w:eastAsia="lt-LT"/>
              </w:rPr>
            </w:pPr>
            <w:r w:rsidRPr="00194E56">
              <w:rPr>
                <w:sz w:val="16"/>
                <w:szCs w:val="16"/>
                <w:lang w:eastAsia="lt-LT"/>
              </w:rPr>
              <w:t xml:space="preserve">    3.2. lėšos už paslaugas ir nuomą</w:t>
            </w:r>
          </w:p>
        </w:tc>
        <w:tc>
          <w:tcPr>
            <w:tcW w:w="1843" w:type="dxa"/>
            <w:noWrap/>
            <w:vAlign w:val="bottom"/>
            <w:hideMark/>
          </w:tcPr>
          <w:p w14:paraId="5BE70D6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285818C" w14:textId="77777777" w:rsidTr="00194E56">
        <w:trPr>
          <w:trHeight w:val="415"/>
        </w:trPr>
        <w:tc>
          <w:tcPr>
            <w:tcW w:w="7503" w:type="dxa"/>
            <w:shd w:val="clear" w:color="FFFFCC" w:fill="FFFFFF"/>
            <w:vAlign w:val="bottom"/>
            <w:hideMark/>
          </w:tcPr>
          <w:p w14:paraId="309B8B1D" w14:textId="77777777" w:rsidR="00194E56" w:rsidRPr="00194E56" w:rsidRDefault="00194E56" w:rsidP="00194E56">
            <w:pPr>
              <w:rPr>
                <w:sz w:val="16"/>
                <w:szCs w:val="16"/>
                <w:lang w:eastAsia="lt-LT"/>
              </w:rPr>
            </w:pPr>
            <w:r w:rsidRPr="00194E56">
              <w:rPr>
                <w:sz w:val="16"/>
                <w:szCs w:val="16"/>
                <w:lang w:eastAsia="lt-LT"/>
              </w:rPr>
              <w:t xml:space="preserve">    3.3. istorinės kultūrinės atminties išsaugojimo, lituanistikos tradicijų ir paveldo iniciatyvoms ir renginiams vykdyti</w:t>
            </w:r>
          </w:p>
        </w:tc>
        <w:tc>
          <w:tcPr>
            <w:tcW w:w="1843" w:type="dxa"/>
            <w:noWrap/>
            <w:vAlign w:val="bottom"/>
            <w:hideMark/>
          </w:tcPr>
          <w:p w14:paraId="5A34B15F" w14:textId="77777777" w:rsidR="00194E56" w:rsidRPr="00194E56" w:rsidRDefault="00194E56" w:rsidP="00194E56">
            <w:pPr>
              <w:jc w:val="right"/>
              <w:rPr>
                <w:sz w:val="16"/>
                <w:szCs w:val="16"/>
                <w:lang w:eastAsia="lt-LT"/>
              </w:rPr>
            </w:pPr>
            <w:r w:rsidRPr="00194E56">
              <w:rPr>
                <w:sz w:val="16"/>
                <w:szCs w:val="16"/>
                <w:lang w:eastAsia="lt-LT"/>
              </w:rPr>
              <w:t>11000</w:t>
            </w:r>
          </w:p>
        </w:tc>
      </w:tr>
      <w:tr w:rsidR="00194E56" w:rsidRPr="00194E56" w14:paraId="54B6BE12" w14:textId="77777777" w:rsidTr="00194E56">
        <w:trPr>
          <w:trHeight w:val="255"/>
        </w:trPr>
        <w:tc>
          <w:tcPr>
            <w:tcW w:w="7503" w:type="dxa"/>
            <w:shd w:val="clear" w:color="FFFFCC" w:fill="FFFFFF"/>
            <w:noWrap/>
            <w:vAlign w:val="bottom"/>
            <w:hideMark/>
          </w:tcPr>
          <w:p w14:paraId="46C7B140" w14:textId="77777777" w:rsidR="00194E56" w:rsidRPr="00194E56" w:rsidRDefault="00194E56" w:rsidP="00194E56">
            <w:pPr>
              <w:rPr>
                <w:b/>
                <w:bCs/>
                <w:sz w:val="16"/>
                <w:szCs w:val="16"/>
                <w:lang w:eastAsia="lt-LT"/>
              </w:rPr>
            </w:pPr>
            <w:r w:rsidRPr="00194E56">
              <w:rPr>
                <w:b/>
                <w:bCs/>
                <w:sz w:val="16"/>
                <w:szCs w:val="16"/>
                <w:lang w:eastAsia="lt-LT"/>
              </w:rPr>
              <w:t>4. Šilutės kultūros centras</w:t>
            </w:r>
          </w:p>
        </w:tc>
        <w:tc>
          <w:tcPr>
            <w:tcW w:w="1843" w:type="dxa"/>
            <w:noWrap/>
            <w:vAlign w:val="bottom"/>
            <w:hideMark/>
          </w:tcPr>
          <w:p w14:paraId="75E7B279" w14:textId="77777777" w:rsidR="00194E56" w:rsidRPr="00194E56" w:rsidRDefault="00194E56" w:rsidP="00194E56">
            <w:pPr>
              <w:jc w:val="right"/>
              <w:rPr>
                <w:sz w:val="16"/>
                <w:szCs w:val="16"/>
                <w:lang w:eastAsia="lt-LT"/>
              </w:rPr>
            </w:pPr>
            <w:r w:rsidRPr="00194E56">
              <w:rPr>
                <w:sz w:val="16"/>
                <w:szCs w:val="16"/>
                <w:lang w:eastAsia="lt-LT"/>
              </w:rPr>
              <w:t>11300</w:t>
            </w:r>
          </w:p>
        </w:tc>
      </w:tr>
      <w:tr w:rsidR="00194E56" w:rsidRPr="00194E56" w14:paraId="0145C42D" w14:textId="77777777" w:rsidTr="00194E56">
        <w:trPr>
          <w:trHeight w:val="255"/>
        </w:trPr>
        <w:tc>
          <w:tcPr>
            <w:tcW w:w="7503" w:type="dxa"/>
            <w:shd w:val="clear" w:color="FFFFCC" w:fill="FFFFFF"/>
            <w:noWrap/>
            <w:vAlign w:val="bottom"/>
            <w:hideMark/>
          </w:tcPr>
          <w:p w14:paraId="01A6AAF5" w14:textId="77777777" w:rsidR="00194E56" w:rsidRPr="00194E56" w:rsidRDefault="00194E56" w:rsidP="00194E56">
            <w:pPr>
              <w:rPr>
                <w:sz w:val="16"/>
                <w:szCs w:val="16"/>
                <w:lang w:eastAsia="lt-LT"/>
              </w:rPr>
            </w:pPr>
            <w:r w:rsidRPr="00194E56">
              <w:rPr>
                <w:sz w:val="16"/>
                <w:szCs w:val="16"/>
                <w:lang w:eastAsia="lt-LT"/>
              </w:rPr>
              <w:lastRenderedPageBreak/>
              <w:t xml:space="preserve">    4.1. savarankiškųjų funkcijų finansavimo lėšos</w:t>
            </w:r>
          </w:p>
        </w:tc>
        <w:tc>
          <w:tcPr>
            <w:tcW w:w="1843" w:type="dxa"/>
            <w:noWrap/>
            <w:vAlign w:val="bottom"/>
            <w:hideMark/>
          </w:tcPr>
          <w:p w14:paraId="71F93A7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EA696B5" w14:textId="77777777" w:rsidTr="00194E56">
        <w:trPr>
          <w:trHeight w:val="255"/>
        </w:trPr>
        <w:tc>
          <w:tcPr>
            <w:tcW w:w="7503" w:type="dxa"/>
            <w:shd w:val="clear" w:color="FFFFCC" w:fill="FFFFFF"/>
            <w:noWrap/>
            <w:vAlign w:val="bottom"/>
            <w:hideMark/>
          </w:tcPr>
          <w:p w14:paraId="6C83AD9D" w14:textId="77777777" w:rsidR="00194E56" w:rsidRPr="00194E56" w:rsidRDefault="00194E56" w:rsidP="00194E56">
            <w:pPr>
              <w:rPr>
                <w:sz w:val="16"/>
                <w:szCs w:val="16"/>
                <w:lang w:eastAsia="lt-LT"/>
              </w:rPr>
            </w:pPr>
            <w:r w:rsidRPr="00194E56">
              <w:rPr>
                <w:sz w:val="16"/>
                <w:szCs w:val="16"/>
                <w:lang w:eastAsia="lt-LT"/>
              </w:rPr>
              <w:t xml:space="preserve">    4.2. lėšos už paslaugas ir nuomą</w:t>
            </w:r>
          </w:p>
        </w:tc>
        <w:tc>
          <w:tcPr>
            <w:tcW w:w="1843" w:type="dxa"/>
            <w:noWrap/>
            <w:vAlign w:val="bottom"/>
            <w:hideMark/>
          </w:tcPr>
          <w:p w14:paraId="12A853E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EE0DAD7" w14:textId="77777777" w:rsidTr="00194E56">
        <w:trPr>
          <w:trHeight w:val="326"/>
        </w:trPr>
        <w:tc>
          <w:tcPr>
            <w:tcW w:w="7503" w:type="dxa"/>
            <w:shd w:val="clear" w:color="FFFFCC" w:fill="FFFFFF"/>
            <w:vAlign w:val="bottom"/>
            <w:hideMark/>
          </w:tcPr>
          <w:p w14:paraId="37F091E5" w14:textId="77777777" w:rsidR="00194E56" w:rsidRPr="00194E56" w:rsidRDefault="00194E56" w:rsidP="00194E56">
            <w:pPr>
              <w:rPr>
                <w:sz w:val="16"/>
                <w:szCs w:val="16"/>
                <w:lang w:eastAsia="lt-LT"/>
              </w:rPr>
            </w:pPr>
            <w:r w:rsidRPr="00194E56">
              <w:rPr>
                <w:sz w:val="16"/>
                <w:szCs w:val="16"/>
                <w:lang w:eastAsia="lt-LT"/>
              </w:rPr>
              <w:t xml:space="preserve">    4.3. istorinės kultūrinės atminties išsaugojimo, lituanistikos tradicijų ir paveldo iniciatyvoms ir renginiams vykdyti</w:t>
            </w:r>
          </w:p>
        </w:tc>
        <w:tc>
          <w:tcPr>
            <w:tcW w:w="1843" w:type="dxa"/>
            <w:noWrap/>
            <w:vAlign w:val="bottom"/>
            <w:hideMark/>
          </w:tcPr>
          <w:p w14:paraId="2319C680" w14:textId="77777777" w:rsidR="00194E56" w:rsidRPr="00194E56" w:rsidRDefault="00194E56" w:rsidP="00194E56">
            <w:pPr>
              <w:jc w:val="right"/>
              <w:rPr>
                <w:sz w:val="16"/>
                <w:szCs w:val="16"/>
                <w:lang w:eastAsia="lt-LT"/>
              </w:rPr>
            </w:pPr>
            <w:r w:rsidRPr="00194E56">
              <w:rPr>
                <w:sz w:val="16"/>
                <w:szCs w:val="16"/>
                <w:lang w:eastAsia="lt-LT"/>
              </w:rPr>
              <w:t>11300</w:t>
            </w:r>
          </w:p>
        </w:tc>
      </w:tr>
      <w:tr w:rsidR="00194E56" w:rsidRPr="00194E56" w14:paraId="645408E2" w14:textId="77777777" w:rsidTr="00194E56">
        <w:trPr>
          <w:trHeight w:val="255"/>
        </w:trPr>
        <w:tc>
          <w:tcPr>
            <w:tcW w:w="7503" w:type="dxa"/>
            <w:shd w:val="clear" w:color="FFFFCC" w:fill="FFFFFF"/>
            <w:noWrap/>
            <w:vAlign w:val="bottom"/>
            <w:hideMark/>
          </w:tcPr>
          <w:p w14:paraId="033848BE" w14:textId="77777777" w:rsidR="00194E56" w:rsidRPr="00194E56" w:rsidRDefault="00194E56" w:rsidP="00194E56">
            <w:pPr>
              <w:rPr>
                <w:b/>
                <w:bCs/>
                <w:sz w:val="16"/>
                <w:szCs w:val="16"/>
                <w:lang w:eastAsia="lt-LT"/>
              </w:rPr>
            </w:pPr>
            <w:r w:rsidRPr="00194E56">
              <w:rPr>
                <w:b/>
                <w:bCs/>
                <w:sz w:val="16"/>
                <w:szCs w:val="16"/>
                <w:lang w:eastAsia="lt-LT"/>
              </w:rPr>
              <w:t>5. Šilutės Hermano Zudermano kamerinis dramos teatras</w:t>
            </w:r>
          </w:p>
        </w:tc>
        <w:tc>
          <w:tcPr>
            <w:tcW w:w="1843" w:type="dxa"/>
            <w:noWrap/>
            <w:vAlign w:val="bottom"/>
            <w:hideMark/>
          </w:tcPr>
          <w:p w14:paraId="214B645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2D64A7E" w14:textId="77777777" w:rsidTr="00194E56">
        <w:trPr>
          <w:trHeight w:val="255"/>
        </w:trPr>
        <w:tc>
          <w:tcPr>
            <w:tcW w:w="7503" w:type="dxa"/>
            <w:shd w:val="clear" w:color="FFFFCC" w:fill="FFFFFF"/>
            <w:noWrap/>
            <w:vAlign w:val="bottom"/>
            <w:hideMark/>
          </w:tcPr>
          <w:p w14:paraId="06E5C34F" w14:textId="77777777" w:rsidR="00194E56" w:rsidRPr="00194E56" w:rsidRDefault="00194E56" w:rsidP="00194E56">
            <w:pPr>
              <w:rPr>
                <w:sz w:val="16"/>
                <w:szCs w:val="16"/>
                <w:lang w:eastAsia="lt-LT"/>
              </w:rPr>
            </w:pPr>
            <w:r w:rsidRPr="00194E56">
              <w:rPr>
                <w:sz w:val="16"/>
                <w:szCs w:val="16"/>
                <w:lang w:eastAsia="lt-LT"/>
              </w:rPr>
              <w:t xml:space="preserve">    5.1.savarankiškųjų funkcijų finansavimo lėšos</w:t>
            </w:r>
          </w:p>
        </w:tc>
        <w:tc>
          <w:tcPr>
            <w:tcW w:w="1843" w:type="dxa"/>
            <w:noWrap/>
            <w:vAlign w:val="bottom"/>
            <w:hideMark/>
          </w:tcPr>
          <w:p w14:paraId="3782752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4BF5EF5" w14:textId="77777777" w:rsidTr="00194E56">
        <w:trPr>
          <w:trHeight w:val="255"/>
        </w:trPr>
        <w:tc>
          <w:tcPr>
            <w:tcW w:w="7503" w:type="dxa"/>
            <w:shd w:val="clear" w:color="FFFFCC" w:fill="FFFFFF"/>
            <w:noWrap/>
            <w:vAlign w:val="bottom"/>
            <w:hideMark/>
          </w:tcPr>
          <w:p w14:paraId="11F48304" w14:textId="77777777" w:rsidR="00194E56" w:rsidRPr="00194E56" w:rsidRDefault="00194E56" w:rsidP="00194E56">
            <w:pPr>
              <w:rPr>
                <w:sz w:val="16"/>
                <w:szCs w:val="16"/>
                <w:lang w:eastAsia="lt-LT"/>
              </w:rPr>
            </w:pPr>
            <w:r w:rsidRPr="00194E56">
              <w:rPr>
                <w:sz w:val="16"/>
                <w:szCs w:val="16"/>
                <w:lang w:eastAsia="lt-LT"/>
              </w:rPr>
              <w:t xml:space="preserve">    5.2. lėšos už paslaugas ir nuomą</w:t>
            </w:r>
          </w:p>
        </w:tc>
        <w:tc>
          <w:tcPr>
            <w:tcW w:w="1843" w:type="dxa"/>
            <w:noWrap/>
            <w:vAlign w:val="bottom"/>
            <w:hideMark/>
          </w:tcPr>
          <w:p w14:paraId="6C52EF9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5053780" w14:textId="77777777" w:rsidTr="00194E56">
        <w:trPr>
          <w:trHeight w:val="255"/>
        </w:trPr>
        <w:tc>
          <w:tcPr>
            <w:tcW w:w="7503" w:type="dxa"/>
            <w:shd w:val="clear" w:color="FFFFCC" w:fill="FFFFFF"/>
            <w:noWrap/>
            <w:vAlign w:val="bottom"/>
            <w:hideMark/>
          </w:tcPr>
          <w:p w14:paraId="7CAABFD5" w14:textId="77777777" w:rsidR="00194E56" w:rsidRPr="00194E56" w:rsidRDefault="00194E56" w:rsidP="00194E56">
            <w:pPr>
              <w:rPr>
                <w:b/>
                <w:bCs/>
                <w:sz w:val="16"/>
                <w:szCs w:val="16"/>
                <w:lang w:eastAsia="lt-LT"/>
              </w:rPr>
            </w:pPr>
            <w:r w:rsidRPr="00194E56">
              <w:rPr>
                <w:b/>
                <w:bCs/>
                <w:sz w:val="16"/>
                <w:szCs w:val="16"/>
                <w:lang w:eastAsia="lt-LT"/>
              </w:rPr>
              <w:t>6. Kintų Vydūno kultūros centras</w:t>
            </w:r>
          </w:p>
        </w:tc>
        <w:tc>
          <w:tcPr>
            <w:tcW w:w="1843" w:type="dxa"/>
            <w:noWrap/>
            <w:vAlign w:val="bottom"/>
            <w:hideMark/>
          </w:tcPr>
          <w:p w14:paraId="3D8E3E9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B05D827" w14:textId="77777777" w:rsidTr="00194E56">
        <w:trPr>
          <w:trHeight w:val="255"/>
        </w:trPr>
        <w:tc>
          <w:tcPr>
            <w:tcW w:w="7503" w:type="dxa"/>
            <w:shd w:val="clear" w:color="FFFFCC" w:fill="FFFFFF"/>
            <w:noWrap/>
            <w:vAlign w:val="bottom"/>
            <w:hideMark/>
          </w:tcPr>
          <w:p w14:paraId="042EE5E5" w14:textId="77777777" w:rsidR="00194E56" w:rsidRPr="00194E56" w:rsidRDefault="00194E56" w:rsidP="00194E56">
            <w:pPr>
              <w:rPr>
                <w:sz w:val="16"/>
                <w:szCs w:val="16"/>
                <w:lang w:eastAsia="lt-LT"/>
              </w:rPr>
            </w:pPr>
            <w:r w:rsidRPr="00194E56">
              <w:rPr>
                <w:sz w:val="16"/>
                <w:szCs w:val="16"/>
                <w:lang w:eastAsia="lt-LT"/>
              </w:rPr>
              <w:t xml:space="preserve">    6.1. savarankiškųjų funkcijų finansavimo lėšos</w:t>
            </w:r>
          </w:p>
        </w:tc>
        <w:tc>
          <w:tcPr>
            <w:tcW w:w="1843" w:type="dxa"/>
            <w:noWrap/>
            <w:vAlign w:val="bottom"/>
            <w:hideMark/>
          </w:tcPr>
          <w:p w14:paraId="1636451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A7B3A50" w14:textId="77777777" w:rsidTr="00194E56">
        <w:trPr>
          <w:trHeight w:val="255"/>
        </w:trPr>
        <w:tc>
          <w:tcPr>
            <w:tcW w:w="7503" w:type="dxa"/>
            <w:shd w:val="clear" w:color="FFFFCC" w:fill="FFFFFF"/>
            <w:noWrap/>
            <w:vAlign w:val="bottom"/>
            <w:hideMark/>
          </w:tcPr>
          <w:p w14:paraId="6A42249C" w14:textId="77777777" w:rsidR="00194E56" w:rsidRPr="00194E56" w:rsidRDefault="00194E56" w:rsidP="00194E56">
            <w:pPr>
              <w:rPr>
                <w:sz w:val="16"/>
                <w:szCs w:val="16"/>
                <w:lang w:eastAsia="lt-LT"/>
              </w:rPr>
            </w:pPr>
            <w:r w:rsidRPr="00194E56">
              <w:rPr>
                <w:sz w:val="16"/>
                <w:szCs w:val="16"/>
                <w:lang w:eastAsia="lt-LT"/>
              </w:rPr>
              <w:t xml:space="preserve">    6.2. lėšos už paslaugas ir nuomą</w:t>
            </w:r>
          </w:p>
        </w:tc>
        <w:tc>
          <w:tcPr>
            <w:tcW w:w="1843" w:type="dxa"/>
            <w:noWrap/>
            <w:vAlign w:val="bottom"/>
            <w:hideMark/>
          </w:tcPr>
          <w:p w14:paraId="068369B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60F7F99" w14:textId="77777777" w:rsidTr="00194E56">
        <w:trPr>
          <w:trHeight w:val="255"/>
        </w:trPr>
        <w:tc>
          <w:tcPr>
            <w:tcW w:w="7503" w:type="dxa"/>
            <w:shd w:val="clear" w:color="C0C0C0" w:fill="FFCC99"/>
            <w:noWrap/>
            <w:vAlign w:val="bottom"/>
            <w:hideMark/>
          </w:tcPr>
          <w:p w14:paraId="64790F0A" w14:textId="77777777" w:rsidR="00194E56" w:rsidRPr="00194E56" w:rsidRDefault="00194E56" w:rsidP="00194E56">
            <w:pPr>
              <w:rPr>
                <w:b/>
                <w:bCs/>
                <w:sz w:val="16"/>
                <w:szCs w:val="16"/>
                <w:lang w:eastAsia="lt-LT"/>
              </w:rPr>
            </w:pPr>
            <w:r w:rsidRPr="00194E56">
              <w:rPr>
                <w:b/>
                <w:bCs/>
                <w:sz w:val="16"/>
                <w:szCs w:val="16"/>
                <w:lang w:eastAsia="lt-LT"/>
              </w:rPr>
              <w:t>06. Efektyvaus Savivaldybės valdymo programa</w:t>
            </w:r>
          </w:p>
        </w:tc>
        <w:tc>
          <w:tcPr>
            <w:tcW w:w="1843" w:type="dxa"/>
            <w:noWrap/>
            <w:vAlign w:val="bottom"/>
            <w:hideMark/>
          </w:tcPr>
          <w:p w14:paraId="1342D5C4" w14:textId="77777777" w:rsidR="00194E56" w:rsidRPr="00194E56" w:rsidRDefault="00194E56" w:rsidP="00194E56">
            <w:pPr>
              <w:jc w:val="right"/>
              <w:rPr>
                <w:sz w:val="16"/>
                <w:szCs w:val="16"/>
                <w:lang w:eastAsia="lt-LT"/>
              </w:rPr>
            </w:pPr>
            <w:r w:rsidRPr="00194E56">
              <w:rPr>
                <w:sz w:val="16"/>
                <w:szCs w:val="16"/>
                <w:lang w:eastAsia="lt-LT"/>
              </w:rPr>
              <w:t>50000</w:t>
            </w:r>
          </w:p>
        </w:tc>
      </w:tr>
      <w:tr w:rsidR="00194E56" w:rsidRPr="00194E56" w14:paraId="13AA3E3E" w14:textId="77777777" w:rsidTr="00194E56">
        <w:trPr>
          <w:trHeight w:val="255"/>
        </w:trPr>
        <w:tc>
          <w:tcPr>
            <w:tcW w:w="7503" w:type="dxa"/>
            <w:shd w:val="clear" w:color="FFFFCC" w:fill="FFFFFF"/>
            <w:noWrap/>
            <w:vAlign w:val="bottom"/>
            <w:hideMark/>
          </w:tcPr>
          <w:p w14:paraId="1B9EB753" w14:textId="77777777" w:rsidR="00194E56" w:rsidRPr="00194E56" w:rsidRDefault="00194E56" w:rsidP="00194E56">
            <w:pPr>
              <w:rPr>
                <w:b/>
                <w:bCs/>
                <w:sz w:val="16"/>
                <w:szCs w:val="16"/>
                <w:lang w:eastAsia="lt-LT"/>
              </w:rPr>
            </w:pPr>
            <w:r w:rsidRPr="00194E56">
              <w:rPr>
                <w:b/>
                <w:bCs/>
                <w:sz w:val="16"/>
                <w:szCs w:val="16"/>
                <w:lang w:eastAsia="lt-LT"/>
              </w:rPr>
              <w:t>1. Savivaldybės administracija</w:t>
            </w:r>
          </w:p>
        </w:tc>
        <w:tc>
          <w:tcPr>
            <w:tcW w:w="1843" w:type="dxa"/>
            <w:noWrap/>
            <w:vAlign w:val="bottom"/>
            <w:hideMark/>
          </w:tcPr>
          <w:p w14:paraId="32EB9B1C" w14:textId="77777777" w:rsidR="00194E56" w:rsidRPr="00194E56" w:rsidRDefault="00194E56" w:rsidP="00194E56">
            <w:pPr>
              <w:jc w:val="right"/>
              <w:rPr>
                <w:sz w:val="16"/>
                <w:szCs w:val="16"/>
                <w:lang w:eastAsia="lt-LT"/>
              </w:rPr>
            </w:pPr>
            <w:r w:rsidRPr="00194E56">
              <w:rPr>
                <w:sz w:val="16"/>
                <w:szCs w:val="16"/>
                <w:lang w:eastAsia="lt-LT"/>
              </w:rPr>
              <w:t>50000</w:t>
            </w:r>
          </w:p>
        </w:tc>
      </w:tr>
      <w:tr w:rsidR="00194E56" w:rsidRPr="00194E56" w14:paraId="049C0CCD" w14:textId="77777777" w:rsidTr="00194E56">
        <w:trPr>
          <w:trHeight w:val="255"/>
        </w:trPr>
        <w:tc>
          <w:tcPr>
            <w:tcW w:w="7503" w:type="dxa"/>
            <w:shd w:val="clear" w:color="FFFFCC" w:fill="FFFFFF"/>
            <w:noWrap/>
            <w:vAlign w:val="bottom"/>
            <w:hideMark/>
          </w:tcPr>
          <w:p w14:paraId="0522856D" w14:textId="77777777" w:rsidR="00194E56" w:rsidRPr="00194E56" w:rsidRDefault="00194E56" w:rsidP="00194E56">
            <w:pPr>
              <w:rPr>
                <w:sz w:val="16"/>
                <w:szCs w:val="16"/>
                <w:lang w:eastAsia="lt-LT"/>
              </w:rPr>
            </w:pPr>
            <w:r w:rsidRPr="00194E56">
              <w:rPr>
                <w:sz w:val="16"/>
                <w:szCs w:val="16"/>
                <w:lang w:eastAsia="lt-LT"/>
              </w:rPr>
              <w:t xml:space="preserve">    1.1. savarankiškųjų funkcijų finansavimo lėšos</w:t>
            </w:r>
          </w:p>
        </w:tc>
        <w:tc>
          <w:tcPr>
            <w:tcW w:w="1843" w:type="dxa"/>
            <w:noWrap/>
            <w:vAlign w:val="bottom"/>
            <w:hideMark/>
          </w:tcPr>
          <w:p w14:paraId="18656338" w14:textId="77777777" w:rsidR="00194E56" w:rsidRPr="00194E56" w:rsidRDefault="00194E56" w:rsidP="00194E56">
            <w:pPr>
              <w:jc w:val="right"/>
              <w:rPr>
                <w:sz w:val="16"/>
                <w:szCs w:val="16"/>
                <w:lang w:eastAsia="lt-LT"/>
              </w:rPr>
            </w:pPr>
            <w:r w:rsidRPr="00194E56">
              <w:rPr>
                <w:sz w:val="16"/>
                <w:szCs w:val="16"/>
                <w:lang w:eastAsia="lt-LT"/>
              </w:rPr>
              <w:t>50000</w:t>
            </w:r>
          </w:p>
        </w:tc>
      </w:tr>
      <w:tr w:rsidR="00194E56" w:rsidRPr="00194E56" w14:paraId="0ED72061" w14:textId="77777777" w:rsidTr="00194E56">
        <w:trPr>
          <w:trHeight w:val="255"/>
        </w:trPr>
        <w:tc>
          <w:tcPr>
            <w:tcW w:w="7503" w:type="dxa"/>
            <w:shd w:val="clear" w:color="FFFFCC" w:fill="FFFFFF"/>
            <w:noWrap/>
            <w:vAlign w:val="bottom"/>
            <w:hideMark/>
          </w:tcPr>
          <w:p w14:paraId="71A3C373" w14:textId="77777777" w:rsidR="00194E56" w:rsidRPr="00194E56" w:rsidRDefault="00194E56" w:rsidP="00194E56">
            <w:pPr>
              <w:rPr>
                <w:sz w:val="16"/>
                <w:szCs w:val="16"/>
                <w:lang w:eastAsia="lt-LT"/>
              </w:rPr>
            </w:pPr>
            <w:r w:rsidRPr="00194E56">
              <w:rPr>
                <w:sz w:val="16"/>
                <w:szCs w:val="16"/>
                <w:lang w:eastAsia="lt-LT"/>
              </w:rPr>
              <w:t xml:space="preserve">    1.2. lėšos už paslaugas ir nuomą</w:t>
            </w:r>
          </w:p>
        </w:tc>
        <w:tc>
          <w:tcPr>
            <w:tcW w:w="1843" w:type="dxa"/>
            <w:noWrap/>
            <w:vAlign w:val="bottom"/>
            <w:hideMark/>
          </w:tcPr>
          <w:p w14:paraId="328E0EB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19D7711" w14:textId="77777777" w:rsidTr="00194E56">
        <w:trPr>
          <w:trHeight w:val="255"/>
        </w:trPr>
        <w:tc>
          <w:tcPr>
            <w:tcW w:w="7503" w:type="dxa"/>
            <w:shd w:val="clear" w:color="FFFFCC" w:fill="FFFFFF"/>
            <w:noWrap/>
            <w:vAlign w:val="bottom"/>
            <w:hideMark/>
          </w:tcPr>
          <w:p w14:paraId="6E01EEEB" w14:textId="77777777" w:rsidR="00194E56" w:rsidRPr="00194E56" w:rsidRDefault="00194E56" w:rsidP="00194E56">
            <w:pPr>
              <w:rPr>
                <w:sz w:val="16"/>
                <w:szCs w:val="16"/>
                <w:lang w:eastAsia="lt-LT"/>
              </w:rPr>
            </w:pPr>
            <w:r w:rsidRPr="00194E56">
              <w:rPr>
                <w:sz w:val="16"/>
                <w:szCs w:val="16"/>
                <w:lang w:eastAsia="lt-LT"/>
              </w:rPr>
              <w:t xml:space="preserve">    1.3. specialioji dotacija valstybės deleguotoms funkcijoms</w:t>
            </w:r>
          </w:p>
        </w:tc>
        <w:tc>
          <w:tcPr>
            <w:tcW w:w="1843" w:type="dxa"/>
            <w:noWrap/>
            <w:vAlign w:val="bottom"/>
            <w:hideMark/>
          </w:tcPr>
          <w:p w14:paraId="5B37AAB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AEB8C64" w14:textId="77777777" w:rsidTr="00194E56">
        <w:trPr>
          <w:trHeight w:val="288"/>
        </w:trPr>
        <w:tc>
          <w:tcPr>
            <w:tcW w:w="7503" w:type="dxa"/>
            <w:shd w:val="clear" w:color="FFFFCC" w:fill="FFFFFF"/>
            <w:vAlign w:val="bottom"/>
            <w:hideMark/>
          </w:tcPr>
          <w:p w14:paraId="10ED8452" w14:textId="77777777" w:rsidR="00194E56" w:rsidRPr="00194E56" w:rsidRDefault="00194E56" w:rsidP="00194E56">
            <w:pPr>
              <w:rPr>
                <w:sz w:val="16"/>
                <w:szCs w:val="16"/>
                <w:lang w:eastAsia="lt-LT"/>
              </w:rPr>
            </w:pPr>
            <w:r w:rsidRPr="00194E56">
              <w:rPr>
                <w:sz w:val="16"/>
                <w:szCs w:val="16"/>
                <w:lang w:eastAsia="lt-LT"/>
              </w:rPr>
              <w:t xml:space="preserve">    1.4. socialinių paslaugų srities darbuotojų pareiginei algai padidinti</w:t>
            </w:r>
          </w:p>
        </w:tc>
        <w:tc>
          <w:tcPr>
            <w:tcW w:w="1843" w:type="dxa"/>
            <w:noWrap/>
            <w:vAlign w:val="bottom"/>
            <w:hideMark/>
          </w:tcPr>
          <w:p w14:paraId="02F9F9A9"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D05FC06" w14:textId="77777777" w:rsidTr="00194E56">
        <w:trPr>
          <w:trHeight w:val="277"/>
        </w:trPr>
        <w:tc>
          <w:tcPr>
            <w:tcW w:w="7503" w:type="dxa"/>
            <w:shd w:val="clear" w:color="FFFFCC" w:fill="FFFFFF"/>
            <w:vAlign w:val="bottom"/>
            <w:hideMark/>
          </w:tcPr>
          <w:p w14:paraId="4975BF2B" w14:textId="77777777" w:rsidR="00194E56" w:rsidRPr="00194E56" w:rsidRDefault="00194E56" w:rsidP="00194E56">
            <w:pPr>
              <w:rPr>
                <w:sz w:val="16"/>
                <w:szCs w:val="16"/>
                <w:lang w:eastAsia="lt-LT"/>
              </w:rPr>
            </w:pPr>
            <w:r w:rsidRPr="00194E56">
              <w:rPr>
                <w:sz w:val="16"/>
                <w:szCs w:val="16"/>
                <w:lang w:eastAsia="lt-LT"/>
              </w:rPr>
              <w:t xml:space="preserve">    1.5. asmenų su negalia reikalų koordinavimo funkcijai atlikti</w:t>
            </w:r>
          </w:p>
        </w:tc>
        <w:tc>
          <w:tcPr>
            <w:tcW w:w="1843" w:type="dxa"/>
            <w:noWrap/>
            <w:vAlign w:val="bottom"/>
            <w:hideMark/>
          </w:tcPr>
          <w:p w14:paraId="4533BDD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3496D6B" w14:textId="77777777" w:rsidTr="00194E56">
        <w:trPr>
          <w:trHeight w:val="255"/>
        </w:trPr>
        <w:tc>
          <w:tcPr>
            <w:tcW w:w="7503" w:type="dxa"/>
            <w:shd w:val="clear" w:color="FFFFCC" w:fill="FFFFFF"/>
            <w:noWrap/>
            <w:vAlign w:val="bottom"/>
            <w:hideMark/>
          </w:tcPr>
          <w:p w14:paraId="19A2711C" w14:textId="77777777" w:rsidR="00194E56" w:rsidRPr="00194E56" w:rsidRDefault="00194E56" w:rsidP="00194E56">
            <w:pPr>
              <w:rPr>
                <w:b/>
                <w:bCs/>
                <w:sz w:val="16"/>
                <w:szCs w:val="16"/>
                <w:lang w:eastAsia="lt-LT"/>
              </w:rPr>
            </w:pPr>
            <w:r w:rsidRPr="00194E56">
              <w:rPr>
                <w:b/>
                <w:bCs/>
                <w:sz w:val="16"/>
                <w:szCs w:val="16"/>
                <w:lang w:eastAsia="lt-LT"/>
              </w:rPr>
              <w:t>2. Šilutės rajono savivaldybės kontrolės ir audito tarnyba</w:t>
            </w:r>
          </w:p>
        </w:tc>
        <w:tc>
          <w:tcPr>
            <w:tcW w:w="1843" w:type="dxa"/>
            <w:noWrap/>
            <w:vAlign w:val="bottom"/>
            <w:hideMark/>
          </w:tcPr>
          <w:p w14:paraId="07DA0DA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3D30F0F" w14:textId="77777777" w:rsidTr="00194E56">
        <w:trPr>
          <w:trHeight w:val="255"/>
        </w:trPr>
        <w:tc>
          <w:tcPr>
            <w:tcW w:w="7503" w:type="dxa"/>
            <w:shd w:val="clear" w:color="FFFFCC" w:fill="FFFFFF"/>
            <w:noWrap/>
            <w:vAlign w:val="bottom"/>
            <w:hideMark/>
          </w:tcPr>
          <w:p w14:paraId="42F787D9" w14:textId="77777777" w:rsidR="00194E56" w:rsidRPr="00194E56" w:rsidRDefault="00194E56" w:rsidP="00194E56">
            <w:pPr>
              <w:rPr>
                <w:sz w:val="16"/>
                <w:szCs w:val="16"/>
                <w:lang w:eastAsia="lt-LT"/>
              </w:rPr>
            </w:pPr>
            <w:r w:rsidRPr="00194E56">
              <w:rPr>
                <w:sz w:val="16"/>
                <w:szCs w:val="16"/>
                <w:lang w:eastAsia="lt-LT"/>
              </w:rPr>
              <w:t xml:space="preserve">    2.1. savarankiškųjų funkcijų finansavimo lėšos</w:t>
            </w:r>
          </w:p>
        </w:tc>
        <w:tc>
          <w:tcPr>
            <w:tcW w:w="1843" w:type="dxa"/>
            <w:noWrap/>
            <w:vAlign w:val="bottom"/>
            <w:hideMark/>
          </w:tcPr>
          <w:p w14:paraId="2D2371D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7BD7B57" w14:textId="77777777" w:rsidTr="00194E56">
        <w:trPr>
          <w:trHeight w:val="255"/>
        </w:trPr>
        <w:tc>
          <w:tcPr>
            <w:tcW w:w="7503" w:type="dxa"/>
            <w:shd w:val="clear" w:color="FFFFCC" w:fill="FFFFFF"/>
            <w:noWrap/>
            <w:vAlign w:val="bottom"/>
            <w:hideMark/>
          </w:tcPr>
          <w:p w14:paraId="12F59702" w14:textId="77777777" w:rsidR="00194E56" w:rsidRPr="00194E56" w:rsidRDefault="00194E56" w:rsidP="00194E56">
            <w:pPr>
              <w:rPr>
                <w:b/>
                <w:bCs/>
                <w:sz w:val="16"/>
                <w:szCs w:val="16"/>
                <w:lang w:eastAsia="lt-LT"/>
              </w:rPr>
            </w:pPr>
            <w:r w:rsidRPr="00194E56">
              <w:rPr>
                <w:b/>
                <w:bCs/>
                <w:sz w:val="16"/>
                <w:szCs w:val="16"/>
                <w:lang w:eastAsia="lt-LT"/>
              </w:rPr>
              <w:t>3. Gardamo seniūnija</w:t>
            </w:r>
          </w:p>
        </w:tc>
        <w:tc>
          <w:tcPr>
            <w:tcW w:w="1843" w:type="dxa"/>
            <w:noWrap/>
            <w:vAlign w:val="bottom"/>
            <w:hideMark/>
          </w:tcPr>
          <w:p w14:paraId="72AED20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3208D48" w14:textId="77777777" w:rsidTr="00194E56">
        <w:trPr>
          <w:trHeight w:val="255"/>
        </w:trPr>
        <w:tc>
          <w:tcPr>
            <w:tcW w:w="7503" w:type="dxa"/>
            <w:shd w:val="clear" w:color="FFFFCC" w:fill="FFFFFF"/>
            <w:noWrap/>
            <w:vAlign w:val="bottom"/>
            <w:hideMark/>
          </w:tcPr>
          <w:p w14:paraId="7B31960A" w14:textId="77777777" w:rsidR="00194E56" w:rsidRPr="00194E56" w:rsidRDefault="00194E56" w:rsidP="00194E56">
            <w:pPr>
              <w:rPr>
                <w:sz w:val="16"/>
                <w:szCs w:val="16"/>
                <w:lang w:eastAsia="lt-LT"/>
              </w:rPr>
            </w:pPr>
            <w:r w:rsidRPr="00194E56">
              <w:rPr>
                <w:sz w:val="16"/>
                <w:szCs w:val="16"/>
                <w:lang w:eastAsia="lt-LT"/>
              </w:rPr>
              <w:t xml:space="preserve">    3.1. savarankiškųjų funkcijų finansavimo lėšos</w:t>
            </w:r>
          </w:p>
        </w:tc>
        <w:tc>
          <w:tcPr>
            <w:tcW w:w="1843" w:type="dxa"/>
            <w:noWrap/>
            <w:vAlign w:val="bottom"/>
            <w:hideMark/>
          </w:tcPr>
          <w:p w14:paraId="3855EAE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70D6C75" w14:textId="77777777" w:rsidTr="00194E56">
        <w:trPr>
          <w:trHeight w:val="255"/>
        </w:trPr>
        <w:tc>
          <w:tcPr>
            <w:tcW w:w="7503" w:type="dxa"/>
            <w:shd w:val="clear" w:color="FFFFCC" w:fill="FFFFFF"/>
            <w:noWrap/>
            <w:vAlign w:val="bottom"/>
            <w:hideMark/>
          </w:tcPr>
          <w:p w14:paraId="22D8F14E" w14:textId="77777777" w:rsidR="00194E56" w:rsidRPr="00194E56" w:rsidRDefault="00194E56" w:rsidP="00194E56">
            <w:pPr>
              <w:rPr>
                <w:b/>
                <w:bCs/>
                <w:sz w:val="16"/>
                <w:szCs w:val="16"/>
                <w:lang w:eastAsia="lt-LT"/>
              </w:rPr>
            </w:pPr>
            <w:r w:rsidRPr="00194E56">
              <w:rPr>
                <w:b/>
                <w:bCs/>
                <w:sz w:val="16"/>
                <w:szCs w:val="16"/>
                <w:lang w:eastAsia="lt-LT"/>
              </w:rPr>
              <w:t>4. Juknaičių seniūnija</w:t>
            </w:r>
          </w:p>
        </w:tc>
        <w:tc>
          <w:tcPr>
            <w:tcW w:w="1843" w:type="dxa"/>
            <w:noWrap/>
            <w:vAlign w:val="bottom"/>
            <w:hideMark/>
          </w:tcPr>
          <w:p w14:paraId="77ADF14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AFEA4B9" w14:textId="77777777" w:rsidTr="00194E56">
        <w:trPr>
          <w:trHeight w:val="255"/>
        </w:trPr>
        <w:tc>
          <w:tcPr>
            <w:tcW w:w="7503" w:type="dxa"/>
            <w:shd w:val="clear" w:color="FFFFCC" w:fill="FFFFFF"/>
            <w:noWrap/>
            <w:vAlign w:val="bottom"/>
            <w:hideMark/>
          </w:tcPr>
          <w:p w14:paraId="0906AB89" w14:textId="77777777" w:rsidR="00194E56" w:rsidRPr="00194E56" w:rsidRDefault="00194E56" w:rsidP="00194E56">
            <w:pPr>
              <w:rPr>
                <w:sz w:val="16"/>
                <w:szCs w:val="16"/>
                <w:lang w:eastAsia="lt-LT"/>
              </w:rPr>
            </w:pPr>
            <w:r w:rsidRPr="00194E56">
              <w:rPr>
                <w:sz w:val="16"/>
                <w:szCs w:val="16"/>
                <w:lang w:eastAsia="lt-LT"/>
              </w:rPr>
              <w:t xml:space="preserve">    4.1. savarankiškųjų funkcijų finansavimo lėšos</w:t>
            </w:r>
          </w:p>
        </w:tc>
        <w:tc>
          <w:tcPr>
            <w:tcW w:w="1843" w:type="dxa"/>
            <w:noWrap/>
            <w:vAlign w:val="bottom"/>
            <w:hideMark/>
          </w:tcPr>
          <w:p w14:paraId="5FEF50E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2E32C02" w14:textId="77777777" w:rsidTr="00194E56">
        <w:trPr>
          <w:trHeight w:val="255"/>
        </w:trPr>
        <w:tc>
          <w:tcPr>
            <w:tcW w:w="7503" w:type="dxa"/>
            <w:shd w:val="clear" w:color="FFFFCC" w:fill="FFFFFF"/>
            <w:noWrap/>
            <w:vAlign w:val="bottom"/>
            <w:hideMark/>
          </w:tcPr>
          <w:p w14:paraId="16023702" w14:textId="77777777" w:rsidR="00194E56" w:rsidRPr="00194E56" w:rsidRDefault="00194E56" w:rsidP="00194E56">
            <w:pPr>
              <w:rPr>
                <w:b/>
                <w:bCs/>
                <w:sz w:val="16"/>
                <w:szCs w:val="16"/>
                <w:lang w:eastAsia="lt-LT"/>
              </w:rPr>
            </w:pPr>
            <w:r w:rsidRPr="00194E56">
              <w:rPr>
                <w:b/>
                <w:bCs/>
                <w:sz w:val="16"/>
                <w:szCs w:val="16"/>
                <w:lang w:eastAsia="lt-LT"/>
              </w:rPr>
              <w:t>5. Katyčių seniūnija</w:t>
            </w:r>
          </w:p>
        </w:tc>
        <w:tc>
          <w:tcPr>
            <w:tcW w:w="1843" w:type="dxa"/>
            <w:noWrap/>
            <w:vAlign w:val="bottom"/>
            <w:hideMark/>
          </w:tcPr>
          <w:p w14:paraId="6E050D7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1D16A1F" w14:textId="77777777" w:rsidTr="00194E56">
        <w:trPr>
          <w:trHeight w:val="255"/>
        </w:trPr>
        <w:tc>
          <w:tcPr>
            <w:tcW w:w="7503" w:type="dxa"/>
            <w:shd w:val="clear" w:color="FFFFCC" w:fill="FFFFFF"/>
            <w:noWrap/>
            <w:vAlign w:val="bottom"/>
            <w:hideMark/>
          </w:tcPr>
          <w:p w14:paraId="701C1A2C" w14:textId="77777777" w:rsidR="00194E56" w:rsidRPr="00194E56" w:rsidRDefault="00194E56" w:rsidP="00194E56">
            <w:pPr>
              <w:rPr>
                <w:sz w:val="16"/>
                <w:szCs w:val="16"/>
                <w:lang w:eastAsia="lt-LT"/>
              </w:rPr>
            </w:pPr>
            <w:r w:rsidRPr="00194E56">
              <w:rPr>
                <w:sz w:val="16"/>
                <w:szCs w:val="16"/>
                <w:lang w:eastAsia="lt-LT"/>
              </w:rPr>
              <w:t xml:space="preserve">    5.1. savarankiškųjų funkcijų finansavimo lėšos</w:t>
            </w:r>
          </w:p>
        </w:tc>
        <w:tc>
          <w:tcPr>
            <w:tcW w:w="1843" w:type="dxa"/>
            <w:noWrap/>
            <w:vAlign w:val="bottom"/>
            <w:hideMark/>
          </w:tcPr>
          <w:p w14:paraId="0124F4D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BECF14F" w14:textId="77777777" w:rsidTr="00194E56">
        <w:trPr>
          <w:trHeight w:val="255"/>
        </w:trPr>
        <w:tc>
          <w:tcPr>
            <w:tcW w:w="7503" w:type="dxa"/>
            <w:shd w:val="clear" w:color="FFFFCC" w:fill="FFFFFF"/>
            <w:noWrap/>
            <w:vAlign w:val="bottom"/>
            <w:hideMark/>
          </w:tcPr>
          <w:p w14:paraId="59E0D977" w14:textId="77777777" w:rsidR="00194E56" w:rsidRPr="00194E56" w:rsidRDefault="00194E56" w:rsidP="00194E56">
            <w:pPr>
              <w:rPr>
                <w:b/>
                <w:bCs/>
                <w:sz w:val="16"/>
                <w:szCs w:val="16"/>
                <w:lang w:eastAsia="lt-LT"/>
              </w:rPr>
            </w:pPr>
            <w:r w:rsidRPr="00194E56">
              <w:rPr>
                <w:b/>
                <w:bCs/>
                <w:sz w:val="16"/>
                <w:szCs w:val="16"/>
                <w:lang w:eastAsia="lt-LT"/>
              </w:rPr>
              <w:t>6. Kintų seniūnija</w:t>
            </w:r>
          </w:p>
        </w:tc>
        <w:tc>
          <w:tcPr>
            <w:tcW w:w="1843" w:type="dxa"/>
            <w:noWrap/>
            <w:vAlign w:val="bottom"/>
            <w:hideMark/>
          </w:tcPr>
          <w:p w14:paraId="2203840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467ED8F" w14:textId="77777777" w:rsidTr="00194E56">
        <w:trPr>
          <w:trHeight w:val="255"/>
        </w:trPr>
        <w:tc>
          <w:tcPr>
            <w:tcW w:w="7503" w:type="dxa"/>
            <w:shd w:val="clear" w:color="FFFFCC" w:fill="FFFFFF"/>
            <w:noWrap/>
            <w:vAlign w:val="bottom"/>
            <w:hideMark/>
          </w:tcPr>
          <w:p w14:paraId="4BF24BB3" w14:textId="77777777" w:rsidR="00194E56" w:rsidRPr="00194E56" w:rsidRDefault="00194E56" w:rsidP="00194E56">
            <w:pPr>
              <w:rPr>
                <w:sz w:val="16"/>
                <w:szCs w:val="16"/>
                <w:lang w:eastAsia="lt-LT"/>
              </w:rPr>
            </w:pPr>
            <w:r w:rsidRPr="00194E56">
              <w:rPr>
                <w:sz w:val="16"/>
                <w:szCs w:val="16"/>
                <w:lang w:eastAsia="lt-LT"/>
              </w:rPr>
              <w:t xml:space="preserve">    6.1. savarankiškųjų funkcijų finansavimo lėšos</w:t>
            </w:r>
          </w:p>
        </w:tc>
        <w:tc>
          <w:tcPr>
            <w:tcW w:w="1843" w:type="dxa"/>
            <w:noWrap/>
            <w:vAlign w:val="bottom"/>
            <w:hideMark/>
          </w:tcPr>
          <w:p w14:paraId="294EF05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31BAB14" w14:textId="77777777" w:rsidTr="00194E56">
        <w:trPr>
          <w:trHeight w:val="255"/>
        </w:trPr>
        <w:tc>
          <w:tcPr>
            <w:tcW w:w="7503" w:type="dxa"/>
            <w:shd w:val="clear" w:color="FFFFCC" w:fill="FFFFFF"/>
            <w:noWrap/>
            <w:vAlign w:val="bottom"/>
            <w:hideMark/>
          </w:tcPr>
          <w:p w14:paraId="3211759F" w14:textId="77777777" w:rsidR="00194E56" w:rsidRPr="00194E56" w:rsidRDefault="00194E56" w:rsidP="00194E56">
            <w:pPr>
              <w:rPr>
                <w:b/>
                <w:bCs/>
                <w:sz w:val="16"/>
                <w:szCs w:val="16"/>
                <w:lang w:eastAsia="lt-LT"/>
              </w:rPr>
            </w:pPr>
            <w:r w:rsidRPr="00194E56">
              <w:rPr>
                <w:b/>
                <w:bCs/>
                <w:sz w:val="16"/>
                <w:szCs w:val="16"/>
                <w:lang w:eastAsia="lt-LT"/>
              </w:rPr>
              <w:t>7. Rusnės seniūnija</w:t>
            </w:r>
          </w:p>
        </w:tc>
        <w:tc>
          <w:tcPr>
            <w:tcW w:w="1843" w:type="dxa"/>
            <w:noWrap/>
            <w:vAlign w:val="bottom"/>
            <w:hideMark/>
          </w:tcPr>
          <w:p w14:paraId="62DA131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CDF9001" w14:textId="77777777" w:rsidTr="00194E56">
        <w:trPr>
          <w:trHeight w:val="255"/>
        </w:trPr>
        <w:tc>
          <w:tcPr>
            <w:tcW w:w="7503" w:type="dxa"/>
            <w:shd w:val="clear" w:color="FFFFCC" w:fill="FFFFFF"/>
            <w:noWrap/>
            <w:vAlign w:val="bottom"/>
            <w:hideMark/>
          </w:tcPr>
          <w:p w14:paraId="377F07EA" w14:textId="77777777" w:rsidR="00194E56" w:rsidRPr="00194E56" w:rsidRDefault="00194E56" w:rsidP="00194E56">
            <w:pPr>
              <w:rPr>
                <w:sz w:val="16"/>
                <w:szCs w:val="16"/>
                <w:lang w:eastAsia="lt-LT"/>
              </w:rPr>
            </w:pPr>
            <w:r w:rsidRPr="00194E56">
              <w:rPr>
                <w:sz w:val="16"/>
                <w:szCs w:val="16"/>
                <w:lang w:eastAsia="lt-LT"/>
              </w:rPr>
              <w:t xml:space="preserve">    7.1. savarankiškųjų funkcijų finansavimo lėšos</w:t>
            </w:r>
          </w:p>
        </w:tc>
        <w:tc>
          <w:tcPr>
            <w:tcW w:w="1843" w:type="dxa"/>
            <w:noWrap/>
            <w:vAlign w:val="bottom"/>
            <w:hideMark/>
          </w:tcPr>
          <w:p w14:paraId="1F5F7A3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5BE9F43" w14:textId="77777777" w:rsidTr="00194E56">
        <w:trPr>
          <w:trHeight w:val="255"/>
        </w:trPr>
        <w:tc>
          <w:tcPr>
            <w:tcW w:w="7503" w:type="dxa"/>
            <w:shd w:val="clear" w:color="FFFFCC" w:fill="FFFFFF"/>
            <w:noWrap/>
            <w:vAlign w:val="bottom"/>
            <w:hideMark/>
          </w:tcPr>
          <w:p w14:paraId="17A446EA" w14:textId="77777777" w:rsidR="00194E56" w:rsidRPr="00194E56" w:rsidRDefault="00194E56" w:rsidP="00194E56">
            <w:pPr>
              <w:rPr>
                <w:b/>
                <w:bCs/>
                <w:sz w:val="16"/>
                <w:szCs w:val="16"/>
                <w:lang w:eastAsia="lt-LT"/>
              </w:rPr>
            </w:pPr>
            <w:r w:rsidRPr="00194E56">
              <w:rPr>
                <w:b/>
                <w:bCs/>
                <w:sz w:val="16"/>
                <w:szCs w:val="16"/>
                <w:lang w:eastAsia="lt-LT"/>
              </w:rPr>
              <w:t>8. Saugų seniūnija</w:t>
            </w:r>
          </w:p>
        </w:tc>
        <w:tc>
          <w:tcPr>
            <w:tcW w:w="1843" w:type="dxa"/>
            <w:noWrap/>
            <w:vAlign w:val="bottom"/>
            <w:hideMark/>
          </w:tcPr>
          <w:p w14:paraId="14413C9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12FFCC0" w14:textId="77777777" w:rsidTr="00194E56">
        <w:trPr>
          <w:trHeight w:val="255"/>
        </w:trPr>
        <w:tc>
          <w:tcPr>
            <w:tcW w:w="7503" w:type="dxa"/>
            <w:shd w:val="clear" w:color="FFFFCC" w:fill="FFFFFF"/>
            <w:noWrap/>
            <w:vAlign w:val="bottom"/>
            <w:hideMark/>
          </w:tcPr>
          <w:p w14:paraId="1CF0937A" w14:textId="77777777" w:rsidR="00194E56" w:rsidRPr="00194E56" w:rsidRDefault="00194E56" w:rsidP="00194E56">
            <w:pPr>
              <w:rPr>
                <w:sz w:val="16"/>
                <w:szCs w:val="16"/>
                <w:lang w:eastAsia="lt-LT"/>
              </w:rPr>
            </w:pPr>
            <w:r w:rsidRPr="00194E56">
              <w:rPr>
                <w:sz w:val="16"/>
                <w:szCs w:val="16"/>
                <w:lang w:eastAsia="lt-LT"/>
              </w:rPr>
              <w:t xml:space="preserve">    8.1. savarankiškųjų funkcijų finansavimo lėšos</w:t>
            </w:r>
          </w:p>
        </w:tc>
        <w:tc>
          <w:tcPr>
            <w:tcW w:w="1843" w:type="dxa"/>
            <w:noWrap/>
            <w:vAlign w:val="bottom"/>
            <w:hideMark/>
          </w:tcPr>
          <w:p w14:paraId="5456636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121C632" w14:textId="77777777" w:rsidTr="00194E56">
        <w:trPr>
          <w:trHeight w:val="255"/>
        </w:trPr>
        <w:tc>
          <w:tcPr>
            <w:tcW w:w="7503" w:type="dxa"/>
            <w:shd w:val="clear" w:color="FFFFCC" w:fill="FFFFFF"/>
            <w:noWrap/>
            <w:vAlign w:val="bottom"/>
            <w:hideMark/>
          </w:tcPr>
          <w:p w14:paraId="79000A2B" w14:textId="77777777" w:rsidR="00194E56" w:rsidRPr="00194E56" w:rsidRDefault="00194E56" w:rsidP="00194E56">
            <w:pPr>
              <w:rPr>
                <w:b/>
                <w:bCs/>
                <w:sz w:val="16"/>
                <w:szCs w:val="16"/>
                <w:lang w:eastAsia="lt-LT"/>
              </w:rPr>
            </w:pPr>
            <w:r w:rsidRPr="00194E56">
              <w:rPr>
                <w:b/>
                <w:bCs/>
                <w:sz w:val="16"/>
                <w:szCs w:val="16"/>
                <w:lang w:eastAsia="lt-LT"/>
              </w:rPr>
              <w:t>9. Šilutės seniūnija</w:t>
            </w:r>
          </w:p>
        </w:tc>
        <w:tc>
          <w:tcPr>
            <w:tcW w:w="1843" w:type="dxa"/>
            <w:noWrap/>
            <w:vAlign w:val="bottom"/>
            <w:hideMark/>
          </w:tcPr>
          <w:p w14:paraId="11930B3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800A386" w14:textId="77777777" w:rsidTr="00194E56">
        <w:trPr>
          <w:trHeight w:val="255"/>
        </w:trPr>
        <w:tc>
          <w:tcPr>
            <w:tcW w:w="7503" w:type="dxa"/>
            <w:shd w:val="clear" w:color="FFFFCC" w:fill="FFFFFF"/>
            <w:noWrap/>
            <w:vAlign w:val="bottom"/>
            <w:hideMark/>
          </w:tcPr>
          <w:p w14:paraId="17BD531E" w14:textId="77777777" w:rsidR="00194E56" w:rsidRPr="00194E56" w:rsidRDefault="00194E56" w:rsidP="00194E56">
            <w:pPr>
              <w:rPr>
                <w:sz w:val="16"/>
                <w:szCs w:val="16"/>
                <w:lang w:eastAsia="lt-LT"/>
              </w:rPr>
            </w:pPr>
            <w:r w:rsidRPr="00194E56">
              <w:rPr>
                <w:sz w:val="16"/>
                <w:szCs w:val="16"/>
                <w:lang w:eastAsia="lt-LT"/>
              </w:rPr>
              <w:t xml:space="preserve">    9.1. savarankiškųjų funkcijų finansavimo lėšos</w:t>
            </w:r>
          </w:p>
        </w:tc>
        <w:tc>
          <w:tcPr>
            <w:tcW w:w="1843" w:type="dxa"/>
            <w:noWrap/>
            <w:vAlign w:val="bottom"/>
            <w:hideMark/>
          </w:tcPr>
          <w:p w14:paraId="552A6F6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A943C8F" w14:textId="77777777" w:rsidTr="00194E56">
        <w:trPr>
          <w:trHeight w:val="255"/>
        </w:trPr>
        <w:tc>
          <w:tcPr>
            <w:tcW w:w="7503" w:type="dxa"/>
            <w:shd w:val="clear" w:color="FFFFCC" w:fill="FFFFFF"/>
            <w:noWrap/>
            <w:vAlign w:val="bottom"/>
            <w:hideMark/>
          </w:tcPr>
          <w:p w14:paraId="2B8E351B" w14:textId="77777777" w:rsidR="00194E56" w:rsidRPr="00194E56" w:rsidRDefault="00194E56" w:rsidP="00194E56">
            <w:pPr>
              <w:rPr>
                <w:b/>
                <w:bCs/>
                <w:sz w:val="16"/>
                <w:szCs w:val="16"/>
                <w:lang w:eastAsia="lt-LT"/>
              </w:rPr>
            </w:pPr>
            <w:r w:rsidRPr="00194E56">
              <w:rPr>
                <w:b/>
                <w:bCs/>
                <w:sz w:val="16"/>
                <w:szCs w:val="16"/>
                <w:lang w:eastAsia="lt-LT"/>
              </w:rPr>
              <w:t>10. Švėkšnos seniūnija</w:t>
            </w:r>
          </w:p>
        </w:tc>
        <w:tc>
          <w:tcPr>
            <w:tcW w:w="1843" w:type="dxa"/>
            <w:noWrap/>
            <w:vAlign w:val="bottom"/>
            <w:hideMark/>
          </w:tcPr>
          <w:p w14:paraId="0998161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BFEB9AD" w14:textId="77777777" w:rsidTr="00194E56">
        <w:trPr>
          <w:trHeight w:val="255"/>
        </w:trPr>
        <w:tc>
          <w:tcPr>
            <w:tcW w:w="7503" w:type="dxa"/>
            <w:shd w:val="clear" w:color="FFFFCC" w:fill="FFFFFF"/>
            <w:noWrap/>
            <w:vAlign w:val="bottom"/>
            <w:hideMark/>
          </w:tcPr>
          <w:p w14:paraId="13E40960" w14:textId="77777777" w:rsidR="00194E56" w:rsidRPr="00194E56" w:rsidRDefault="00194E56" w:rsidP="00194E56">
            <w:pPr>
              <w:rPr>
                <w:sz w:val="16"/>
                <w:szCs w:val="16"/>
                <w:lang w:eastAsia="lt-LT"/>
              </w:rPr>
            </w:pPr>
            <w:r w:rsidRPr="00194E56">
              <w:rPr>
                <w:sz w:val="16"/>
                <w:szCs w:val="16"/>
                <w:lang w:eastAsia="lt-LT"/>
              </w:rPr>
              <w:t xml:space="preserve">    10.1. savarankiškųjų funkcijų finansavimo lėšos</w:t>
            </w:r>
          </w:p>
        </w:tc>
        <w:tc>
          <w:tcPr>
            <w:tcW w:w="1843" w:type="dxa"/>
            <w:noWrap/>
            <w:vAlign w:val="bottom"/>
            <w:hideMark/>
          </w:tcPr>
          <w:p w14:paraId="2E48700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3D04B05" w14:textId="77777777" w:rsidTr="00194E56">
        <w:trPr>
          <w:trHeight w:val="255"/>
        </w:trPr>
        <w:tc>
          <w:tcPr>
            <w:tcW w:w="7503" w:type="dxa"/>
            <w:shd w:val="clear" w:color="FFFFCC" w:fill="FFFFFF"/>
            <w:noWrap/>
            <w:vAlign w:val="bottom"/>
            <w:hideMark/>
          </w:tcPr>
          <w:p w14:paraId="6625E25C" w14:textId="77777777" w:rsidR="00194E56" w:rsidRPr="00194E56" w:rsidRDefault="00194E56" w:rsidP="00194E56">
            <w:pPr>
              <w:rPr>
                <w:b/>
                <w:bCs/>
                <w:sz w:val="16"/>
                <w:szCs w:val="16"/>
                <w:lang w:eastAsia="lt-LT"/>
              </w:rPr>
            </w:pPr>
            <w:r w:rsidRPr="00194E56">
              <w:rPr>
                <w:b/>
                <w:bCs/>
                <w:sz w:val="16"/>
                <w:szCs w:val="16"/>
                <w:lang w:eastAsia="lt-LT"/>
              </w:rPr>
              <w:t>11. Usėnų seniūnija</w:t>
            </w:r>
          </w:p>
        </w:tc>
        <w:tc>
          <w:tcPr>
            <w:tcW w:w="1843" w:type="dxa"/>
            <w:noWrap/>
            <w:vAlign w:val="bottom"/>
            <w:hideMark/>
          </w:tcPr>
          <w:p w14:paraId="5669CC5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DF6E090" w14:textId="77777777" w:rsidTr="00194E56">
        <w:trPr>
          <w:trHeight w:val="255"/>
        </w:trPr>
        <w:tc>
          <w:tcPr>
            <w:tcW w:w="7503" w:type="dxa"/>
            <w:shd w:val="clear" w:color="FFFFCC" w:fill="FFFFFF"/>
            <w:noWrap/>
            <w:vAlign w:val="bottom"/>
            <w:hideMark/>
          </w:tcPr>
          <w:p w14:paraId="58DAC180" w14:textId="77777777" w:rsidR="00194E56" w:rsidRPr="00194E56" w:rsidRDefault="00194E56" w:rsidP="00194E56">
            <w:pPr>
              <w:rPr>
                <w:sz w:val="16"/>
                <w:szCs w:val="16"/>
                <w:lang w:eastAsia="lt-LT"/>
              </w:rPr>
            </w:pPr>
            <w:r w:rsidRPr="00194E56">
              <w:rPr>
                <w:sz w:val="16"/>
                <w:szCs w:val="16"/>
                <w:lang w:eastAsia="lt-LT"/>
              </w:rPr>
              <w:t xml:space="preserve">    11.1. savarankiškųjų funkcijų finansavimo lėšos</w:t>
            </w:r>
          </w:p>
        </w:tc>
        <w:tc>
          <w:tcPr>
            <w:tcW w:w="1843" w:type="dxa"/>
            <w:noWrap/>
            <w:vAlign w:val="bottom"/>
            <w:hideMark/>
          </w:tcPr>
          <w:p w14:paraId="5B3E3EA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DD60651" w14:textId="77777777" w:rsidTr="00194E56">
        <w:trPr>
          <w:trHeight w:val="255"/>
        </w:trPr>
        <w:tc>
          <w:tcPr>
            <w:tcW w:w="7503" w:type="dxa"/>
            <w:shd w:val="clear" w:color="FFFFCC" w:fill="FFFFFF"/>
            <w:noWrap/>
            <w:vAlign w:val="bottom"/>
            <w:hideMark/>
          </w:tcPr>
          <w:p w14:paraId="0311E83B" w14:textId="77777777" w:rsidR="00194E56" w:rsidRPr="00194E56" w:rsidRDefault="00194E56" w:rsidP="00194E56">
            <w:pPr>
              <w:rPr>
                <w:b/>
                <w:bCs/>
                <w:sz w:val="16"/>
                <w:szCs w:val="16"/>
                <w:lang w:eastAsia="lt-LT"/>
              </w:rPr>
            </w:pPr>
            <w:r w:rsidRPr="00194E56">
              <w:rPr>
                <w:b/>
                <w:bCs/>
                <w:sz w:val="16"/>
                <w:szCs w:val="16"/>
                <w:lang w:eastAsia="lt-LT"/>
              </w:rPr>
              <w:t>12. Vainuto seniūnija</w:t>
            </w:r>
          </w:p>
        </w:tc>
        <w:tc>
          <w:tcPr>
            <w:tcW w:w="1843" w:type="dxa"/>
            <w:noWrap/>
            <w:vAlign w:val="bottom"/>
            <w:hideMark/>
          </w:tcPr>
          <w:p w14:paraId="6106D2E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DD33A6D" w14:textId="77777777" w:rsidTr="00194E56">
        <w:trPr>
          <w:trHeight w:val="255"/>
        </w:trPr>
        <w:tc>
          <w:tcPr>
            <w:tcW w:w="7503" w:type="dxa"/>
            <w:shd w:val="clear" w:color="FFFFCC" w:fill="FFFFFF"/>
            <w:noWrap/>
            <w:vAlign w:val="bottom"/>
            <w:hideMark/>
          </w:tcPr>
          <w:p w14:paraId="76BD41D1" w14:textId="77777777" w:rsidR="00194E56" w:rsidRPr="00194E56" w:rsidRDefault="00194E56" w:rsidP="00194E56">
            <w:pPr>
              <w:rPr>
                <w:sz w:val="16"/>
                <w:szCs w:val="16"/>
                <w:lang w:eastAsia="lt-LT"/>
              </w:rPr>
            </w:pPr>
            <w:r w:rsidRPr="00194E56">
              <w:rPr>
                <w:sz w:val="16"/>
                <w:szCs w:val="16"/>
                <w:lang w:eastAsia="lt-LT"/>
              </w:rPr>
              <w:t xml:space="preserve">    12.1. savarankiškųjų funkcijų finansavimo lėšos</w:t>
            </w:r>
          </w:p>
        </w:tc>
        <w:tc>
          <w:tcPr>
            <w:tcW w:w="1843" w:type="dxa"/>
            <w:noWrap/>
            <w:vAlign w:val="bottom"/>
            <w:hideMark/>
          </w:tcPr>
          <w:p w14:paraId="5592DA7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609ADBF" w14:textId="77777777" w:rsidTr="00194E56">
        <w:trPr>
          <w:trHeight w:val="255"/>
        </w:trPr>
        <w:tc>
          <w:tcPr>
            <w:tcW w:w="7503" w:type="dxa"/>
            <w:shd w:val="clear" w:color="FFFFCC" w:fill="FFFFFF"/>
            <w:noWrap/>
            <w:vAlign w:val="bottom"/>
            <w:hideMark/>
          </w:tcPr>
          <w:p w14:paraId="2B7560D5" w14:textId="77777777" w:rsidR="00194E56" w:rsidRPr="00194E56" w:rsidRDefault="00194E56" w:rsidP="00194E56">
            <w:pPr>
              <w:rPr>
                <w:b/>
                <w:bCs/>
                <w:sz w:val="16"/>
                <w:szCs w:val="16"/>
                <w:lang w:eastAsia="lt-LT"/>
              </w:rPr>
            </w:pPr>
            <w:r w:rsidRPr="00194E56">
              <w:rPr>
                <w:b/>
                <w:bCs/>
                <w:sz w:val="16"/>
                <w:szCs w:val="16"/>
                <w:lang w:eastAsia="lt-LT"/>
              </w:rPr>
              <w:t>13. Žemaičių Naumiesčio seniūnija</w:t>
            </w:r>
          </w:p>
        </w:tc>
        <w:tc>
          <w:tcPr>
            <w:tcW w:w="1843" w:type="dxa"/>
            <w:noWrap/>
            <w:vAlign w:val="bottom"/>
            <w:hideMark/>
          </w:tcPr>
          <w:p w14:paraId="5110A15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BB8FA3B" w14:textId="77777777" w:rsidTr="00194E56">
        <w:trPr>
          <w:trHeight w:val="255"/>
        </w:trPr>
        <w:tc>
          <w:tcPr>
            <w:tcW w:w="7503" w:type="dxa"/>
            <w:shd w:val="clear" w:color="FFFFCC" w:fill="FFFFFF"/>
            <w:noWrap/>
            <w:vAlign w:val="bottom"/>
            <w:hideMark/>
          </w:tcPr>
          <w:p w14:paraId="3C5B1B87" w14:textId="77777777" w:rsidR="00194E56" w:rsidRPr="00194E56" w:rsidRDefault="00194E56" w:rsidP="00194E56">
            <w:pPr>
              <w:rPr>
                <w:sz w:val="16"/>
                <w:szCs w:val="16"/>
                <w:lang w:eastAsia="lt-LT"/>
              </w:rPr>
            </w:pPr>
            <w:r w:rsidRPr="00194E56">
              <w:rPr>
                <w:sz w:val="16"/>
                <w:szCs w:val="16"/>
                <w:lang w:eastAsia="lt-LT"/>
              </w:rPr>
              <w:t xml:space="preserve">    13.1. savarankiškųjų funkcijų finansavimo lėšos</w:t>
            </w:r>
          </w:p>
        </w:tc>
        <w:tc>
          <w:tcPr>
            <w:tcW w:w="1843" w:type="dxa"/>
            <w:noWrap/>
            <w:vAlign w:val="bottom"/>
            <w:hideMark/>
          </w:tcPr>
          <w:p w14:paraId="0E3BEB2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81AE312" w14:textId="77777777" w:rsidTr="00194E56">
        <w:trPr>
          <w:trHeight w:val="255"/>
        </w:trPr>
        <w:tc>
          <w:tcPr>
            <w:tcW w:w="7503" w:type="dxa"/>
            <w:shd w:val="clear" w:color="FFFFCC" w:fill="FFFFFF"/>
            <w:noWrap/>
            <w:vAlign w:val="bottom"/>
            <w:hideMark/>
          </w:tcPr>
          <w:p w14:paraId="726472B6" w14:textId="77777777" w:rsidR="00194E56" w:rsidRPr="00194E56" w:rsidRDefault="00194E56" w:rsidP="00194E56">
            <w:pPr>
              <w:rPr>
                <w:b/>
                <w:bCs/>
                <w:sz w:val="16"/>
                <w:szCs w:val="16"/>
                <w:lang w:eastAsia="lt-LT"/>
              </w:rPr>
            </w:pPr>
            <w:r w:rsidRPr="00194E56">
              <w:rPr>
                <w:b/>
                <w:bCs/>
                <w:sz w:val="16"/>
                <w:szCs w:val="16"/>
                <w:lang w:eastAsia="lt-LT"/>
              </w:rPr>
              <w:t>14. Biudžeto ir finansų skyrius</w:t>
            </w:r>
          </w:p>
        </w:tc>
        <w:tc>
          <w:tcPr>
            <w:tcW w:w="1843" w:type="dxa"/>
            <w:noWrap/>
            <w:vAlign w:val="bottom"/>
            <w:hideMark/>
          </w:tcPr>
          <w:p w14:paraId="1291A2B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76972B1" w14:textId="77777777" w:rsidTr="00194E56">
        <w:trPr>
          <w:trHeight w:val="255"/>
        </w:trPr>
        <w:tc>
          <w:tcPr>
            <w:tcW w:w="7503" w:type="dxa"/>
            <w:shd w:val="clear" w:color="FFFFCC" w:fill="FFFFFF"/>
            <w:noWrap/>
            <w:vAlign w:val="bottom"/>
            <w:hideMark/>
          </w:tcPr>
          <w:p w14:paraId="3A861F07" w14:textId="77777777" w:rsidR="00194E56" w:rsidRPr="00194E56" w:rsidRDefault="00194E56" w:rsidP="00194E56">
            <w:pPr>
              <w:rPr>
                <w:sz w:val="16"/>
                <w:szCs w:val="16"/>
                <w:lang w:eastAsia="lt-LT"/>
              </w:rPr>
            </w:pPr>
            <w:r w:rsidRPr="00194E56">
              <w:rPr>
                <w:sz w:val="16"/>
                <w:szCs w:val="16"/>
                <w:lang w:eastAsia="lt-LT"/>
              </w:rPr>
              <w:t xml:space="preserve">    14.1. savarankiškųjų funkcijų finansavimo lėšos</w:t>
            </w:r>
          </w:p>
        </w:tc>
        <w:tc>
          <w:tcPr>
            <w:tcW w:w="1843" w:type="dxa"/>
            <w:noWrap/>
            <w:vAlign w:val="bottom"/>
            <w:hideMark/>
          </w:tcPr>
          <w:p w14:paraId="4661223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E3CC248" w14:textId="77777777" w:rsidTr="00194E56">
        <w:trPr>
          <w:trHeight w:val="255"/>
        </w:trPr>
        <w:tc>
          <w:tcPr>
            <w:tcW w:w="7503" w:type="dxa"/>
            <w:shd w:val="clear" w:color="C0C0C0" w:fill="FFCC99"/>
            <w:noWrap/>
            <w:vAlign w:val="bottom"/>
            <w:hideMark/>
          </w:tcPr>
          <w:p w14:paraId="4361AF51" w14:textId="77777777" w:rsidR="00194E56" w:rsidRPr="00194E56" w:rsidRDefault="00194E56" w:rsidP="00194E56">
            <w:pPr>
              <w:rPr>
                <w:b/>
                <w:bCs/>
                <w:sz w:val="16"/>
                <w:szCs w:val="16"/>
                <w:lang w:eastAsia="lt-LT"/>
              </w:rPr>
            </w:pPr>
            <w:r w:rsidRPr="00194E56">
              <w:rPr>
                <w:b/>
                <w:bCs/>
                <w:sz w:val="16"/>
                <w:szCs w:val="16"/>
                <w:lang w:eastAsia="lt-LT"/>
              </w:rPr>
              <w:t xml:space="preserve">07. Vietinio ūkio programa </w:t>
            </w:r>
          </w:p>
        </w:tc>
        <w:tc>
          <w:tcPr>
            <w:tcW w:w="1843" w:type="dxa"/>
            <w:noWrap/>
            <w:vAlign w:val="bottom"/>
            <w:hideMark/>
          </w:tcPr>
          <w:p w14:paraId="158F870D" w14:textId="77777777" w:rsidR="00194E56" w:rsidRPr="00194E56" w:rsidRDefault="00194E56" w:rsidP="00194E56">
            <w:pPr>
              <w:jc w:val="right"/>
              <w:rPr>
                <w:sz w:val="16"/>
                <w:szCs w:val="16"/>
                <w:lang w:eastAsia="lt-LT"/>
              </w:rPr>
            </w:pPr>
            <w:r w:rsidRPr="00194E56">
              <w:rPr>
                <w:sz w:val="16"/>
                <w:szCs w:val="16"/>
                <w:lang w:eastAsia="lt-LT"/>
              </w:rPr>
              <w:t>26998</w:t>
            </w:r>
          </w:p>
        </w:tc>
      </w:tr>
      <w:tr w:rsidR="00194E56" w:rsidRPr="00194E56" w14:paraId="58CCF7D3" w14:textId="77777777" w:rsidTr="00194E56">
        <w:trPr>
          <w:trHeight w:val="255"/>
        </w:trPr>
        <w:tc>
          <w:tcPr>
            <w:tcW w:w="7503" w:type="dxa"/>
            <w:shd w:val="clear" w:color="FFFFCC" w:fill="FFFFFF"/>
            <w:noWrap/>
            <w:vAlign w:val="bottom"/>
            <w:hideMark/>
          </w:tcPr>
          <w:p w14:paraId="3BF625B7" w14:textId="77777777" w:rsidR="00194E56" w:rsidRPr="00194E56" w:rsidRDefault="00194E56" w:rsidP="00194E56">
            <w:pPr>
              <w:rPr>
                <w:b/>
                <w:bCs/>
                <w:sz w:val="16"/>
                <w:szCs w:val="16"/>
                <w:lang w:eastAsia="lt-LT"/>
              </w:rPr>
            </w:pPr>
            <w:r w:rsidRPr="00194E56">
              <w:rPr>
                <w:b/>
                <w:bCs/>
                <w:sz w:val="16"/>
                <w:szCs w:val="16"/>
                <w:lang w:eastAsia="lt-LT"/>
              </w:rPr>
              <w:t>1. Savivaldybės administracija</w:t>
            </w:r>
          </w:p>
        </w:tc>
        <w:tc>
          <w:tcPr>
            <w:tcW w:w="1843" w:type="dxa"/>
            <w:noWrap/>
            <w:vAlign w:val="bottom"/>
            <w:hideMark/>
          </w:tcPr>
          <w:p w14:paraId="6D11A3FC" w14:textId="77777777" w:rsidR="00194E56" w:rsidRPr="00194E56" w:rsidRDefault="00194E56" w:rsidP="00194E56">
            <w:pPr>
              <w:jc w:val="right"/>
              <w:rPr>
                <w:sz w:val="16"/>
                <w:szCs w:val="16"/>
                <w:lang w:eastAsia="lt-LT"/>
              </w:rPr>
            </w:pPr>
            <w:r w:rsidRPr="00194E56">
              <w:rPr>
                <w:sz w:val="16"/>
                <w:szCs w:val="16"/>
                <w:lang w:eastAsia="lt-LT"/>
              </w:rPr>
              <w:t>26498</w:t>
            </w:r>
          </w:p>
        </w:tc>
      </w:tr>
      <w:tr w:rsidR="00194E56" w:rsidRPr="00194E56" w14:paraId="61B3E971" w14:textId="77777777" w:rsidTr="00194E56">
        <w:trPr>
          <w:trHeight w:val="255"/>
        </w:trPr>
        <w:tc>
          <w:tcPr>
            <w:tcW w:w="7503" w:type="dxa"/>
            <w:shd w:val="clear" w:color="FFFFCC" w:fill="FFFFFF"/>
            <w:noWrap/>
            <w:vAlign w:val="bottom"/>
            <w:hideMark/>
          </w:tcPr>
          <w:p w14:paraId="4A4C4E77" w14:textId="77777777" w:rsidR="00194E56" w:rsidRPr="00194E56" w:rsidRDefault="00194E56" w:rsidP="00194E56">
            <w:pPr>
              <w:rPr>
                <w:sz w:val="16"/>
                <w:szCs w:val="16"/>
                <w:lang w:eastAsia="lt-LT"/>
              </w:rPr>
            </w:pPr>
            <w:r w:rsidRPr="00194E56">
              <w:rPr>
                <w:sz w:val="16"/>
                <w:szCs w:val="16"/>
                <w:lang w:eastAsia="lt-LT"/>
              </w:rPr>
              <w:t xml:space="preserve">    1.1. savarankiškųjų funkcijų finansavimo lėšos</w:t>
            </w:r>
          </w:p>
        </w:tc>
        <w:tc>
          <w:tcPr>
            <w:tcW w:w="1843" w:type="dxa"/>
            <w:noWrap/>
            <w:vAlign w:val="bottom"/>
            <w:hideMark/>
          </w:tcPr>
          <w:p w14:paraId="6C6B0BE3"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770A8DC" w14:textId="77777777" w:rsidTr="00194E56">
        <w:trPr>
          <w:trHeight w:val="255"/>
        </w:trPr>
        <w:tc>
          <w:tcPr>
            <w:tcW w:w="7503" w:type="dxa"/>
            <w:shd w:val="clear" w:color="FFFFCC" w:fill="FFFFFF"/>
            <w:noWrap/>
            <w:vAlign w:val="bottom"/>
            <w:hideMark/>
          </w:tcPr>
          <w:p w14:paraId="4E0F7622" w14:textId="77777777" w:rsidR="00194E56" w:rsidRPr="00194E56" w:rsidRDefault="00194E56" w:rsidP="00194E56">
            <w:pPr>
              <w:rPr>
                <w:sz w:val="16"/>
                <w:szCs w:val="16"/>
                <w:lang w:eastAsia="lt-LT"/>
              </w:rPr>
            </w:pPr>
            <w:r w:rsidRPr="00194E56">
              <w:rPr>
                <w:sz w:val="16"/>
                <w:szCs w:val="16"/>
                <w:lang w:eastAsia="lt-LT"/>
              </w:rPr>
              <w:t xml:space="preserve">    1.2. specialioji dotacija valstybės deleguotoms funkcijoms</w:t>
            </w:r>
          </w:p>
        </w:tc>
        <w:tc>
          <w:tcPr>
            <w:tcW w:w="1843" w:type="dxa"/>
            <w:noWrap/>
            <w:vAlign w:val="bottom"/>
            <w:hideMark/>
          </w:tcPr>
          <w:p w14:paraId="4233C746" w14:textId="77777777" w:rsidR="00194E56" w:rsidRPr="00194E56" w:rsidRDefault="00194E56" w:rsidP="00194E56">
            <w:pPr>
              <w:jc w:val="right"/>
              <w:rPr>
                <w:sz w:val="16"/>
                <w:szCs w:val="16"/>
                <w:lang w:eastAsia="lt-LT"/>
              </w:rPr>
            </w:pPr>
            <w:r w:rsidRPr="00194E56">
              <w:rPr>
                <w:sz w:val="16"/>
                <w:szCs w:val="16"/>
                <w:lang w:eastAsia="lt-LT"/>
              </w:rPr>
              <w:t>-7300</w:t>
            </w:r>
          </w:p>
        </w:tc>
      </w:tr>
      <w:tr w:rsidR="00194E56" w:rsidRPr="00194E56" w14:paraId="2740E0CB" w14:textId="77777777" w:rsidTr="00194E56">
        <w:trPr>
          <w:trHeight w:val="255"/>
        </w:trPr>
        <w:tc>
          <w:tcPr>
            <w:tcW w:w="7503" w:type="dxa"/>
            <w:shd w:val="clear" w:color="FFFFCC" w:fill="FFFFFF"/>
            <w:noWrap/>
            <w:vAlign w:val="bottom"/>
            <w:hideMark/>
          </w:tcPr>
          <w:p w14:paraId="180AF75C" w14:textId="77777777" w:rsidR="00194E56" w:rsidRPr="00194E56" w:rsidRDefault="00194E56" w:rsidP="00194E56">
            <w:pPr>
              <w:rPr>
                <w:sz w:val="16"/>
                <w:szCs w:val="16"/>
                <w:lang w:eastAsia="lt-LT"/>
              </w:rPr>
            </w:pPr>
            <w:r w:rsidRPr="00194E56">
              <w:rPr>
                <w:sz w:val="16"/>
                <w:szCs w:val="16"/>
                <w:lang w:eastAsia="lt-LT"/>
              </w:rPr>
              <w:t xml:space="preserve">    1.3. lėšos už paslaugas ir nuomą</w:t>
            </w:r>
          </w:p>
        </w:tc>
        <w:tc>
          <w:tcPr>
            <w:tcW w:w="1843" w:type="dxa"/>
            <w:noWrap/>
            <w:vAlign w:val="bottom"/>
            <w:hideMark/>
          </w:tcPr>
          <w:p w14:paraId="77C04C6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2A5FEBA" w14:textId="77777777" w:rsidTr="00194E56">
        <w:trPr>
          <w:trHeight w:val="285"/>
        </w:trPr>
        <w:tc>
          <w:tcPr>
            <w:tcW w:w="7503" w:type="dxa"/>
            <w:shd w:val="clear" w:color="FFFFCC" w:fill="FFFFFF"/>
            <w:vAlign w:val="bottom"/>
            <w:hideMark/>
          </w:tcPr>
          <w:p w14:paraId="7EFC947F" w14:textId="77777777" w:rsidR="00194E56" w:rsidRPr="00194E56" w:rsidRDefault="00194E56" w:rsidP="00194E56">
            <w:pPr>
              <w:rPr>
                <w:sz w:val="16"/>
                <w:szCs w:val="16"/>
                <w:lang w:eastAsia="lt-LT"/>
              </w:rPr>
            </w:pPr>
            <w:r w:rsidRPr="00194E56">
              <w:rPr>
                <w:sz w:val="16"/>
                <w:szCs w:val="16"/>
                <w:lang w:eastAsia="lt-LT"/>
              </w:rPr>
              <w:t xml:space="preserve">    1.4. išlaidoms, patirtoms teikiant paramą būstui išsinuomoti Ukrainos gyventojams, nukentėjusiems dėl Rusijos Federacijos karinės agresijos prieš Ukrainą, padengti</w:t>
            </w:r>
          </w:p>
        </w:tc>
        <w:tc>
          <w:tcPr>
            <w:tcW w:w="1843" w:type="dxa"/>
            <w:noWrap/>
            <w:vAlign w:val="bottom"/>
            <w:hideMark/>
          </w:tcPr>
          <w:p w14:paraId="3AD9DAA7" w14:textId="77777777" w:rsidR="00194E56" w:rsidRPr="00194E56" w:rsidRDefault="00194E56" w:rsidP="00194E56">
            <w:pPr>
              <w:jc w:val="right"/>
              <w:rPr>
                <w:sz w:val="16"/>
                <w:szCs w:val="16"/>
                <w:lang w:eastAsia="lt-LT"/>
              </w:rPr>
            </w:pPr>
            <w:r w:rsidRPr="00194E56">
              <w:rPr>
                <w:sz w:val="16"/>
                <w:szCs w:val="16"/>
                <w:lang w:eastAsia="lt-LT"/>
              </w:rPr>
              <w:t>1510</w:t>
            </w:r>
          </w:p>
        </w:tc>
      </w:tr>
      <w:tr w:rsidR="00194E56" w:rsidRPr="00194E56" w14:paraId="2454729C" w14:textId="77777777" w:rsidTr="00194E56">
        <w:trPr>
          <w:trHeight w:val="255"/>
        </w:trPr>
        <w:tc>
          <w:tcPr>
            <w:tcW w:w="7503" w:type="dxa"/>
            <w:shd w:val="clear" w:color="FFFFCC" w:fill="FFFFFF"/>
            <w:noWrap/>
            <w:vAlign w:val="bottom"/>
            <w:hideMark/>
          </w:tcPr>
          <w:p w14:paraId="4529F90A" w14:textId="77777777" w:rsidR="00194E56" w:rsidRPr="00194E56" w:rsidRDefault="00194E56" w:rsidP="00194E56">
            <w:pPr>
              <w:rPr>
                <w:sz w:val="16"/>
                <w:szCs w:val="16"/>
                <w:lang w:eastAsia="lt-LT"/>
              </w:rPr>
            </w:pPr>
            <w:r w:rsidRPr="00194E56">
              <w:rPr>
                <w:sz w:val="16"/>
                <w:szCs w:val="16"/>
                <w:lang w:eastAsia="lt-LT"/>
              </w:rPr>
              <w:t xml:space="preserve">    1.5. bendruomeninei veiklai stiprinti</w:t>
            </w:r>
          </w:p>
        </w:tc>
        <w:tc>
          <w:tcPr>
            <w:tcW w:w="1843" w:type="dxa"/>
            <w:noWrap/>
            <w:vAlign w:val="bottom"/>
            <w:hideMark/>
          </w:tcPr>
          <w:p w14:paraId="7643DBCE" w14:textId="77777777" w:rsidR="00194E56" w:rsidRPr="00194E56" w:rsidRDefault="00194E56" w:rsidP="00194E56">
            <w:pPr>
              <w:jc w:val="right"/>
              <w:rPr>
                <w:sz w:val="16"/>
                <w:szCs w:val="16"/>
                <w:lang w:eastAsia="lt-LT"/>
              </w:rPr>
            </w:pPr>
            <w:r w:rsidRPr="00194E56">
              <w:rPr>
                <w:sz w:val="16"/>
                <w:szCs w:val="16"/>
                <w:lang w:eastAsia="lt-LT"/>
              </w:rPr>
              <w:t>32288</w:t>
            </w:r>
          </w:p>
        </w:tc>
      </w:tr>
      <w:tr w:rsidR="00194E56" w:rsidRPr="00194E56" w14:paraId="75384E29" w14:textId="77777777" w:rsidTr="00194E56">
        <w:trPr>
          <w:trHeight w:val="255"/>
        </w:trPr>
        <w:tc>
          <w:tcPr>
            <w:tcW w:w="7503" w:type="dxa"/>
            <w:shd w:val="clear" w:color="FFFFCC" w:fill="FFFFFF"/>
            <w:noWrap/>
            <w:vAlign w:val="bottom"/>
            <w:hideMark/>
          </w:tcPr>
          <w:p w14:paraId="56BD9F6A" w14:textId="77777777" w:rsidR="00194E56" w:rsidRPr="00194E56" w:rsidRDefault="00194E56" w:rsidP="00194E56">
            <w:pPr>
              <w:rPr>
                <w:b/>
                <w:bCs/>
                <w:sz w:val="16"/>
                <w:szCs w:val="16"/>
                <w:lang w:eastAsia="lt-LT"/>
              </w:rPr>
            </w:pPr>
            <w:r w:rsidRPr="00194E56">
              <w:rPr>
                <w:b/>
                <w:bCs/>
                <w:sz w:val="16"/>
                <w:szCs w:val="16"/>
                <w:lang w:eastAsia="lt-LT"/>
              </w:rPr>
              <w:t>2. Gardamo seniūnija</w:t>
            </w:r>
          </w:p>
        </w:tc>
        <w:tc>
          <w:tcPr>
            <w:tcW w:w="1843" w:type="dxa"/>
            <w:noWrap/>
            <w:vAlign w:val="bottom"/>
            <w:hideMark/>
          </w:tcPr>
          <w:p w14:paraId="4399900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89DB0A5" w14:textId="77777777" w:rsidTr="00194E56">
        <w:trPr>
          <w:trHeight w:val="255"/>
        </w:trPr>
        <w:tc>
          <w:tcPr>
            <w:tcW w:w="7503" w:type="dxa"/>
            <w:shd w:val="clear" w:color="FFFFCC" w:fill="FFFFFF"/>
            <w:noWrap/>
            <w:vAlign w:val="bottom"/>
            <w:hideMark/>
          </w:tcPr>
          <w:p w14:paraId="0C1B7C60" w14:textId="77777777" w:rsidR="00194E56" w:rsidRPr="00194E56" w:rsidRDefault="00194E56" w:rsidP="00194E56">
            <w:pPr>
              <w:rPr>
                <w:sz w:val="16"/>
                <w:szCs w:val="16"/>
                <w:lang w:eastAsia="lt-LT"/>
              </w:rPr>
            </w:pPr>
            <w:r w:rsidRPr="00194E56">
              <w:rPr>
                <w:sz w:val="16"/>
                <w:szCs w:val="16"/>
                <w:lang w:eastAsia="lt-LT"/>
              </w:rPr>
              <w:t xml:space="preserve">    2.1. savarankiškųjų funkcijų finansavimo lėšos</w:t>
            </w:r>
          </w:p>
        </w:tc>
        <w:tc>
          <w:tcPr>
            <w:tcW w:w="1843" w:type="dxa"/>
            <w:noWrap/>
            <w:vAlign w:val="bottom"/>
            <w:hideMark/>
          </w:tcPr>
          <w:p w14:paraId="157F1D8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3FBB890" w14:textId="77777777" w:rsidTr="00194E56">
        <w:trPr>
          <w:trHeight w:val="255"/>
        </w:trPr>
        <w:tc>
          <w:tcPr>
            <w:tcW w:w="7503" w:type="dxa"/>
            <w:shd w:val="clear" w:color="FFFFCC" w:fill="FFFFFF"/>
            <w:noWrap/>
            <w:vAlign w:val="bottom"/>
            <w:hideMark/>
          </w:tcPr>
          <w:p w14:paraId="648E7E89" w14:textId="77777777" w:rsidR="00194E56" w:rsidRPr="00194E56" w:rsidRDefault="00194E56" w:rsidP="00194E56">
            <w:pPr>
              <w:rPr>
                <w:sz w:val="16"/>
                <w:szCs w:val="16"/>
                <w:lang w:eastAsia="lt-LT"/>
              </w:rPr>
            </w:pPr>
            <w:r w:rsidRPr="00194E56">
              <w:rPr>
                <w:sz w:val="16"/>
                <w:szCs w:val="16"/>
                <w:lang w:eastAsia="lt-LT"/>
              </w:rPr>
              <w:t xml:space="preserve">    2.2. lėšos už paslaugas ir nuomą</w:t>
            </w:r>
          </w:p>
        </w:tc>
        <w:tc>
          <w:tcPr>
            <w:tcW w:w="1843" w:type="dxa"/>
            <w:noWrap/>
            <w:vAlign w:val="bottom"/>
            <w:hideMark/>
          </w:tcPr>
          <w:p w14:paraId="49992A6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C0C89B6" w14:textId="77777777" w:rsidTr="00194E56">
        <w:trPr>
          <w:trHeight w:val="255"/>
        </w:trPr>
        <w:tc>
          <w:tcPr>
            <w:tcW w:w="7503" w:type="dxa"/>
            <w:shd w:val="clear" w:color="FFFFCC" w:fill="FFFFFF"/>
            <w:noWrap/>
            <w:vAlign w:val="bottom"/>
            <w:hideMark/>
          </w:tcPr>
          <w:p w14:paraId="3AE42050" w14:textId="77777777" w:rsidR="00194E56" w:rsidRPr="00194E56" w:rsidRDefault="00194E56" w:rsidP="00194E56">
            <w:pPr>
              <w:rPr>
                <w:b/>
                <w:bCs/>
                <w:sz w:val="16"/>
                <w:szCs w:val="16"/>
                <w:lang w:eastAsia="lt-LT"/>
              </w:rPr>
            </w:pPr>
            <w:r w:rsidRPr="00194E56">
              <w:rPr>
                <w:b/>
                <w:bCs/>
                <w:sz w:val="16"/>
                <w:szCs w:val="16"/>
                <w:lang w:eastAsia="lt-LT"/>
              </w:rPr>
              <w:t>3. Juknaičių seniūnija</w:t>
            </w:r>
          </w:p>
        </w:tc>
        <w:tc>
          <w:tcPr>
            <w:tcW w:w="1843" w:type="dxa"/>
            <w:noWrap/>
            <w:vAlign w:val="bottom"/>
            <w:hideMark/>
          </w:tcPr>
          <w:p w14:paraId="5CB8792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9FD8F82" w14:textId="77777777" w:rsidTr="00194E56">
        <w:trPr>
          <w:trHeight w:val="255"/>
        </w:trPr>
        <w:tc>
          <w:tcPr>
            <w:tcW w:w="7503" w:type="dxa"/>
            <w:shd w:val="clear" w:color="FFFFCC" w:fill="FFFFFF"/>
            <w:noWrap/>
            <w:vAlign w:val="bottom"/>
            <w:hideMark/>
          </w:tcPr>
          <w:p w14:paraId="780BDBF6" w14:textId="77777777" w:rsidR="00194E56" w:rsidRPr="00194E56" w:rsidRDefault="00194E56" w:rsidP="00194E56">
            <w:pPr>
              <w:rPr>
                <w:sz w:val="16"/>
                <w:szCs w:val="16"/>
                <w:lang w:eastAsia="lt-LT"/>
              </w:rPr>
            </w:pPr>
            <w:r w:rsidRPr="00194E56">
              <w:rPr>
                <w:sz w:val="16"/>
                <w:szCs w:val="16"/>
                <w:lang w:eastAsia="lt-LT"/>
              </w:rPr>
              <w:lastRenderedPageBreak/>
              <w:t xml:space="preserve">    3.1. savarankiškųjų funkcijų finansavimo lėšos</w:t>
            </w:r>
          </w:p>
        </w:tc>
        <w:tc>
          <w:tcPr>
            <w:tcW w:w="1843" w:type="dxa"/>
            <w:noWrap/>
            <w:vAlign w:val="bottom"/>
            <w:hideMark/>
          </w:tcPr>
          <w:p w14:paraId="7A026C3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4F88559" w14:textId="77777777" w:rsidTr="00194E56">
        <w:trPr>
          <w:trHeight w:val="255"/>
        </w:trPr>
        <w:tc>
          <w:tcPr>
            <w:tcW w:w="7503" w:type="dxa"/>
            <w:shd w:val="clear" w:color="FFFFCC" w:fill="FFFFFF"/>
            <w:noWrap/>
            <w:vAlign w:val="bottom"/>
            <w:hideMark/>
          </w:tcPr>
          <w:p w14:paraId="1F7743DF" w14:textId="77777777" w:rsidR="00194E56" w:rsidRPr="00194E56" w:rsidRDefault="00194E56" w:rsidP="00194E56">
            <w:pPr>
              <w:rPr>
                <w:sz w:val="16"/>
                <w:szCs w:val="16"/>
                <w:lang w:eastAsia="lt-LT"/>
              </w:rPr>
            </w:pPr>
            <w:r w:rsidRPr="00194E56">
              <w:rPr>
                <w:sz w:val="16"/>
                <w:szCs w:val="16"/>
                <w:lang w:eastAsia="lt-LT"/>
              </w:rPr>
              <w:t xml:space="preserve">    3.2. lėšos už paslaugas ir nuomą</w:t>
            </w:r>
          </w:p>
        </w:tc>
        <w:tc>
          <w:tcPr>
            <w:tcW w:w="1843" w:type="dxa"/>
            <w:noWrap/>
            <w:vAlign w:val="bottom"/>
            <w:hideMark/>
          </w:tcPr>
          <w:p w14:paraId="3D738D1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DE585FC" w14:textId="77777777" w:rsidTr="00194E56">
        <w:trPr>
          <w:trHeight w:val="255"/>
        </w:trPr>
        <w:tc>
          <w:tcPr>
            <w:tcW w:w="7503" w:type="dxa"/>
            <w:shd w:val="clear" w:color="FFFFCC" w:fill="FFFFFF"/>
            <w:noWrap/>
            <w:vAlign w:val="bottom"/>
            <w:hideMark/>
          </w:tcPr>
          <w:p w14:paraId="1D206094" w14:textId="77777777" w:rsidR="00194E56" w:rsidRPr="00194E56" w:rsidRDefault="00194E56" w:rsidP="00194E56">
            <w:pPr>
              <w:rPr>
                <w:b/>
                <w:bCs/>
                <w:sz w:val="16"/>
                <w:szCs w:val="16"/>
                <w:lang w:eastAsia="lt-LT"/>
              </w:rPr>
            </w:pPr>
            <w:r w:rsidRPr="00194E56">
              <w:rPr>
                <w:b/>
                <w:bCs/>
                <w:sz w:val="16"/>
                <w:szCs w:val="16"/>
                <w:lang w:eastAsia="lt-LT"/>
              </w:rPr>
              <w:t>4. Katyčių seniūnija</w:t>
            </w:r>
          </w:p>
        </w:tc>
        <w:tc>
          <w:tcPr>
            <w:tcW w:w="1843" w:type="dxa"/>
            <w:noWrap/>
            <w:vAlign w:val="bottom"/>
            <w:hideMark/>
          </w:tcPr>
          <w:p w14:paraId="7E25DEE9" w14:textId="77777777" w:rsidR="00194E56" w:rsidRPr="00194E56" w:rsidRDefault="00194E56" w:rsidP="00194E56">
            <w:pPr>
              <w:jc w:val="right"/>
              <w:rPr>
                <w:sz w:val="16"/>
                <w:szCs w:val="16"/>
                <w:lang w:eastAsia="lt-LT"/>
              </w:rPr>
            </w:pPr>
            <w:r w:rsidRPr="00194E56">
              <w:rPr>
                <w:sz w:val="16"/>
                <w:szCs w:val="16"/>
                <w:lang w:eastAsia="lt-LT"/>
              </w:rPr>
              <w:t>500</w:t>
            </w:r>
          </w:p>
        </w:tc>
      </w:tr>
      <w:tr w:rsidR="00194E56" w:rsidRPr="00194E56" w14:paraId="0200FE39" w14:textId="77777777" w:rsidTr="00194E56">
        <w:trPr>
          <w:trHeight w:val="255"/>
        </w:trPr>
        <w:tc>
          <w:tcPr>
            <w:tcW w:w="7503" w:type="dxa"/>
            <w:shd w:val="clear" w:color="FFFFCC" w:fill="FFFFFF"/>
            <w:noWrap/>
            <w:vAlign w:val="bottom"/>
            <w:hideMark/>
          </w:tcPr>
          <w:p w14:paraId="3951D968" w14:textId="77777777" w:rsidR="00194E56" w:rsidRPr="00194E56" w:rsidRDefault="00194E56" w:rsidP="00194E56">
            <w:pPr>
              <w:rPr>
                <w:sz w:val="16"/>
                <w:szCs w:val="16"/>
                <w:lang w:eastAsia="lt-LT"/>
              </w:rPr>
            </w:pPr>
            <w:r w:rsidRPr="00194E56">
              <w:rPr>
                <w:sz w:val="16"/>
                <w:szCs w:val="16"/>
                <w:lang w:eastAsia="lt-LT"/>
              </w:rPr>
              <w:t xml:space="preserve">    4.1. savarankiškųjų funkcijų finansavimo lėšos</w:t>
            </w:r>
          </w:p>
        </w:tc>
        <w:tc>
          <w:tcPr>
            <w:tcW w:w="1843" w:type="dxa"/>
            <w:noWrap/>
            <w:vAlign w:val="bottom"/>
            <w:hideMark/>
          </w:tcPr>
          <w:p w14:paraId="140E41D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3B743DC" w14:textId="77777777" w:rsidTr="00194E56">
        <w:trPr>
          <w:trHeight w:val="255"/>
        </w:trPr>
        <w:tc>
          <w:tcPr>
            <w:tcW w:w="7503" w:type="dxa"/>
            <w:shd w:val="clear" w:color="FFFFCC" w:fill="FFFFFF"/>
            <w:noWrap/>
            <w:vAlign w:val="bottom"/>
            <w:hideMark/>
          </w:tcPr>
          <w:p w14:paraId="7B2582C1" w14:textId="77777777" w:rsidR="00194E56" w:rsidRPr="00194E56" w:rsidRDefault="00194E56" w:rsidP="00194E56">
            <w:pPr>
              <w:rPr>
                <w:sz w:val="16"/>
                <w:szCs w:val="16"/>
                <w:lang w:eastAsia="lt-LT"/>
              </w:rPr>
            </w:pPr>
            <w:r w:rsidRPr="00194E56">
              <w:rPr>
                <w:sz w:val="16"/>
                <w:szCs w:val="16"/>
                <w:lang w:eastAsia="lt-LT"/>
              </w:rPr>
              <w:t xml:space="preserve">    4.2. lėšos už paslaugas ir nuomą</w:t>
            </w:r>
          </w:p>
        </w:tc>
        <w:tc>
          <w:tcPr>
            <w:tcW w:w="1843" w:type="dxa"/>
            <w:noWrap/>
            <w:vAlign w:val="bottom"/>
            <w:hideMark/>
          </w:tcPr>
          <w:p w14:paraId="69163334" w14:textId="77777777" w:rsidR="00194E56" w:rsidRPr="00194E56" w:rsidRDefault="00194E56" w:rsidP="00194E56">
            <w:pPr>
              <w:jc w:val="right"/>
              <w:rPr>
                <w:sz w:val="16"/>
                <w:szCs w:val="16"/>
                <w:lang w:eastAsia="lt-LT"/>
              </w:rPr>
            </w:pPr>
            <w:r w:rsidRPr="00194E56">
              <w:rPr>
                <w:sz w:val="16"/>
                <w:szCs w:val="16"/>
                <w:lang w:eastAsia="lt-LT"/>
              </w:rPr>
              <w:t>500</w:t>
            </w:r>
          </w:p>
        </w:tc>
      </w:tr>
      <w:tr w:rsidR="00194E56" w:rsidRPr="00194E56" w14:paraId="48090F9E" w14:textId="77777777" w:rsidTr="00194E56">
        <w:trPr>
          <w:trHeight w:val="255"/>
        </w:trPr>
        <w:tc>
          <w:tcPr>
            <w:tcW w:w="7503" w:type="dxa"/>
            <w:shd w:val="clear" w:color="FFFFCC" w:fill="FFFFFF"/>
            <w:noWrap/>
            <w:vAlign w:val="bottom"/>
            <w:hideMark/>
          </w:tcPr>
          <w:p w14:paraId="78B30CF6" w14:textId="77777777" w:rsidR="00194E56" w:rsidRPr="00194E56" w:rsidRDefault="00194E56" w:rsidP="00194E56">
            <w:pPr>
              <w:rPr>
                <w:b/>
                <w:bCs/>
                <w:sz w:val="16"/>
                <w:szCs w:val="16"/>
                <w:lang w:eastAsia="lt-LT"/>
              </w:rPr>
            </w:pPr>
            <w:r w:rsidRPr="00194E56">
              <w:rPr>
                <w:b/>
                <w:bCs/>
                <w:sz w:val="16"/>
                <w:szCs w:val="16"/>
                <w:lang w:eastAsia="lt-LT"/>
              </w:rPr>
              <w:t>5. Kintų seniūnija</w:t>
            </w:r>
          </w:p>
        </w:tc>
        <w:tc>
          <w:tcPr>
            <w:tcW w:w="1843" w:type="dxa"/>
            <w:noWrap/>
            <w:vAlign w:val="bottom"/>
            <w:hideMark/>
          </w:tcPr>
          <w:p w14:paraId="0805227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BCB3F71" w14:textId="77777777" w:rsidTr="00194E56">
        <w:trPr>
          <w:trHeight w:val="255"/>
        </w:trPr>
        <w:tc>
          <w:tcPr>
            <w:tcW w:w="7503" w:type="dxa"/>
            <w:shd w:val="clear" w:color="FFFFCC" w:fill="FFFFFF"/>
            <w:noWrap/>
            <w:vAlign w:val="bottom"/>
            <w:hideMark/>
          </w:tcPr>
          <w:p w14:paraId="1EA9040E" w14:textId="77777777" w:rsidR="00194E56" w:rsidRPr="00194E56" w:rsidRDefault="00194E56" w:rsidP="00194E56">
            <w:pPr>
              <w:rPr>
                <w:sz w:val="16"/>
                <w:szCs w:val="16"/>
                <w:lang w:eastAsia="lt-LT"/>
              </w:rPr>
            </w:pPr>
            <w:r w:rsidRPr="00194E56">
              <w:rPr>
                <w:sz w:val="16"/>
                <w:szCs w:val="16"/>
                <w:lang w:eastAsia="lt-LT"/>
              </w:rPr>
              <w:t xml:space="preserve">    5.1. savarankiškųjų funkcijų finansavimo lėšos</w:t>
            </w:r>
          </w:p>
        </w:tc>
        <w:tc>
          <w:tcPr>
            <w:tcW w:w="1843" w:type="dxa"/>
            <w:noWrap/>
            <w:vAlign w:val="bottom"/>
            <w:hideMark/>
          </w:tcPr>
          <w:p w14:paraId="550D56E4"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65D8817" w14:textId="77777777" w:rsidTr="00194E56">
        <w:trPr>
          <w:trHeight w:val="255"/>
        </w:trPr>
        <w:tc>
          <w:tcPr>
            <w:tcW w:w="7503" w:type="dxa"/>
            <w:shd w:val="clear" w:color="FFFFCC" w:fill="FFFFFF"/>
            <w:noWrap/>
            <w:vAlign w:val="bottom"/>
            <w:hideMark/>
          </w:tcPr>
          <w:p w14:paraId="3F4DD15B" w14:textId="77777777" w:rsidR="00194E56" w:rsidRPr="00194E56" w:rsidRDefault="00194E56" w:rsidP="00194E56">
            <w:pPr>
              <w:rPr>
                <w:b/>
                <w:bCs/>
                <w:sz w:val="16"/>
                <w:szCs w:val="16"/>
                <w:lang w:eastAsia="lt-LT"/>
              </w:rPr>
            </w:pPr>
            <w:r w:rsidRPr="00194E56">
              <w:rPr>
                <w:b/>
                <w:bCs/>
                <w:sz w:val="16"/>
                <w:szCs w:val="16"/>
                <w:lang w:eastAsia="lt-LT"/>
              </w:rPr>
              <w:t>6. Rusnės seniūnija</w:t>
            </w:r>
          </w:p>
        </w:tc>
        <w:tc>
          <w:tcPr>
            <w:tcW w:w="1843" w:type="dxa"/>
            <w:noWrap/>
            <w:vAlign w:val="bottom"/>
            <w:hideMark/>
          </w:tcPr>
          <w:p w14:paraId="27655AE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9D5EB9F" w14:textId="77777777" w:rsidTr="00194E56">
        <w:trPr>
          <w:trHeight w:val="255"/>
        </w:trPr>
        <w:tc>
          <w:tcPr>
            <w:tcW w:w="7503" w:type="dxa"/>
            <w:shd w:val="clear" w:color="FFFFCC" w:fill="FFFFFF"/>
            <w:noWrap/>
            <w:vAlign w:val="bottom"/>
            <w:hideMark/>
          </w:tcPr>
          <w:p w14:paraId="7D3AC653" w14:textId="77777777" w:rsidR="00194E56" w:rsidRPr="00194E56" w:rsidRDefault="00194E56" w:rsidP="00194E56">
            <w:pPr>
              <w:rPr>
                <w:sz w:val="16"/>
                <w:szCs w:val="16"/>
                <w:lang w:eastAsia="lt-LT"/>
              </w:rPr>
            </w:pPr>
            <w:r w:rsidRPr="00194E56">
              <w:rPr>
                <w:sz w:val="16"/>
                <w:szCs w:val="16"/>
                <w:lang w:eastAsia="lt-LT"/>
              </w:rPr>
              <w:t xml:space="preserve">    6.1. savarankiškųjų funkcijų finansavimo lėšos</w:t>
            </w:r>
          </w:p>
        </w:tc>
        <w:tc>
          <w:tcPr>
            <w:tcW w:w="1843" w:type="dxa"/>
            <w:noWrap/>
            <w:vAlign w:val="bottom"/>
            <w:hideMark/>
          </w:tcPr>
          <w:p w14:paraId="52D7549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F9DE63A" w14:textId="77777777" w:rsidTr="00194E56">
        <w:trPr>
          <w:trHeight w:val="255"/>
        </w:trPr>
        <w:tc>
          <w:tcPr>
            <w:tcW w:w="7503" w:type="dxa"/>
            <w:shd w:val="clear" w:color="FFFFCC" w:fill="FFFFFF"/>
            <w:noWrap/>
            <w:vAlign w:val="bottom"/>
            <w:hideMark/>
          </w:tcPr>
          <w:p w14:paraId="0EBCEB69" w14:textId="77777777" w:rsidR="00194E56" w:rsidRPr="00194E56" w:rsidRDefault="00194E56" w:rsidP="00194E56">
            <w:pPr>
              <w:rPr>
                <w:b/>
                <w:bCs/>
                <w:sz w:val="16"/>
                <w:szCs w:val="16"/>
                <w:lang w:eastAsia="lt-LT"/>
              </w:rPr>
            </w:pPr>
            <w:r w:rsidRPr="00194E56">
              <w:rPr>
                <w:b/>
                <w:bCs/>
                <w:sz w:val="16"/>
                <w:szCs w:val="16"/>
                <w:lang w:eastAsia="lt-LT"/>
              </w:rPr>
              <w:t>7. Saugų seniūnija</w:t>
            </w:r>
          </w:p>
        </w:tc>
        <w:tc>
          <w:tcPr>
            <w:tcW w:w="1843" w:type="dxa"/>
            <w:noWrap/>
            <w:vAlign w:val="bottom"/>
            <w:hideMark/>
          </w:tcPr>
          <w:p w14:paraId="009FDAE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B112C22" w14:textId="77777777" w:rsidTr="00194E56">
        <w:trPr>
          <w:trHeight w:val="255"/>
        </w:trPr>
        <w:tc>
          <w:tcPr>
            <w:tcW w:w="7503" w:type="dxa"/>
            <w:shd w:val="clear" w:color="FFFFCC" w:fill="FFFFFF"/>
            <w:noWrap/>
            <w:vAlign w:val="bottom"/>
            <w:hideMark/>
          </w:tcPr>
          <w:p w14:paraId="379600C9" w14:textId="77777777" w:rsidR="00194E56" w:rsidRPr="00194E56" w:rsidRDefault="00194E56" w:rsidP="00194E56">
            <w:pPr>
              <w:rPr>
                <w:sz w:val="16"/>
                <w:szCs w:val="16"/>
                <w:lang w:eastAsia="lt-LT"/>
              </w:rPr>
            </w:pPr>
            <w:r w:rsidRPr="00194E56">
              <w:rPr>
                <w:sz w:val="16"/>
                <w:szCs w:val="16"/>
                <w:lang w:eastAsia="lt-LT"/>
              </w:rPr>
              <w:t xml:space="preserve">    7.1. savarankiškųjų funkcijų finansavimo lėšos</w:t>
            </w:r>
          </w:p>
        </w:tc>
        <w:tc>
          <w:tcPr>
            <w:tcW w:w="1843" w:type="dxa"/>
            <w:noWrap/>
            <w:vAlign w:val="bottom"/>
            <w:hideMark/>
          </w:tcPr>
          <w:p w14:paraId="10A8E977"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C24F3E0" w14:textId="77777777" w:rsidTr="00194E56">
        <w:trPr>
          <w:trHeight w:val="255"/>
        </w:trPr>
        <w:tc>
          <w:tcPr>
            <w:tcW w:w="7503" w:type="dxa"/>
            <w:shd w:val="clear" w:color="FFFFCC" w:fill="FFFFFF"/>
            <w:noWrap/>
            <w:vAlign w:val="bottom"/>
            <w:hideMark/>
          </w:tcPr>
          <w:p w14:paraId="1CD6ED25" w14:textId="77777777" w:rsidR="00194E56" w:rsidRPr="00194E56" w:rsidRDefault="00194E56" w:rsidP="00194E56">
            <w:pPr>
              <w:rPr>
                <w:sz w:val="16"/>
                <w:szCs w:val="16"/>
                <w:lang w:eastAsia="lt-LT"/>
              </w:rPr>
            </w:pPr>
            <w:r w:rsidRPr="00194E56">
              <w:rPr>
                <w:sz w:val="16"/>
                <w:szCs w:val="16"/>
                <w:lang w:eastAsia="lt-LT"/>
              </w:rPr>
              <w:t xml:space="preserve">    7.2. lėšos už paslaugas ir nuomą</w:t>
            </w:r>
          </w:p>
        </w:tc>
        <w:tc>
          <w:tcPr>
            <w:tcW w:w="1843" w:type="dxa"/>
            <w:noWrap/>
            <w:vAlign w:val="bottom"/>
            <w:hideMark/>
          </w:tcPr>
          <w:p w14:paraId="7C54614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63F3592" w14:textId="77777777" w:rsidTr="00194E56">
        <w:trPr>
          <w:trHeight w:val="255"/>
        </w:trPr>
        <w:tc>
          <w:tcPr>
            <w:tcW w:w="7503" w:type="dxa"/>
            <w:shd w:val="clear" w:color="FFFFCC" w:fill="FFFFFF"/>
            <w:noWrap/>
            <w:vAlign w:val="bottom"/>
            <w:hideMark/>
          </w:tcPr>
          <w:p w14:paraId="40ACC7CB" w14:textId="77777777" w:rsidR="00194E56" w:rsidRPr="00194E56" w:rsidRDefault="00194E56" w:rsidP="00194E56">
            <w:pPr>
              <w:rPr>
                <w:b/>
                <w:bCs/>
                <w:sz w:val="16"/>
                <w:szCs w:val="16"/>
                <w:lang w:eastAsia="lt-LT"/>
              </w:rPr>
            </w:pPr>
            <w:r w:rsidRPr="00194E56">
              <w:rPr>
                <w:b/>
                <w:bCs/>
                <w:sz w:val="16"/>
                <w:szCs w:val="16"/>
                <w:lang w:eastAsia="lt-LT"/>
              </w:rPr>
              <w:t>8. Šilutės seniūnija</w:t>
            </w:r>
          </w:p>
        </w:tc>
        <w:tc>
          <w:tcPr>
            <w:tcW w:w="1843" w:type="dxa"/>
            <w:noWrap/>
            <w:vAlign w:val="bottom"/>
            <w:hideMark/>
          </w:tcPr>
          <w:p w14:paraId="3F79946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B8A9AFB" w14:textId="77777777" w:rsidTr="00194E56">
        <w:trPr>
          <w:trHeight w:val="255"/>
        </w:trPr>
        <w:tc>
          <w:tcPr>
            <w:tcW w:w="7503" w:type="dxa"/>
            <w:shd w:val="clear" w:color="FFFFCC" w:fill="FFFFFF"/>
            <w:noWrap/>
            <w:vAlign w:val="bottom"/>
            <w:hideMark/>
          </w:tcPr>
          <w:p w14:paraId="31F6E913" w14:textId="77777777" w:rsidR="00194E56" w:rsidRPr="00194E56" w:rsidRDefault="00194E56" w:rsidP="00194E56">
            <w:pPr>
              <w:rPr>
                <w:sz w:val="16"/>
                <w:szCs w:val="16"/>
                <w:lang w:eastAsia="lt-LT"/>
              </w:rPr>
            </w:pPr>
            <w:r w:rsidRPr="00194E56">
              <w:rPr>
                <w:sz w:val="16"/>
                <w:szCs w:val="16"/>
                <w:lang w:eastAsia="lt-LT"/>
              </w:rPr>
              <w:t xml:space="preserve">    8.1. savarankiškųjų funkcijų finansavimo lėšos</w:t>
            </w:r>
          </w:p>
        </w:tc>
        <w:tc>
          <w:tcPr>
            <w:tcW w:w="1843" w:type="dxa"/>
            <w:noWrap/>
            <w:vAlign w:val="bottom"/>
            <w:hideMark/>
          </w:tcPr>
          <w:p w14:paraId="685838D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7A6C6CA" w14:textId="77777777" w:rsidTr="00194E56">
        <w:trPr>
          <w:trHeight w:val="255"/>
        </w:trPr>
        <w:tc>
          <w:tcPr>
            <w:tcW w:w="7503" w:type="dxa"/>
            <w:shd w:val="clear" w:color="FFFFCC" w:fill="FFFFFF"/>
            <w:noWrap/>
            <w:vAlign w:val="bottom"/>
            <w:hideMark/>
          </w:tcPr>
          <w:p w14:paraId="2F684C1A" w14:textId="77777777" w:rsidR="00194E56" w:rsidRPr="00194E56" w:rsidRDefault="00194E56" w:rsidP="00194E56">
            <w:pPr>
              <w:rPr>
                <w:sz w:val="16"/>
                <w:szCs w:val="16"/>
                <w:lang w:eastAsia="lt-LT"/>
              </w:rPr>
            </w:pPr>
            <w:r w:rsidRPr="00194E56">
              <w:rPr>
                <w:sz w:val="16"/>
                <w:szCs w:val="16"/>
                <w:lang w:eastAsia="lt-LT"/>
              </w:rPr>
              <w:t xml:space="preserve">    8.2. lėšos už paslaugas ir nuomą</w:t>
            </w:r>
          </w:p>
        </w:tc>
        <w:tc>
          <w:tcPr>
            <w:tcW w:w="1843" w:type="dxa"/>
            <w:noWrap/>
            <w:vAlign w:val="bottom"/>
            <w:hideMark/>
          </w:tcPr>
          <w:p w14:paraId="4F3C4EC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C08B5AD" w14:textId="77777777" w:rsidTr="00194E56">
        <w:trPr>
          <w:trHeight w:val="255"/>
        </w:trPr>
        <w:tc>
          <w:tcPr>
            <w:tcW w:w="7503" w:type="dxa"/>
            <w:shd w:val="clear" w:color="FFFFCC" w:fill="FFFFFF"/>
            <w:noWrap/>
            <w:vAlign w:val="bottom"/>
            <w:hideMark/>
          </w:tcPr>
          <w:p w14:paraId="34250A73" w14:textId="77777777" w:rsidR="00194E56" w:rsidRPr="00194E56" w:rsidRDefault="00194E56" w:rsidP="00194E56">
            <w:pPr>
              <w:rPr>
                <w:b/>
                <w:bCs/>
                <w:sz w:val="16"/>
                <w:szCs w:val="16"/>
                <w:lang w:eastAsia="lt-LT"/>
              </w:rPr>
            </w:pPr>
            <w:r w:rsidRPr="00194E56">
              <w:rPr>
                <w:b/>
                <w:bCs/>
                <w:sz w:val="16"/>
                <w:szCs w:val="16"/>
                <w:lang w:eastAsia="lt-LT"/>
              </w:rPr>
              <w:t>9. Švėkšnos seniūnija</w:t>
            </w:r>
          </w:p>
        </w:tc>
        <w:tc>
          <w:tcPr>
            <w:tcW w:w="1843" w:type="dxa"/>
            <w:noWrap/>
            <w:vAlign w:val="bottom"/>
            <w:hideMark/>
          </w:tcPr>
          <w:p w14:paraId="0C0EBA2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855633C" w14:textId="77777777" w:rsidTr="00194E56">
        <w:trPr>
          <w:trHeight w:val="255"/>
        </w:trPr>
        <w:tc>
          <w:tcPr>
            <w:tcW w:w="7503" w:type="dxa"/>
            <w:shd w:val="clear" w:color="FFFFCC" w:fill="FFFFFF"/>
            <w:noWrap/>
            <w:vAlign w:val="bottom"/>
            <w:hideMark/>
          </w:tcPr>
          <w:p w14:paraId="652E6E36" w14:textId="77777777" w:rsidR="00194E56" w:rsidRPr="00194E56" w:rsidRDefault="00194E56" w:rsidP="00194E56">
            <w:pPr>
              <w:rPr>
                <w:sz w:val="16"/>
                <w:szCs w:val="16"/>
                <w:lang w:eastAsia="lt-LT"/>
              </w:rPr>
            </w:pPr>
            <w:r w:rsidRPr="00194E56">
              <w:rPr>
                <w:sz w:val="16"/>
                <w:szCs w:val="16"/>
                <w:lang w:eastAsia="lt-LT"/>
              </w:rPr>
              <w:t xml:space="preserve">    9.1. savarankiškųjų funkcijų finansavimo lėšos</w:t>
            </w:r>
          </w:p>
        </w:tc>
        <w:tc>
          <w:tcPr>
            <w:tcW w:w="1843" w:type="dxa"/>
            <w:noWrap/>
            <w:vAlign w:val="bottom"/>
            <w:hideMark/>
          </w:tcPr>
          <w:p w14:paraId="4146E89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6E3F6C0" w14:textId="77777777" w:rsidTr="00194E56">
        <w:trPr>
          <w:trHeight w:val="255"/>
        </w:trPr>
        <w:tc>
          <w:tcPr>
            <w:tcW w:w="7503" w:type="dxa"/>
            <w:shd w:val="clear" w:color="FFFFCC" w:fill="FFFFFF"/>
            <w:noWrap/>
            <w:vAlign w:val="bottom"/>
            <w:hideMark/>
          </w:tcPr>
          <w:p w14:paraId="5ECCDD18" w14:textId="77777777" w:rsidR="00194E56" w:rsidRPr="00194E56" w:rsidRDefault="00194E56" w:rsidP="00194E56">
            <w:pPr>
              <w:rPr>
                <w:b/>
                <w:bCs/>
                <w:sz w:val="16"/>
                <w:szCs w:val="16"/>
                <w:lang w:eastAsia="lt-LT"/>
              </w:rPr>
            </w:pPr>
            <w:r w:rsidRPr="00194E56">
              <w:rPr>
                <w:b/>
                <w:bCs/>
                <w:sz w:val="16"/>
                <w:szCs w:val="16"/>
                <w:lang w:eastAsia="lt-LT"/>
              </w:rPr>
              <w:t>10. Usėnų seniūnija</w:t>
            </w:r>
          </w:p>
        </w:tc>
        <w:tc>
          <w:tcPr>
            <w:tcW w:w="1843" w:type="dxa"/>
            <w:noWrap/>
            <w:vAlign w:val="bottom"/>
            <w:hideMark/>
          </w:tcPr>
          <w:p w14:paraId="744ADBE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0291A80" w14:textId="77777777" w:rsidTr="00194E56">
        <w:trPr>
          <w:trHeight w:val="255"/>
        </w:trPr>
        <w:tc>
          <w:tcPr>
            <w:tcW w:w="7503" w:type="dxa"/>
            <w:shd w:val="clear" w:color="FFFFCC" w:fill="FFFFFF"/>
            <w:noWrap/>
            <w:vAlign w:val="bottom"/>
            <w:hideMark/>
          </w:tcPr>
          <w:p w14:paraId="227E1412" w14:textId="77777777" w:rsidR="00194E56" w:rsidRPr="00194E56" w:rsidRDefault="00194E56" w:rsidP="00194E56">
            <w:pPr>
              <w:rPr>
                <w:sz w:val="16"/>
                <w:szCs w:val="16"/>
                <w:lang w:eastAsia="lt-LT"/>
              </w:rPr>
            </w:pPr>
            <w:r w:rsidRPr="00194E56">
              <w:rPr>
                <w:sz w:val="16"/>
                <w:szCs w:val="16"/>
                <w:lang w:eastAsia="lt-LT"/>
              </w:rPr>
              <w:t xml:space="preserve">    10.1. savarankiškųjų funkcijų finansavimo lėšos</w:t>
            </w:r>
          </w:p>
        </w:tc>
        <w:tc>
          <w:tcPr>
            <w:tcW w:w="1843" w:type="dxa"/>
            <w:noWrap/>
            <w:vAlign w:val="bottom"/>
            <w:hideMark/>
          </w:tcPr>
          <w:p w14:paraId="59D4B4CE"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453DD19" w14:textId="77777777" w:rsidTr="00194E56">
        <w:trPr>
          <w:trHeight w:val="255"/>
        </w:trPr>
        <w:tc>
          <w:tcPr>
            <w:tcW w:w="7503" w:type="dxa"/>
            <w:shd w:val="clear" w:color="FFFFCC" w:fill="FFFFFF"/>
            <w:noWrap/>
            <w:vAlign w:val="bottom"/>
            <w:hideMark/>
          </w:tcPr>
          <w:p w14:paraId="53EA8E45" w14:textId="77777777" w:rsidR="00194E56" w:rsidRPr="00194E56" w:rsidRDefault="00194E56" w:rsidP="00194E56">
            <w:pPr>
              <w:rPr>
                <w:b/>
                <w:bCs/>
                <w:sz w:val="16"/>
                <w:szCs w:val="16"/>
                <w:lang w:eastAsia="lt-LT"/>
              </w:rPr>
            </w:pPr>
            <w:r w:rsidRPr="00194E56">
              <w:rPr>
                <w:b/>
                <w:bCs/>
                <w:sz w:val="16"/>
                <w:szCs w:val="16"/>
                <w:lang w:eastAsia="lt-LT"/>
              </w:rPr>
              <w:t>11. Vainuto seniūnija</w:t>
            </w:r>
          </w:p>
        </w:tc>
        <w:tc>
          <w:tcPr>
            <w:tcW w:w="1843" w:type="dxa"/>
            <w:noWrap/>
            <w:vAlign w:val="bottom"/>
            <w:hideMark/>
          </w:tcPr>
          <w:p w14:paraId="6860CAE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7AAA0AA" w14:textId="77777777" w:rsidTr="00194E56">
        <w:trPr>
          <w:trHeight w:val="255"/>
        </w:trPr>
        <w:tc>
          <w:tcPr>
            <w:tcW w:w="7503" w:type="dxa"/>
            <w:shd w:val="clear" w:color="FFFFCC" w:fill="FFFFFF"/>
            <w:noWrap/>
            <w:vAlign w:val="bottom"/>
            <w:hideMark/>
          </w:tcPr>
          <w:p w14:paraId="0055ED3D" w14:textId="77777777" w:rsidR="00194E56" w:rsidRPr="00194E56" w:rsidRDefault="00194E56" w:rsidP="00194E56">
            <w:pPr>
              <w:rPr>
                <w:sz w:val="16"/>
                <w:szCs w:val="16"/>
                <w:lang w:eastAsia="lt-LT"/>
              </w:rPr>
            </w:pPr>
            <w:r w:rsidRPr="00194E56">
              <w:rPr>
                <w:sz w:val="16"/>
                <w:szCs w:val="16"/>
                <w:lang w:eastAsia="lt-LT"/>
              </w:rPr>
              <w:t xml:space="preserve">    11.1. savarankiškųjų funkcijų finansavimo lėšos</w:t>
            </w:r>
          </w:p>
        </w:tc>
        <w:tc>
          <w:tcPr>
            <w:tcW w:w="1843" w:type="dxa"/>
            <w:noWrap/>
            <w:vAlign w:val="bottom"/>
            <w:hideMark/>
          </w:tcPr>
          <w:p w14:paraId="7B7AF8E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2504E5F" w14:textId="77777777" w:rsidTr="00194E56">
        <w:trPr>
          <w:trHeight w:val="255"/>
        </w:trPr>
        <w:tc>
          <w:tcPr>
            <w:tcW w:w="7503" w:type="dxa"/>
            <w:shd w:val="clear" w:color="FFFFCC" w:fill="FFFFFF"/>
            <w:noWrap/>
            <w:vAlign w:val="bottom"/>
            <w:hideMark/>
          </w:tcPr>
          <w:p w14:paraId="27E26237" w14:textId="77777777" w:rsidR="00194E56" w:rsidRPr="00194E56" w:rsidRDefault="00194E56" w:rsidP="00194E56">
            <w:pPr>
              <w:rPr>
                <w:sz w:val="16"/>
                <w:szCs w:val="16"/>
                <w:lang w:eastAsia="lt-LT"/>
              </w:rPr>
            </w:pPr>
            <w:r w:rsidRPr="00194E56">
              <w:rPr>
                <w:sz w:val="16"/>
                <w:szCs w:val="16"/>
                <w:lang w:eastAsia="lt-LT"/>
              </w:rPr>
              <w:t xml:space="preserve">    11.2. lėšos už paslaugas ir nuomą</w:t>
            </w:r>
          </w:p>
        </w:tc>
        <w:tc>
          <w:tcPr>
            <w:tcW w:w="1843" w:type="dxa"/>
            <w:noWrap/>
            <w:vAlign w:val="bottom"/>
            <w:hideMark/>
          </w:tcPr>
          <w:p w14:paraId="32DEA442"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536B36E" w14:textId="77777777" w:rsidTr="00194E56">
        <w:trPr>
          <w:trHeight w:val="255"/>
        </w:trPr>
        <w:tc>
          <w:tcPr>
            <w:tcW w:w="7503" w:type="dxa"/>
            <w:shd w:val="clear" w:color="FFFFCC" w:fill="FFFFFF"/>
            <w:noWrap/>
            <w:vAlign w:val="bottom"/>
            <w:hideMark/>
          </w:tcPr>
          <w:p w14:paraId="7DDB568B" w14:textId="77777777" w:rsidR="00194E56" w:rsidRPr="00194E56" w:rsidRDefault="00194E56" w:rsidP="00194E56">
            <w:pPr>
              <w:rPr>
                <w:b/>
                <w:bCs/>
                <w:sz w:val="16"/>
                <w:szCs w:val="16"/>
                <w:lang w:eastAsia="lt-LT"/>
              </w:rPr>
            </w:pPr>
            <w:r w:rsidRPr="00194E56">
              <w:rPr>
                <w:b/>
                <w:bCs/>
                <w:sz w:val="16"/>
                <w:szCs w:val="16"/>
                <w:lang w:eastAsia="lt-LT"/>
              </w:rPr>
              <w:t>12. Žemaičių Naumiesčio seniūnija</w:t>
            </w:r>
          </w:p>
        </w:tc>
        <w:tc>
          <w:tcPr>
            <w:tcW w:w="1843" w:type="dxa"/>
            <w:noWrap/>
            <w:vAlign w:val="bottom"/>
            <w:hideMark/>
          </w:tcPr>
          <w:p w14:paraId="6294100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3B4B9ED4" w14:textId="77777777" w:rsidTr="00194E56">
        <w:trPr>
          <w:trHeight w:val="255"/>
        </w:trPr>
        <w:tc>
          <w:tcPr>
            <w:tcW w:w="7503" w:type="dxa"/>
            <w:shd w:val="clear" w:color="FFFFCC" w:fill="FFFFFF"/>
            <w:noWrap/>
            <w:vAlign w:val="bottom"/>
            <w:hideMark/>
          </w:tcPr>
          <w:p w14:paraId="7E8E5E38" w14:textId="77777777" w:rsidR="00194E56" w:rsidRPr="00194E56" w:rsidRDefault="00194E56" w:rsidP="00194E56">
            <w:pPr>
              <w:rPr>
                <w:sz w:val="16"/>
                <w:szCs w:val="16"/>
                <w:lang w:eastAsia="lt-LT"/>
              </w:rPr>
            </w:pPr>
            <w:r w:rsidRPr="00194E56">
              <w:rPr>
                <w:sz w:val="16"/>
                <w:szCs w:val="16"/>
                <w:lang w:eastAsia="lt-LT"/>
              </w:rPr>
              <w:t xml:space="preserve">    12.1. savarankiškųjų funkcijų finansavimo lėšos</w:t>
            </w:r>
          </w:p>
        </w:tc>
        <w:tc>
          <w:tcPr>
            <w:tcW w:w="1843" w:type="dxa"/>
            <w:noWrap/>
            <w:vAlign w:val="bottom"/>
            <w:hideMark/>
          </w:tcPr>
          <w:p w14:paraId="36C193B0"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687B238" w14:textId="77777777" w:rsidTr="00194E56">
        <w:trPr>
          <w:trHeight w:val="255"/>
        </w:trPr>
        <w:tc>
          <w:tcPr>
            <w:tcW w:w="7503" w:type="dxa"/>
            <w:shd w:val="clear" w:color="FFFFCC" w:fill="FFFFFF"/>
            <w:noWrap/>
            <w:vAlign w:val="bottom"/>
            <w:hideMark/>
          </w:tcPr>
          <w:p w14:paraId="5F190753" w14:textId="77777777" w:rsidR="00194E56" w:rsidRPr="00194E56" w:rsidRDefault="00194E56" w:rsidP="00194E56">
            <w:pPr>
              <w:rPr>
                <w:sz w:val="16"/>
                <w:szCs w:val="16"/>
                <w:lang w:eastAsia="lt-LT"/>
              </w:rPr>
            </w:pPr>
            <w:r w:rsidRPr="00194E56">
              <w:rPr>
                <w:sz w:val="16"/>
                <w:szCs w:val="16"/>
                <w:lang w:eastAsia="lt-LT"/>
              </w:rPr>
              <w:t xml:space="preserve">    12.2. lėšos už paslaugas ir nuomą</w:t>
            </w:r>
          </w:p>
        </w:tc>
        <w:tc>
          <w:tcPr>
            <w:tcW w:w="1843" w:type="dxa"/>
            <w:noWrap/>
            <w:vAlign w:val="bottom"/>
            <w:hideMark/>
          </w:tcPr>
          <w:p w14:paraId="5E3AF2F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41EE7AB" w14:textId="77777777" w:rsidTr="00194E56">
        <w:trPr>
          <w:trHeight w:val="255"/>
        </w:trPr>
        <w:tc>
          <w:tcPr>
            <w:tcW w:w="7503" w:type="dxa"/>
            <w:shd w:val="clear" w:color="C0C0C0" w:fill="FFCC99"/>
            <w:noWrap/>
            <w:vAlign w:val="bottom"/>
            <w:hideMark/>
          </w:tcPr>
          <w:p w14:paraId="6ECCC291" w14:textId="77777777" w:rsidR="00194E56" w:rsidRPr="00194E56" w:rsidRDefault="00194E56" w:rsidP="00194E56">
            <w:pPr>
              <w:rPr>
                <w:b/>
                <w:bCs/>
                <w:sz w:val="16"/>
                <w:szCs w:val="16"/>
                <w:lang w:eastAsia="lt-LT"/>
              </w:rPr>
            </w:pPr>
            <w:r w:rsidRPr="00194E56">
              <w:rPr>
                <w:b/>
                <w:bCs/>
                <w:sz w:val="16"/>
                <w:szCs w:val="16"/>
                <w:lang w:eastAsia="lt-LT"/>
              </w:rPr>
              <w:t>08. Investicijų pritraukimo ir verslo vystymo programa</w:t>
            </w:r>
          </w:p>
        </w:tc>
        <w:tc>
          <w:tcPr>
            <w:tcW w:w="1843" w:type="dxa"/>
            <w:noWrap/>
            <w:vAlign w:val="bottom"/>
            <w:hideMark/>
          </w:tcPr>
          <w:p w14:paraId="405125AB" w14:textId="77777777" w:rsidR="00194E56" w:rsidRPr="00194E56" w:rsidRDefault="00194E56" w:rsidP="00194E56">
            <w:pPr>
              <w:jc w:val="right"/>
              <w:rPr>
                <w:sz w:val="16"/>
                <w:szCs w:val="16"/>
                <w:lang w:eastAsia="lt-LT"/>
              </w:rPr>
            </w:pPr>
            <w:r w:rsidRPr="00194E56">
              <w:rPr>
                <w:sz w:val="16"/>
                <w:szCs w:val="16"/>
                <w:lang w:eastAsia="lt-LT"/>
              </w:rPr>
              <w:t>1801826</w:t>
            </w:r>
          </w:p>
        </w:tc>
      </w:tr>
      <w:tr w:rsidR="00194E56" w:rsidRPr="00194E56" w14:paraId="31FC397C" w14:textId="77777777" w:rsidTr="00194E56">
        <w:trPr>
          <w:trHeight w:val="255"/>
        </w:trPr>
        <w:tc>
          <w:tcPr>
            <w:tcW w:w="7503" w:type="dxa"/>
            <w:shd w:val="clear" w:color="FFFFCC" w:fill="FFFFFF"/>
            <w:noWrap/>
            <w:vAlign w:val="bottom"/>
            <w:hideMark/>
          </w:tcPr>
          <w:p w14:paraId="30AA36BB" w14:textId="77777777" w:rsidR="00194E56" w:rsidRPr="00194E56" w:rsidRDefault="00194E56" w:rsidP="00194E56">
            <w:pPr>
              <w:rPr>
                <w:b/>
                <w:bCs/>
                <w:sz w:val="16"/>
                <w:szCs w:val="16"/>
                <w:lang w:eastAsia="lt-LT"/>
              </w:rPr>
            </w:pPr>
            <w:r w:rsidRPr="00194E56">
              <w:rPr>
                <w:b/>
                <w:bCs/>
                <w:sz w:val="16"/>
                <w:szCs w:val="16"/>
                <w:lang w:eastAsia="lt-LT"/>
              </w:rPr>
              <w:t xml:space="preserve">     1. Savivaldybės administracija</w:t>
            </w:r>
          </w:p>
        </w:tc>
        <w:tc>
          <w:tcPr>
            <w:tcW w:w="1843" w:type="dxa"/>
            <w:noWrap/>
            <w:vAlign w:val="bottom"/>
            <w:hideMark/>
          </w:tcPr>
          <w:p w14:paraId="0D0272D6" w14:textId="77777777" w:rsidR="00194E56" w:rsidRPr="00194E56" w:rsidRDefault="00194E56" w:rsidP="00194E56">
            <w:pPr>
              <w:jc w:val="right"/>
              <w:rPr>
                <w:sz w:val="16"/>
                <w:szCs w:val="16"/>
                <w:lang w:eastAsia="lt-LT"/>
              </w:rPr>
            </w:pPr>
            <w:r w:rsidRPr="00194E56">
              <w:rPr>
                <w:sz w:val="16"/>
                <w:szCs w:val="16"/>
                <w:lang w:eastAsia="lt-LT"/>
              </w:rPr>
              <w:t>1801826</w:t>
            </w:r>
          </w:p>
        </w:tc>
      </w:tr>
      <w:tr w:rsidR="00194E56" w:rsidRPr="00194E56" w14:paraId="23FCD37A" w14:textId="77777777" w:rsidTr="00194E56">
        <w:trPr>
          <w:trHeight w:val="255"/>
        </w:trPr>
        <w:tc>
          <w:tcPr>
            <w:tcW w:w="7503" w:type="dxa"/>
            <w:shd w:val="clear" w:color="FFFFCC" w:fill="FFFFFF"/>
            <w:noWrap/>
            <w:vAlign w:val="bottom"/>
            <w:hideMark/>
          </w:tcPr>
          <w:p w14:paraId="3436174D" w14:textId="77777777" w:rsidR="00194E56" w:rsidRPr="00194E56" w:rsidRDefault="00194E56" w:rsidP="00194E56">
            <w:pPr>
              <w:rPr>
                <w:sz w:val="16"/>
                <w:szCs w:val="16"/>
                <w:lang w:eastAsia="lt-LT"/>
              </w:rPr>
            </w:pPr>
            <w:r w:rsidRPr="00194E56">
              <w:rPr>
                <w:sz w:val="16"/>
                <w:szCs w:val="16"/>
                <w:lang w:eastAsia="lt-LT"/>
              </w:rPr>
              <w:t xml:space="preserve">    1.1. savarankiškųjų funkcijų finansavimo lėšos</w:t>
            </w:r>
          </w:p>
        </w:tc>
        <w:tc>
          <w:tcPr>
            <w:tcW w:w="1843" w:type="dxa"/>
            <w:noWrap/>
            <w:vAlign w:val="bottom"/>
            <w:hideMark/>
          </w:tcPr>
          <w:p w14:paraId="1A28A2DE" w14:textId="77777777" w:rsidR="00194E56" w:rsidRPr="00194E56" w:rsidRDefault="00194E56" w:rsidP="00194E56">
            <w:pPr>
              <w:jc w:val="right"/>
              <w:rPr>
                <w:sz w:val="16"/>
                <w:szCs w:val="16"/>
                <w:lang w:eastAsia="lt-LT"/>
              </w:rPr>
            </w:pPr>
            <w:r w:rsidRPr="00194E56">
              <w:rPr>
                <w:sz w:val="16"/>
                <w:szCs w:val="16"/>
                <w:lang w:eastAsia="lt-LT"/>
              </w:rPr>
              <w:t>390000</w:t>
            </w:r>
          </w:p>
        </w:tc>
      </w:tr>
      <w:tr w:rsidR="00194E56" w:rsidRPr="00194E56" w14:paraId="7A03F9DF" w14:textId="77777777" w:rsidTr="00194E56">
        <w:trPr>
          <w:trHeight w:val="255"/>
        </w:trPr>
        <w:tc>
          <w:tcPr>
            <w:tcW w:w="7503" w:type="dxa"/>
            <w:shd w:val="clear" w:color="FFFFCC" w:fill="FFFFFF"/>
            <w:noWrap/>
            <w:vAlign w:val="bottom"/>
            <w:hideMark/>
          </w:tcPr>
          <w:p w14:paraId="3549A4F8" w14:textId="77777777" w:rsidR="00194E56" w:rsidRPr="00194E56" w:rsidRDefault="00194E56" w:rsidP="00194E56">
            <w:pPr>
              <w:rPr>
                <w:sz w:val="16"/>
                <w:szCs w:val="16"/>
                <w:lang w:eastAsia="lt-LT"/>
              </w:rPr>
            </w:pPr>
            <w:r w:rsidRPr="00194E56">
              <w:rPr>
                <w:sz w:val="16"/>
                <w:szCs w:val="16"/>
                <w:lang w:eastAsia="lt-LT"/>
              </w:rPr>
              <w:t xml:space="preserve">    1.2. kelių priežiūros ir plėtros programa</w:t>
            </w:r>
          </w:p>
        </w:tc>
        <w:tc>
          <w:tcPr>
            <w:tcW w:w="1843" w:type="dxa"/>
            <w:noWrap/>
            <w:vAlign w:val="bottom"/>
            <w:hideMark/>
          </w:tcPr>
          <w:p w14:paraId="654A9A07" w14:textId="77777777" w:rsidR="00194E56" w:rsidRPr="00194E56" w:rsidRDefault="00194E56" w:rsidP="00194E56">
            <w:pPr>
              <w:jc w:val="right"/>
              <w:rPr>
                <w:sz w:val="16"/>
                <w:szCs w:val="16"/>
                <w:lang w:eastAsia="lt-LT"/>
              </w:rPr>
            </w:pPr>
            <w:r w:rsidRPr="00194E56">
              <w:rPr>
                <w:sz w:val="16"/>
                <w:szCs w:val="16"/>
                <w:lang w:eastAsia="lt-LT"/>
              </w:rPr>
              <w:t>240300</w:t>
            </w:r>
          </w:p>
        </w:tc>
      </w:tr>
      <w:tr w:rsidR="00194E56" w:rsidRPr="00194E56" w14:paraId="6C55F005" w14:textId="77777777" w:rsidTr="00194E56">
        <w:trPr>
          <w:trHeight w:val="255"/>
        </w:trPr>
        <w:tc>
          <w:tcPr>
            <w:tcW w:w="7503" w:type="dxa"/>
            <w:shd w:val="clear" w:color="FFFFCC" w:fill="FFFFFF"/>
            <w:noWrap/>
            <w:vAlign w:val="bottom"/>
            <w:hideMark/>
          </w:tcPr>
          <w:p w14:paraId="0595DF78" w14:textId="77777777" w:rsidR="00194E56" w:rsidRPr="00194E56" w:rsidRDefault="00194E56" w:rsidP="00194E56">
            <w:pPr>
              <w:rPr>
                <w:sz w:val="16"/>
                <w:szCs w:val="16"/>
                <w:lang w:eastAsia="lt-LT"/>
              </w:rPr>
            </w:pPr>
            <w:r w:rsidRPr="00194E56">
              <w:rPr>
                <w:sz w:val="16"/>
                <w:szCs w:val="16"/>
                <w:lang w:eastAsia="lt-LT"/>
              </w:rPr>
              <w:t xml:space="preserve">    1.3. Europos Sąjungos lėšos </w:t>
            </w:r>
          </w:p>
        </w:tc>
        <w:tc>
          <w:tcPr>
            <w:tcW w:w="1843" w:type="dxa"/>
            <w:noWrap/>
            <w:vAlign w:val="bottom"/>
            <w:hideMark/>
          </w:tcPr>
          <w:p w14:paraId="61AAB105" w14:textId="77777777" w:rsidR="00194E56" w:rsidRPr="00194E56" w:rsidRDefault="00194E56" w:rsidP="00194E56">
            <w:pPr>
              <w:jc w:val="right"/>
              <w:rPr>
                <w:sz w:val="16"/>
                <w:szCs w:val="16"/>
                <w:lang w:eastAsia="lt-LT"/>
              </w:rPr>
            </w:pPr>
            <w:r w:rsidRPr="00194E56">
              <w:rPr>
                <w:sz w:val="16"/>
                <w:szCs w:val="16"/>
                <w:lang w:eastAsia="lt-LT"/>
              </w:rPr>
              <w:t>859890</w:t>
            </w:r>
          </w:p>
        </w:tc>
      </w:tr>
      <w:tr w:rsidR="00194E56" w:rsidRPr="00194E56" w14:paraId="28CC0619" w14:textId="77777777" w:rsidTr="00194E56">
        <w:trPr>
          <w:trHeight w:val="255"/>
        </w:trPr>
        <w:tc>
          <w:tcPr>
            <w:tcW w:w="7503" w:type="dxa"/>
            <w:noWrap/>
            <w:vAlign w:val="bottom"/>
            <w:hideMark/>
          </w:tcPr>
          <w:p w14:paraId="37E5DC8A" w14:textId="77777777" w:rsidR="00194E56" w:rsidRPr="00194E56" w:rsidRDefault="00194E56" w:rsidP="00194E56">
            <w:pPr>
              <w:rPr>
                <w:sz w:val="16"/>
                <w:szCs w:val="16"/>
                <w:lang w:eastAsia="lt-LT"/>
              </w:rPr>
            </w:pPr>
            <w:r w:rsidRPr="00194E56">
              <w:rPr>
                <w:sz w:val="16"/>
                <w:szCs w:val="16"/>
                <w:lang w:eastAsia="lt-LT"/>
              </w:rPr>
              <w:t xml:space="preserve">    1.4. skolintos lėšos</w:t>
            </w:r>
          </w:p>
        </w:tc>
        <w:tc>
          <w:tcPr>
            <w:tcW w:w="1843" w:type="dxa"/>
            <w:noWrap/>
            <w:vAlign w:val="bottom"/>
            <w:hideMark/>
          </w:tcPr>
          <w:p w14:paraId="084A633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60A9B954" w14:textId="77777777" w:rsidTr="00194E56">
        <w:trPr>
          <w:trHeight w:val="255"/>
        </w:trPr>
        <w:tc>
          <w:tcPr>
            <w:tcW w:w="7503" w:type="dxa"/>
            <w:noWrap/>
            <w:vAlign w:val="bottom"/>
            <w:hideMark/>
          </w:tcPr>
          <w:p w14:paraId="3612C8DF" w14:textId="77777777" w:rsidR="00194E56" w:rsidRPr="00194E56" w:rsidRDefault="00194E56" w:rsidP="00194E56">
            <w:pPr>
              <w:rPr>
                <w:sz w:val="16"/>
                <w:szCs w:val="16"/>
                <w:lang w:eastAsia="lt-LT"/>
              </w:rPr>
            </w:pPr>
            <w:r w:rsidRPr="00194E56">
              <w:rPr>
                <w:sz w:val="16"/>
                <w:szCs w:val="16"/>
                <w:lang w:eastAsia="lt-LT"/>
              </w:rPr>
              <w:t xml:space="preserve">    1.5. dotacija būstams pritaikyti asmenims su negalia</w:t>
            </w:r>
          </w:p>
        </w:tc>
        <w:tc>
          <w:tcPr>
            <w:tcW w:w="1843" w:type="dxa"/>
            <w:noWrap/>
            <w:vAlign w:val="bottom"/>
            <w:hideMark/>
          </w:tcPr>
          <w:p w14:paraId="09B0DA0C" w14:textId="77777777" w:rsidR="00194E56" w:rsidRPr="00194E56" w:rsidRDefault="00194E56" w:rsidP="00194E56">
            <w:pPr>
              <w:jc w:val="right"/>
              <w:rPr>
                <w:sz w:val="16"/>
                <w:szCs w:val="16"/>
                <w:lang w:eastAsia="lt-LT"/>
              </w:rPr>
            </w:pPr>
            <w:r w:rsidRPr="00194E56">
              <w:rPr>
                <w:sz w:val="16"/>
                <w:szCs w:val="16"/>
                <w:lang w:eastAsia="lt-LT"/>
              </w:rPr>
              <w:t>95862</w:t>
            </w:r>
          </w:p>
        </w:tc>
      </w:tr>
      <w:tr w:rsidR="00194E56" w:rsidRPr="00194E56" w14:paraId="319E390F" w14:textId="77777777" w:rsidTr="00194E56">
        <w:trPr>
          <w:trHeight w:val="255"/>
        </w:trPr>
        <w:tc>
          <w:tcPr>
            <w:tcW w:w="7503" w:type="dxa"/>
            <w:noWrap/>
            <w:vAlign w:val="bottom"/>
            <w:hideMark/>
          </w:tcPr>
          <w:p w14:paraId="6A37A37B" w14:textId="77777777" w:rsidR="00194E56" w:rsidRPr="00194E56" w:rsidRDefault="00194E56" w:rsidP="00194E56">
            <w:pPr>
              <w:rPr>
                <w:sz w:val="16"/>
                <w:szCs w:val="16"/>
                <w:lang w:eastAsia="lt-LT"/>
              </w:rPr>
            </w:pPr>
            <w:r w:rsidRPr="00194E56">
              <w:rPr>
                <w:sz w:val="16"/>
                <w:szCs w:val="16"/>
                <w:lang w:eastAsia="lt-LT"/>
              </w:rPr>
              <w:t xml:space="preserve">    1.6. savivaldybių sporto bazių pagerinimo projektų išlaidoms kompensuoti</w:t>
            </w:r>
          </w:p>
        </w:tc>
        <w:tc>
          <w:tcPr>
            <w:tcW w:w="1843" w:type="dxa"/>
            <w:noWrap/>
            <w:vAlign w:val="bottom"/>
            <w:hideMark/>
          </w:tcPr>
          <w:p w14:paraId="738788F6" w14:textId="77777777" w:rsidR="00194E56" w:rsidRPr="00194E56" w:rsidRDefault="00194E56" w:rsidP="00194E56">
            <w:pPr>
              <w:jc w:val="right"/>
              <w:rPr>
                <w:sz w:val="16"/>
                <w:szCs w:val="16"/>
                <w:lang w:eastAsia="lt-LT"/>
              </w:rPr>
            </w:pPr>
            <w:r w:rsidRPr="00194E56">
              <w:rPr>
                <w:sz w:val="16"/>
                <w:szCs w:val="16"/>
                <w:lang w:eastAsia="lt-LT"/>
              </w:rPr>
              <w:t>126148</w:t>
            </w:r>
          </w:p>
        </w:tc>
      </w:tr>
      <w:tr w:rsidR="00194E56" w:rsidRPr="00194E56" w14:paraId="7D2C5596" w14:textId="77777777" w:rsidTr="00194E56">
        <w:trPr>
          <w:trHeight w:val="255"/>
        </w:trPr>
        <w:tc>
          <w:tcPr>
            <w:tcW w:w="7503" w:type="dxa"/>
            <w:noWrap/>
            <w:vAlign w:val="bottom"/>
            <w:hideMark/>
          </w:tcPr>
          <w:p w14:paraId="1DFFB950" w14:textId="77777777" w:rsidR="00194E56" w:rsidRPr="00194E56" w:rsidRDefault="00194E56" w:rsidP="00194E56">
            <w:pPr>
              <w:rPr>
                <w:sz w:val="16"/>
                <w:szCs w:val="16"/>
                <w:lang w:eastAsia="lt-LT"/>
              </w:rPr>
            </w:pPr>
            <w:r w:rsidRPr="00194E56">
              <w:rPr>
                <w:sz w:val="16"/>
                <w:szCs w:val="16"/>
                <w:lang w:eastAsia="lt-LT"/>
              </w:rPr>
              <w:t xml:space="preserve">    1.7. priedangų infrastruktūros plėtra</w:t>
            </w:r>
          </w:p>
        </w:tc>
        <w:tc>
          <w:tcPr>
            <w:tcW w:w="1843" w:type="dxa"/>
            <w:noWrap/>
            <w:vAlign w:val="bottom"/>
            <w:hideMark/>
          </w:tcPr>
          <w:p w14:paraId="7674E2C3" w14:textId="77777777" w:rsidR="00194E56" w:rsidRPr="00194E56" w:rsidRDefault="00194E56" w:rsidP="00194E56">
            <w:pPr>
              <w:jc w:val="right"/>
              <w:rPr>
                <w:sz w:val="16"/>
                <w:szCs w:val="16"/>
                <w:lang w:eastAsia="lt-LT"/>
              </w:rPr>
            </w:pPr>
            <w:r w:rsidRPr="00194E56">
              <w:rPr>
                <w:sz w:val="16"/>
                <w:szCs w:val="16"/>
                <w:lang w:eastAsia="lt-LT"/>
              </w:rPr>
              <w:t>89626</w:t>
            </w:r>
          </w:p>
        </w:tc>
      </w:tr>
      <w:tr w:rsidR="00194E56" w:rsidRPr="00194E56" w14:paraId="3D686379" w14:textId="77777777" w:rsidTr="00194E56">
        <w:trPr>
          <w:trHeight w:val="255"/>
        </w:trPr>
        <w:tc>
          <w:tcPr>
            <w:tcW w:w="7503" w:type="dxa"/>
            <w:shd w:val="clear" w:color="FFFFFF" w:fill="FFFFCC"/>
            <w:noWrap/>
            <w:vAlign w:val="bottom"/>
            <w:hideMark/>
          </w:tcPr>
          <w:p w14:paraId="28DC5A59" w14:textId="77777777" w:rsidR="00194E56" w:rsidRPr="00194E56" w:rsidRDefault="00194E56" w:rsidP="00194E56">
            <w:pPr>
              <w:rPr>
                <w:b/>
                <w:bCs/>
                <w:sz w:val="18"/>
                <w:szCs w:val="18"/>
                <w:lang w:eastAsia="lt-LT"/>
              </w:rPr>
            </w:pPr>
            <w:r w:rsidRPr="00194E56">
              <w:rPr>
                <w:b/>
                <w:bCs/>
                <w:sz w:val="18"/>
                <w:szCs w:val="18"/>
                <w:lang w:eastAsia="lt-LT"/>
              </w:rPr>
              <w:t>Iš viso asignavimų</w:t>
            </w:r>
          </w:p>
        </w:tc>
        <w:tc>
          <w:tcPr>
            <w:tcW w:w="1843" w:type="dxa"/>
            <w:noWrap/>
            <w:vAlign w:val="bottom"/>
            <w:hideMark/>
          </w:tcPr>
          <w:p w14:paraId="2882CFBE" w14:textId="77777777" w:rsidR="00194E56" w:rsidRPr="00194E56" w:rsidRDefault="00194E56" w:rsidP="00194E56">
            <w:pPr>
              <w:jc w:val="right"/>
              <w:rPr>
                <w:sz w:val="16"/>
                <w:szCs w:val="16"/>
                <w:lang w:eastAsia="lt-LT"/>
              </w:rPr>
            </w:pPr>
            <w:r w:rsidRPr="00194E56">
              <w:rPr>
                <w:sz w:val="16"/>
                <w:szCs w:val="16"/>
                <w:lang w:eastAsia="lt-LT"/>
              </w:rPr>
              <w:t>2051232</w:t>
            </w:r>
          </w:p>
        </w:tc>
      </w:tr>
      <w:tr w:rsidR="00194E56" w:rsidRPr="00194E56" w14:paraId="791FB3D8" w14:textId="77777777" w:rsidTr="00194E56">
        <w:trPr>
          <w:trHeight w:val="255"/>
        </w:trPr>
        <w:tc>
          <w:tcPr>
            <w:tcW w:w="7503" w:type="dxa"/>
            <w:shd w:val="clear" w:color="FFFFCC" w:fill="FFFFFF"/>
            <w:noWrap/>
            <w:vAlign w:val="bottom"/>
            <w:hideMark/>
          </w:tcPr>
          <w:p w14:paraId="68BCDC51" w14:textId="77777777" w:rsidR="00194E56" w:rsidRPr="00194E56" w:rsidRDefault="00194E56" w:rsidP="00194E56">
            <w:pPr>
              <w:rPr>
                <w:sz w:val="16"/>
                <w:szCs w:val="16"/>
                <w:lang w:eastAsia="lt-LT"/>
              </w:rPr>
            </w:pPr>
            <w:r w:rsidRPr="00194E56">
              <w:rPr>
                <w:sz w:val="16"/>
                <w:szCs w:val="16"/>
                <w:lang w:eastAsia="lt-LT"/>
              </w:rPr>
              <w:t>iš jų:</w:t>
            </w:r>
          </w:p>
        </w:tc>
        <w:tc>
          <w:tcPr>
            <w:tcW w:w="1843" w:type="dxa"/>
            <w:noWrap/>
            <w:vAlign w:val="bottom"/>
            <w:hideMark/>
          </w:tcPr>
          <w:p w14:paraId="305CF49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16823EF" w14:textId="77777777" w:rsidTr="00194E56">
        <w:trPr>
          <w:trHeight w:val="255"/>
        </w:trPr>
        <w:tc>
          <w:tcPr>
            <w:tcW w:w="7503" w:type="dxa"/>
            <w:shd w:val="clear" w:color="FFFFCC" w:fill="FFFFFF"/>
            <w:noWrap/>
            <w:vAlign w:val="bottom"/>
            <w:hideMark/>
          </w:tcPr>
          <w:p w14:paraId="50435CC1" w14:textId="77777777" w:rsidR="00194E56" w:rsidRPr="00194E56" w:rsidRDefault="00194E56" w:rsidP="00194E56">
            <w:pPr>
              <w:rPr>
                <w:sz w:val="16"/>
                <w:szCs w:val="16"/>
                <w:lang w:eastAsia="lt-LT"/>
              </w:rPr>
            </w:pPr>
            <w:r w:rsidRPr="00194E56">
              <w:rPr>
                <w:sz w:val="16"/>
                <w:szCs w:val="16"/>
                <w:lang w:eastAsia="lt-LT"/>
              </w:rPr>
              <w:t>specialioji dotacija ugdymui</w:t>
            </w:r>
          </w:p>
        </w:tc>
        <w:tc>
          <w:tcPr>
            <w:tcW w:w="1843" w:type="dxa"/>
            <w:noWrap/>
            <w:vAlign w:val="bottom"/>
            <w:hideMark/>
          </w:tcPr>
          <w:p w14:paraId="434A388C"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9CA4B5F" w14:textId="77777777" w:rsidTr="00194E56">
        <w:trPr>
          <w:trHeight w:val="273"/>
        </w:trPr>
        <w:tc>
          <w:tcPr>
            <w:tcW w:w="7503" w:type="dxa"/>
            <w:shd w:val="clear" w:color="FFFFCC" w:fill="FFFFFF"/>
            <w:vAlign w:val="bottom"/>
            <w:hideMark/>
          </w:tcPr>
          <w:p w14:paraId="63374FD4" w14:textId="77777777" w:rsidR="00194E56" w:rsidRPr="00194E56" w:rsidRDefault="00194E56" w:rsidP="00194E56">
            <w:pPr>
              <w:rPr>
                <w:sz w:val="16"/>
                <w:szCs w:val="16"/>
                <w:lang w:eastAsia="lt-LT"/>
              </w:rPr>
            </w:pPr>
            <w:r w:rsidRPr="00194E56">
              <w:rPr>
                <w:sz w:val="16"/>
                <w:szCs w:val="16"/>
                <w:lang w:eastAsia="lt-LT"/>
              </w:rPr>
              <w:t>vaikams, kuriems skirtas privalomas ugdymas pagal ikimokyklinio ugdymo programą</w:t>
            </w:r>
          </w:p>
        </w:tc>
        <w:tc>
          <w:tcPr>
            <w:tcW w:w="1843" w:type="dxa"/>
            <w:noWrap/>
            <w:vAlign w:val="bottom"/>
            <w:hideMark/>
          </w:tcPr>
          <w:p w14:paraId="5BFE673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FD403BB" w14:textId="77777777" w:rsidTr="00194E56">
        <w:trPr>
          <w:trHeight w:val="255"/>
        </w:trPr>
        <w:tc>
          <w:tcPr>
            <w:tcW w:w="7503" w:type="dxa"/>
            <w:shd w:val="clear" w:color="FFFFCC" w:fill="FFFFFF"/>
            <w:noWrap/>
            <w:vAlign w:val="bottom"/>
            <w:hideMark/>
          </w:tcPr>
          <w:p w14:paraId="70BA63A9" w14:textId="77777777" w:rsidR="00194E56" w:rsidRPr="00194E56" w:rsidRDefault="00194E56" w:rsidP="00194E56">
            <w:pPr>
              <w:rPr>
                <w:sz w:val="16"/>
                <w:szCs w:val="16"/>
                <w:lang w:eastAsia="lt-LT"/>
              </w:rPr>
            </w:pPr>
            <w:r w:rsidRPr="00194E56">
              <w:rPr>
                <w:sz w:val="16"/>
                <w:szCs w:val="16"/>
                <w:lang w:eastAsia="lt-LT"/>
              </w:rPr>
              <w:t>specialioji dotacija valstybės deleguotoms funkcijoms</w:t>
            </w:r>
          </w:p>
        </w:tc>
        <w:tc>
          <w:tcPr>
            <w:tcW w:w="1843" w:type="dxa"/>
            <w:noWrap/>
            <w:vAlign w:val="bottom"/>
            <w:hideMark/>
          </w:tcPr>
          <w:p w14:paraId="398E36AB" w14:textId="77777777" w:rsidR="00194E56" w:rsidRPr="00194E56" w:rsidRDefault="00194E56" w:rsidP="00194E56">
            <w:pPr>
              <w:jc w:val="right"/>
              <w:rPr>
                <w:sz w:val="16"/>
                <w:szCs w:val="16"/>
                <w:lang w:eastAsia="lt-LT"/>
              </w:rPr>
            </w:pPr>
            <w:r w:rsidRPr="00194E56">
              <w:rPr>
                <w:sz w:val="16"/>
                <w:szCs w:val="16"/>
                <w:lang w:eastAsia="lt-LT"/>
              </w:rPr>
              <w:t>7700</w:t>
            </w:r>
          </w:p>
        </w:tc>
      </w:tr>
      <w:tr w:rsidR="00194E56" w:rsidRPr="00194E56" w14:paraId="754F4CA8" w14:textId="77777777" w:rsidTr="00194E56">
        <w:trPr>
          <w:trHeight w:val="255"/>
        </w:trPr>
        <w:tc>
          <w:tcPr>
            <w:tcW w:w="7503" w:type="dxa"/>
            <w:shd w:val="clear" w:color="FFFFCC" w:fill="FFFFFF"/>
            <w:noWrap/>
            <w:vAlign w:val="bottom"/>
            <w:hideMark/>
          </w:tcPr>
          <w:p w14:paraId="239FECF6" w14:textId="77777777" w:rsidR="00194E56" w:rsidRPr="00194E56" w:rsidRDefault="00194E56" w:rsidP="00194E56">
            <w:pPr>
              <w:rPr>
                <w:sz w:val="16"/>
                <w:szCs w:val="16"/>
                <w:lang w:eastAsia="lt-LT"/>
              </w:rPr>
            </w:pPr>
            <w:r w:rsidRPr="00194E56">
              <w:rPr>
                <w:sz w:val="16"/>
                <w:szCs w:val="16"/>
                <w:lang w:eastAsia="lt-LT"/>
              </w:rPr>
              <w:t>akredituotai vaikų dienos socialinei priežiūrai</w:t>
            </w:r>
          </w:p>
        </w:tc>
        <w:tc>
          <w:tcPr>
            <w:tcW w:w="1843" w:type="dxa"/>
            <w:noWrap/>
            <w:vAlign w:val="bottom"/>
            <w:hideMark/>
          </w:tcPr>
          <w:p w14:paraId="49524C8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45EF7583" w14:textId="77777777" w:rsidTr="00194E56">
        <w:trPr>
          <w:trHeight w:val="255"/>
        </w:trPr>
        <w:tc>
          <w:tcPr>
            <w:tcW w:w="7503" w:type="dxa"/>
            <w:shd w:val="clear" w:color="FFFFCC" w:fill="FFFFFF"/>
            <w:noWrap/>
            <w:vAlign w:val="bottom"/>
            <w:hideMark/>
          </w:tcPr>
          <w:p w14:paraId="7E3CB2E7" w14:textId="77777777" w:rsidR="00194E56" w:rsidRPr="00194E56" w:rsidRDefault="00194E56" w:rsidP="00194E56">
            <w:pPr>
              <w:rPr>
                <w:sz w:val="16"/>
                <w:szCs w:val="16"/>
                <w:lang w:eastAsia="lt-LT"/>
              </w:rPr>
            </w:pPr>
            <w:r w:rsidRPr="00194E56">
              <w:rPr>
                <w:sz w:val="16"/>
                <w:szCs w:val="16"/>
                <w:lang w:eastAsia="lt-LT"/>
              </w:rPr>
              <w:t>asmeninei pagalbai teikti ir administruoti</w:t>
            </w:r>
          </w:p>
        </w:tc>
        <w:tc>
          <w:tcPr>
            <w:tcW w:w="1843" w:type="dxa"/>
            <w:noWrap/>
            <w:vAlign w:val="bottom"/>
            <w:hideMark/>
          </w:tcPr>
          <w:p w14:paraId="79A83B14" w14:textId="77777777" w:rsidR="00194E56" w:rsidRPr="00194E56" w:rsidRDefault="00194E56" w:rsidP="00194E56">
            <w:pPr>
              <w:jc w:val="right"/>
              <w:rPr>
                <w:sz w:val="16"/>
                <w:szCs w:val="16"/>
                <w:lang w:eastAsia="lt-LT"/>
              </w:rPr>
            </w:pPr>
            <w:r w:rsidRPr="00194E56">
              <w:rPr>
                <w:sz w:val="16"/>
                <w:szCs w:val="16"/>
                <w:lang w:eastAsia="lt-LT"/>
              </w:rPr>
              <w:t>9652</w:t>
            </w:r>
          </w:p>
        </w:tc>
      </w:tr>
      <w:tr w:rsidR="00194E56" w:rsidRPr="00194E56" w14:paraId="135C00E6" w14:textId="77777777" w:rsidTr="00194E56">
        <w:trPr>
          <w:trHeight w:val="255"/>
        </w:trPr>
        <w:tc>
          <w:tcPr>
            <w:tcW w:w="7503" w:type="dxa"/>
            <w:shd w:val="clear" w:color="FFFFCC" w:fill="FFFFFF"/>
            <w:noWrap/>
            <w:vAlign w:val="bottom"/>
            <w:hideMark/>
          </w:tcPr>
          <w:p w14:paraId="0E7BF730" w14:textId="77777777" w:rsidR="00194E56" w:rsidRPr="00194E56" w:rsidRDefault="00194E56" w:rsidP="00194E56">
            <w:pPr>
              <w:rPr>
                <w:sz w:val="16"/>
                <w:szCs w:val="16"/>
                <w:lang w:eastAsia="lt-LT"/>
              </w:rPr>
            </w:pPr>
            <w:r w:rsidRPr="00194E56">
              <w:rPr>
                <w:sz w:val="16"/>
                <w:szCs w:val="16"/>
                <w:lang w:eastAsia="lt-LT"/>
              </w:rPr>
              <w:t>lėšos už paslaugas ir nuomą</w:t>
            </w:r>
          </w:p>
        </w:tc>
        <w:tc>
          <w:tcPr>
            <w:tcW w:w="1843" w:type="dxa"/>
            <w:noWrap/>
            <w:vAlign w:val="bottom"/>
            <w:hideMark/>
          </w:tcPr>
          <w:p w14:paraId="44C6A2B0" w14:textId="77777777" w:rsidR="00194E56" w:rsidRPr="00194E56" w:rsidRDefault="00194E56" w:rsidP="00194E56">
            <w:pPr>
              <w:jc w:val="right"/>
              <w:rPr>
                <w:sz w:val="16"/>
                <w:szCs w:val="16"/>
                <w:lang w:eastAsia="lt-LT"/>
              </w:rPr>
            </w:pPr>
            <w:r w:rsidRPr="00194E56">
              <w:rPr>
                <w:sz w:val="16"/>
                <w:szCs w:val="16"/>
                <w:lang w:eastAsia="lt-LT"/>
              </w:rPr>
              <w:t>7500</w:t>
            </w:r>
          </w:p>
        </w:tc>
      </w:tr>
      <w:tr w:rsidR="00194E56" w:rsidRPr="00194E56" w14:paraId="08532365" w14:textId="77777777" w:rsidTr="00194E56">
        <w:trPr>
          <w:trHeight w:val="255"/>
        </w:trPr>
        <w:tc>
          <w:tcPr>
            <w:tcW w:w="7503" w:type="dxa"/>
            <w:shd w:val="clear" w:color="FFFFCC" w:fill="FFFFFF"/>
            <w:noWrap/>
            <w:vAlign w:val="bottom"/>
            <w:hideMark/>
          </w:tcPr>
          <w:p w14:paraId="4B9B2B8E" w14:textId="77777777" w:rsidR="00194E56" w:rsidRPr="00194E56" w:rsidRDefault="00194E56" w:rsidP="00194E56">
            <w:pPr>
              <w:rPr>
                <w:sz w:val="16"/>
                <w:szCs w:val="16"/>
                <w:lang w:eastAsia="lt-LT"/>
              </w:rPr>
            </w:pPr>
            <w:r w:rsidRPr="00194E56">
              <w:rPr>
                <w:sz w:val="16"/>
                <w:szCs w:val="16"/>
                <w:lang w:eastAsia="lt-LT"/>
              </w:rPr>
              <w:t>savarankiškųjų funkcijų finansavimo lėšos</w:t>
            </w:r>
          </w:p>
        </w:tc>
        <w:tc>
          <w:tcPr>
            <w:tcW w:w="1843" w:type="dxa"/>
            <w:noWrap/>
            <w:vAlign w:val="bottom"/>
            <w:hideMark/>
          </w:tcPr>
          <w:p w14:paraId="1AE2C2A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1D87FE9" w14:textId="77777777" w:rsidTr="00194E56">
        <w:trPr>
          <w:trHeight w:val="255"/>
        </w:trPr>
        <w:tc>
          <w:tcPr>
            <w:tcW w:w="7503" w:type="dxa"/>
            <w:shd w:val="clear" w:color="FFFFCC" w:fill="FFFFFF"/>
            <w:noWrap/>
            <w:vAlign w:val="bottom"/>
            <w:hideMark/>
          </w:tcPr>
          <w:p w14:paraId="7881842C" w14:textId="77777777" w:rsidR="00194E56" w:rsidRPr="00194E56" w:rsidRDefault="00194E56" w:rsidP="00194E56">
            <w:pPr>
              <w:rPr>
                <w:sz w:val="16"/>
                <w:szCs w:val="16"/>
                <w:lang w:eastAsia="lt-LT"/>
              </w:rPr>
            </w:pPr>
            <w:r w:rsidRPr="00194E56">
              <w:rPr>
                <w:sz w:val="16"/>
                <w:szCs w:val="16"/>
                <w:lang w:eastAsia="lt-LT"/>
              </w:rPr>
              <w:t>aplinkos apsaugos rėmimo specialiosios programos lėšos</w:t>
            </w:r>
          </w:p>
        </w:tc>
        <w:tc>
          <w:tcPr>
            <w:tcW w:w="1843" w:type="dxa"/>
            <w:noWrap/>
            <w:vAlign w:val="bottom"/>
            <w:hideMark/>
          </w:tcPr>
          <w:p w14:paraId="1BB88BD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05DA7D73" w14:textId="77777777" w:rsidTr="00194E56">
        <w:trPr>
          <w:trHeight w:val="255"/>
        </w:trPr>
        <w:tc>
          <w:tcPr>
            <w:tcW w:w="7503" w:type="dxa"/>
            <w:shd w:val="clear" w:color="FFFFCC" w:fill="FFFFFF"/>
            <w:noWrap/>
            <w:vAlign w:val="bottom"/>
            <w:hideMark/>
          </w:tcPr>
          <w:p w14:paraId="39AFBCDA" w14:textId="742C8B31" w:rsidR="00194E56" w:rsidRPr="00194E56" w:rsidRDefault="00194E56" w:rsidP="00194E56">
            <w:pPr>
              <w:rPr>
                <w:sz w:val="16"/>
                <w:szCs w:val="16"/>
                <w:lang w:eastAsia="lt-LT"/>
              </w:rPr>
            </w:pPr>
            <w:r w:rsidRPr="00194E56">
              <w:rPr>
                <w:sz w:val="16"/>
                <w:szCs w:val="16"/>
                <w:lang w:eastAsia="lt-LT"/>
              </w:rPr>
              <w:t>specialioji dotacija specialiųjų poreik</w:t>
            </w:r>
            <w:r w:rsidR="00CF4175">
              <w:rPr>
                <w:sz w:val="16"/>
                <w:szCs w:val="16"/>
                <w:lang w:eastAsia="lt-LT"/>
              </w:rPr>
              <w:t>i</w:t>
            </w:r>
            <w:r w:rsidRPr="00194E56">
              <w:rPr>
                <w:sz w:val="16"/>
                <w:szCs w:val="16"/>
                <w:lang w:eastAsia="lt-LT"/>
              </w:rPr>
              <w:t>ų mokiniams išlaikyti</w:t>
            </w:r>
          </w:p>
        </w:tc>
        <w:tc>
          <w:tcPr>
            <w:tcW w:w="1843" w:type="dxa"/>
            <w:noWrap/>
            <w:vAlign w:val="bottom"/>
            <w:hideMark/>
          </w:tcPr>
          <w:p w14:paraId="25ECBB4F"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A319D09" w14:textId="77777777" w:rsidTr="00194E56">
        <w:trPr>
          <w:trHeight w:val="255"/>
        </w:trPr>
        <w:tc>
          <w:tcPr>
            <w:tcW w:w="7503" w:type="dxa"/>
            <w:shd w:val="clear" w:color="FFFFCC" w:fill="FFFFFF"/>
            <w:noWrap/>
            <w:vAlign w:val="bottom"/>
            <w:hideMark/>
          </w:tcPr>
          <w:p w14:paraId="2A0B5DA6" w14:textId="77777777" w:rsidR="00194E56" w:rsidRPr="00194E56" w:rsidRDefault="00194E56" w:rsidP="00194E56">
            <w:pPr>
              <w:rPr>
                <w:sz w:val="16"/>
                <w:szCs w:val="16"/>
                <w:lang w:eastAsia="lt-LT"/>
              </w:rPr>
            </w:pPr>
            <w:r w:rsidRPr="00194E56">
              <w:rPr>
                <w:sz w:val="16"/>
                <w:szCs w:val="16"/>
                <w:lang w:eastAsia="lt-LT"/>
              </w:rPr>
              <w:t>Savivaldybių viešosioms bibliotekoms dokumentams įsigyti</w:t>
            </w:r>
          </w:p>
        </w:tc>
        <w:tc>
          <w:tcPr>
            <w:tcW w:w="1843" w:type="dxa"/>
            <w:noWrap/>
            <w:vAlign w:val="bottom"/>
            <w:hideMark/>
          </w:tcPr>
          <w:p w14:paraId="11147DFA"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89D3671" w14:textId="77777777" w:rsidTr="00194E56">
        <w:trPr>
          <w:trHeight w:val="266"/>
        </w:trPr>
        <w:tc>
          <w:tcPr>
            <w:tcW w:w="7503" w:type="dxa"/>
            <w:shd w:val="clear" w:color="FFFFCC" w:fill="FFFFFF"/>
            <w:vAlign w:val="bottom"/>
            <w:hideMark/>
          </w:tcPr>
          <w:p w14:paraId="3C624B78" w14:textId="77777777" w:rsidR="00194E56" w:rsidRPr="00194E56" w:rsidRDefault="00194E56" w:rsidP="00194E56">
            <w:pPr>
              <w:rPr>
                <w:sz w:val="16"/>
                <w:szCs w:val="16"/>
                <w:lang w:eastAsia="lt-LT"/>
              </w:rPr>
            </w:pPr>
            <w:r w:rsidRPr="00194E56">
              <w:rPr>
                <w:sz w:val="16"/>
                <w:szCs w:val="16"/>
                <w:lang w:eastAsia="lt-LT"/>
              </w:rPr>
              <w:t>akredituotai socialinei reabilitacijai neįgaliesiems bendruomenėje organizuoti, teikti ir administruoti</w:t>
            </w:r>
          </w:p>
        </w:tc>
        <w:tc>
          <w:tcPr>
            <w:tcW w:w="1843" w:type="dxa"/>
            <w:noWrap/>
            <w:vAlign w:val="bottom"/>
            <w:hideMark/>
          </w:tcPr>
          <w:p w14:paraId="21F6155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9609E9E" w14:textId="77777777" w:rsidTr="00194E56">
        <w:trPr>
          <w:trHeight w:val="255"/>
        </w:trPr>
        <w:tc>
          <w:tcPr>
            <w:tcW w:w="7503" w:type="dxa"/>
            <w:shd w:val="clear" w:color="FFFFCC" w:fill="FFFFFF"/>
            <w:noWrap/>
            <w:vAlign w:val="bottom"/>
            <w:hideMark/>
          </w:tcPr>
          <w:p w14:paraId="423E81B7" w14:textId="77777777" w:rsidR="00194E56" w:rsidRPr="00194E56" w:rsidRDefault="00194E56" w:rsidP="00194E56">
            <w:pPr>
              <w:rPr>
                <w:sz w:val="16"/>
                <w:szCs w:val="16"/>
                <w:lang w:eastAsia="lt-LT"/>
              </w:rPr>
            </w:pPr>
            <w:r w:rsidRPr="00194E56">
              <w:rPr>
                <w:sz w:val="16"/>
                <w:szCs w:val="16"/>
                <w:lang w:eastAsia="lt-LT"/>
              </w:rPr>
              <w:t>dotacija neformaliajam vaikų švietimui</w:t>
            </w:r>
          </w:p>
        </w:tc>
        <w:tc>
          <w:tcPr>
            <w:tcW w:w="1843" w:type="dxa"/>
            <w:noWrap/>
            <w:vAlign w:val="bottom"/>
            <w:hideMark/>
          </w:tcPr>
          <w:p w14:paraId="73031C46"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D4B0DF6" w14:textId="77777777" w:rsidTr="00194E56">
        <w:trPr>
          <w:trHeight w:val="255"/>
        </w:trPr>
        <w:tc>
          <w:tcPr>
            <w:tcW w:w="7503" w:type="dxa"/>
            <w:shd w:val="clear" w:color="FFFFCC" w:fill="FFFFFF"/>
            <w:noWrap/>
            <w:vAlign w:val="bottom"/>
            <w:hideMark/>
          </w:tcPr>
          <w:p w14:paraId="6AB1F088" w14:textId="77777777" w:rsidR="00194E56" w:rsidRPr="00194E56" w:rsidRDefault="00194E56" w:rsidP="00194E56">
            <w:pPr>
              <w:rPr>
                <w:sz w:val="16"/>
                <w:szCs w:val="16"/>
                <w:lang w:eastAsia="lt-LT"/>
              </w:rPr>
            </w:pPr>
            <w:r w:rsidRPr="00194E56">
              <w:rPr>
                <w:sz w:val="16"/>
                <w:szCs w:val="16"/>
                <w:lang w:eastAsia="lt-LT"/>
              </w:rPr>
              <w:t>pedagoginių darbuotojų padidintam darbo užmokesčiui mokėti</w:t>
            </w:r>
          </w:p>
        </w:tc>
        <w:tc>
          <w:tcPr>
            <w:tcW w:w="1843" w:type="dxa"/>
            <w:noWrap/>
            <w:vAlign w:val="bottom"/>
            <w:hideMark/>
          </w:tcPr>
          <w:p w14:paraId="47658924"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C56E25B" w14:textId="77777777" w:rsidTr="00194E56">
        <w:trPr>
          <w:trHeight w:val="255"/>
        </w:trPr>
        <w:tc>
          <w:tcPr>
            <w:tcW w:w="7503" w:type="dxa"/>
            <w:shd w:val="clear" w:color="FFFFCC" w:fill="FFFFFF"/>
            <w:noWrap/>
            <w:vAlign w:val="bottom"/>
            <w:hideMark/>
          </w:tcPr>
          <w:p w14:paraId="63634EB6" w14:textId="77777777" w:rsidR="00194E56" w:rsidRPr="00194E56" w:rsidRDefault="00194E56" w:rsidP="00194E56">
            <w:pPr>
              <w:rPr>
                <w:sz w:val="16"/>
                <w:szCs w:val="16"/>
                <w:lang w:eastAsia="lt-LT"/>
              </w:rPr>
            </w:pPr>
            <w:r w:rsidRPr="00194E56">
              <w:rPr>
                <w:sz w:val="16"/>
                <w:szCs w:val="16"/>
                <w:lang w:eastAsia="lt-LT"/>
              </w:rPr>
              <w:t>profesiniam orientavimui</w:t>
            </w:r>
          </w:p>
        </w:tc>
        <w:tc>
          <w:tcPr>
            <w:tcW w:w="1843" w:type="dxa"/>
            <w:noWrap/>
            <w:vAlign w:val="bottom"/>
            <w:hideMark/>
          </w:tcPr>
          <w:p w14:paraId="73CF8CBB"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11D8A28C" w14:textId="77777777" w:rsidTr="00194E56">
        <w:trPr>
          <w:trHeight w:val="337"/>
        </w:trPr>
        <w:tc>
          <w:tcPr>
            <w:tcW w:w="7503" w:type="dxa"/>
            <w:shd w:val="clear" w:color="FFFFCC" w:fill="FFFFFF"/>
            <w:vAlign w:val="bottom"/>
            <w:hideMark/>
          </w:tcPr>
          <w:p w14:paraId="2C36CA26" w14:textId="77777777" w:rsidR="00194E56" w:rsidRPr="00194E56" w:rsidRDefault="00194E56" w:rsidP="00194E56">
            <w:pPr>
              <w:rPr>
                <w:sz w:val="16"/>
                <w:szCs w:val="16"/>
                <w:lang w:eastAsia="lt-LT"/>
              </w:rPr>
            </w:pPr>
            <w:r w:rsidRPr="00194E56">
              <w:rPr>
                <w:sz w:val="16"/>
                <w:szCs w:val="16"/>
                <w:lang w:eastAsia="lt-LT"/>
              </w:rPr>
              <w:t>kompleksinėms paslaugoms šeimai organizuoti</w:t>
            </w:r>
          </w:p>
        </w:tc>
        <w:tc>
          <w:tcPr>
            <w:tcW w:w="1843" w:type="dxa"/>
            <w:noWrap/>
            <w:vAlign w:val="bottom"/>
            <w:hideMark/>
          </w:tcPr>
          <w:p w14:paraId="4CF5EED8"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0E62B4F" w14:textId="77777777" w:rsidTr="00194E56">
        <w:trPr>
          <w:trHeight w:val="271"/>
        </w:trPr>
        <w:tc>
          <w:tcPr>
            <w:tcW w:w="7503" w:type="dxa"/>
            <w:shd w:val="clear" w:color="FFFFCC" w:fill="FFFFFF"/>
            <w:vAlign w:val="bottom"/>
            <w:hideMark/>
          </w:tcPr>
          <w:p w14:paraId="3EE092AD" w14:textId="77777777" w:rsidR="00194E56" w:rsidRPr="00194E56" w:rsidRDefault="00194E56" w:rsidP="00194E56">
            <w:pPr>
              <w:rPr>
                <w:sz w:val="16"/>
                <w:szCs w:val="16"/>
                <w:lang w:eastAsia="lt-LT"/>
              </w:rPr>
            </w:pPr>
            <w:r w:rsidRPr="00194E56">
              <w:rPr>
                <w:sz w:val="16"/>
                <w:szCs w:val="16"/>
                <w:lang w:eastAsia="lt-LT"/>
              </w:rPr>
              <w:t>socialinių paslaugų srities darbuotojų pareiginei algai padidinti</w:t>
            </w:r>
          </w:p>
        </w:tc>
        <w:tc>
          <w:tcPr>
            <w:tcW w:w="1843" w:type="dxa"/>
            <w:noWrap/>
            <w:vAlign w:val="bottom"/>
            <w:hideMark/>
          </w:tcPr>
          <w:p w14:paraId="4867CB11"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7EED65B5" w14:textId="77777777" w:rsidTr="00194E56">
        <w:trPr>
          <w:trHeight w:val="131"/>
        </w:trPr>
        <w:tc>
          <w:tcPr>
            <w:tcW w:w="7503" w:type="dxa"/>
            <w:shd w:val="clear" w:color="FFFFCC" w:fill="FFFFFF"/>
            <w:vAlign w:val="bottom"/>
            <w:hideMark/>
          </w:tcPr>
          <w:p w14:paraId="29185143" w14:textId="77777777" w:rsidR="00194E56" w:rsidRPr="00194E56" w:rsidRDefault="00194E56" w:rsidP="00194E56">
            <w:pPr>
              <w:rPr>
                <w:sz w:val="16"/>
                <w:szCs w:val="16"/>
                <w:lang w:eastAsia="lt-LT"/>
              </w:rPr>
            </w:pPr>
            <w:r w:rsidRPr="00194E56">
              <w:rPr>
                <w:sz w:val="16"/>
                <w:szCs w:val="16"/>
                <w:lang w:eastAsia="lt-LT"/>
              </w:rPr>
              <w:t>asmenų su negalia reikalų koordinavimo funkcijai atlikti</w:t>
            </w:r>
          </w:p>
        </w:tc>
        <w:tc>
          <w:tcPr>
            <w:tcW w:w="1843" w:type="dxa"/>
            <w:noWrap/>
            <w:vAlign w:val="bottom"/>
            <w:hideMark/>
          </w:tcPr>
          <w:p w14:paraId="24F24FD5"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5E45D28E" w14:textId="77777777" w:rsidTr="00194E56">
        <w:trPr>
          <w:trHeight w:val="255"/>
        </w:trPr>
        <w:tc>
          <w:tcPr>
            <w:tcW w:w="7503" w:type="dxa"/>
            <w:shd w:val="clear" w:color="FFFFCC" w:fill="FFFFFF"/>
            <w:noWrap/>
            <w:vAlign w:val="bottom"/>
            <w:hideMark/>
          </w:tcPr>
          <w:p w14:paraId="7463CDF5" w14:textId="77777777" w:rsidR="00194E56" w:rsidRPr="00194E56" w:rsidRDefault="00194E56" w:rsidP="00194E56">
            <w:pPr>
              <w:rPr>
                <w:sz w:val="16"/>
                <w:szCs w:val="16"/>
                <w:lang w:eastAsia="lt-LT"/>
              </w:rPr>
            </w:pPr>
            <w:r w:rsidRPr="00194E56">
              <w:rPr>
                <w:sz w:val="16"/>
                <w:szCs w:val="16"/>
                <w:lang w:eastAsia="lt-LT"/>
              </w:rPr>
              <w:t>kelių priežiūros ir plėtros programa</w:t>
            </w:r>
          </w:p>
        </w:tc>
        <w:tc>
          <w:tcPr>
            <w:tcW w:w="1843" w:type="dxa"/>
            <w:noWrap/>
            <w:vAlign w:val="bottom"/>
            <w:hideMark/>
          </w:tcPr>
          <w:p w14:paraId="33E11DED" w14:textId="77777777" w:rsidR="00194E56" w:rsidRPr="00194E56" w:rsidRDefault="00194E56" w:rsidP="00194E56">
            <w:pPr>
              <w:jc w:val="right"/>
              <w:rPr>
                <w:sz w:val="16"/>
                <w:szCs w:val="16"/>
                <w:lang w:eastAsia="lt-LT"/>
              </w:rPr>
            </w:pPr>
            <w:r w:rsidRPr="00194E56">
              <w:rPr>
                <w:sz w:val="16"/>
                <w:szCs w:val="16"/>
                <w:lang w:eastAsia="lt-LT"/>
              </w:rPr>
              <w:t>240300</w:t>
            </w:r>
          </w:p>
        </w:tc>
      </w:tr>
      <w:tr w:rsidR="00194E56" w:rsidRPr="00194E56" w14:paraId="60B10722" w14:textId="77777777" w:rsidTr="00194E56">
        <w:trPr>
          <w:trHeight w:val="255"/>
        </w:trPr>
        <w:tc>
          <w:tcPr>
            <w:tcW w:w="7503" w:type="dxa"/>
            <w:shd w:val="clear" w:color="FFFFCC" w:fill="FFFFFF"/>
            <w:noWrap/>
            <w:vAlign w:val="bottom"/>
            <w:hideMark/>
          </w:tcPr>
          <w:p w14:paraId="37AB7A09" w14:textId="77777777" w:rsidR="00194E56" w:rsidRPr="00194E56" w:rsidRDefault="00194E56" w:rsidP="00194E56">
            <w:pPr>
              <w:rPr>
                <w:sz w:val="16"/>
                <w:szCs w:val="16"/>
                <w:lang w:eastAsia="lt-LT"/>
              </w:rPr>
            </w:pPr>
            <w:r w:rsidRPr="00194E56">
              <w:rPr>
                <w:sz w:val="16"/>
                <w:szCs w:val="16"/>
                <w:lang w:eastAsia="lt-LT"/>
              </w:rPr>
              <w:lastRenderedPageBreak/>
              <w:t>laikino atokvėpio paslaugai teikti ir administruoti</w:t>
            </w:r>
          </w:p>
        </w:tc>
        <w:tc>
          <w:tcPr>
            <w:tcW w:w="1843" w:type="dxa"/>
            <w:noWrap/>
            <w:vAlign w:val="bottom"/>
            <w:hideMark/>
          </w:tcPr>
          <w:p w14:paraId="48758D0D" w14:textId="77777777" w:rsidR="00194E56" w:rsidRPr="00194E56" w:rsidRDefault="00194E56" w:rsidP="00194E56">
            <w:pPr>
              <w:jc w:val="right"/>
              <w:rPr>
                <w:sz w:val="16"/>
                <w:szCs w:val="16"/>
                <w:lang w:eastAsia="lt-LT"/>
              </w:rPr>
            </w:pPr>
            <w:r w:rsidRPr="00194E56">
              <w:rPr>
                <w:sz w:val="16"/>
                <w:szCs w:val="16"/>
                <w:lang w:eastAsia="lt-LT"/>
              </w:rPr>
              <w:t>0</w:t>
            </w:r>
          </w:p>
        </w:tc>
      </w:tr>
      <w:tr w:rsidR="00194E56" w:rsidRPr="00194E56" w14:paraId="20ED6BAD" w14:textId="77777777" w:rsidTr="00194E56">
        <w:trPr>
          <w:trHeight w:val="255"/>
        </w:trPr>
        <w:tc>
          <w:tcPr>
            <w:tcW w:w="7503" w:type="dxa"/>
            <w:shd w:val="clear" w:color="FFFFCC" w:fill="FFFFFF"/>
            <w:noWrap/>
            <w:vAlign w:val="bottom"/>
            <w:hideMark/>
          </w:tcPr>
          <w:p w14:paraId="026B9446" w14:textId="77777777" w:rsidR="00194E56" w:rsidRPr="00194E56" w:rsidRDefault="00194E56" w:rsidP="00194E56">
            <w:pPr>
              <w:rPr>
                <w:sz w:val="16"/>
                <w:szCs w:val="16"/>
                <w:lang w:eastAsia="lt-LT"/>
              </w:rPr>
            </w:pPr>
            <w:r w:rsidRPr="00194E56">
              <w:rPr>
                <w:sz w:val="16"/>
                <w:szCs w:val="16"/>
                <w:lang w:eastAsia="lt-LT"/>
              </w:rPr>
              <w:t>Europos Sąjungos lėšos</w:t>
            </w:r>
          </w:p>
        </w:tc>
        <w:tc>
          <w:tcPr>
            <w:tcW w:w="1843" w:type="dxa"/>
            <w:noWrap/>
            <w:vAlign w:val="bottom"/>
            <w:hideMark/>
          </w:tcPr>
          <w:p w14:paraId="7423EAA3" w14:textId="77777777" w:rsidR="00194E56" w:rsidRPr="00194E56" w:rsidRDefault="00194E56" w:rsidP="00194E56">
            <w:pPr>
              <w:jc w:val="right"/>
              <w:rPr>
                <w:sz w:val="16"/>
                <w:szCs w:val="16"/>
                <w:lang w:eastAsia="lt-LT"/>
              </w:rPr>
            </w:pPr>
            <w:r w:rsidRPr="00194E56">
              <w:rPr>
                <w:sz w:val="16"/>
                <w:szCs w:val="16"/>
                <w:lang w:eastAsia="lt-LT"/>
              </w:rPr>
              <w:t>1368806</w:t>
            </w:r>
          </w:p>
        </w:tc>
      </w:tr>
      <w:tr w:rsidR="00194E56" w:rsidRPr="00194E56" w14:paraId="6C9652FC" w14:textId="77777777" w:rsidTr="00194E56">
        <w:trPr>
          <w:trHeight w:val="468"/>
        </w:trPr>
        <w:tc>
          <w:tcPr>
            <w:tcW w:w="7503" w:type="dxa"/>
            <w:shd w:val="clear" w:color="FFFFCC" w:fill="FFFFFF"/>
            <w:vAlign w:val="bottom"/>
            <w:hideMark/>
          </w:tcPr>
          <w:p w14:paraId="4F488B03" w14:textId="3D14610F" w:rsidR="00194E56" w:rsidRPr="00194E56" w:rsidRDefault="00194E56" w:rsidP="00194E56">
            <w:pPr>
              <w:rPr>
                <w:sz w:val="16"/>
                <w:szCs w:val="16"/>
                <w:lang w:eastAsia="lt-LT"/>
              </w:rPr>
            </w:pPr>
            <w:r w:rsidRPr="00194E56">
              <w:rPr>
                <w:sz w:val="16"/>
                <w:szCs w:val="16"/>
                <w:lang w:eastAsia="lt-LT"/>
              </w:rPr>
              <w:t>vienkartinės išmokos įsikurti gyvenamojoje vietoje savivaldybės teritorijoje ir (ar) mėnesinės kompensacijos atlyginimui švietimo teikėjui už vaiko, ugdomo pagal ikimokyklinio ar priešmokyklinio ugdymo programas, išlaikymą apmokėti</w:t>
            </w:r>
            <w:r w:rsidR="00281567">
              <w:rPr>
                <w:sz w:val="16"/>
                <w:szCs w:val="16"/>
                <w:lang w:eastAsia="lt-LT"/>
              </w:rPr>
              <w:t>,</w:t>
            </w:r>
            <w:r w:rsidRPr="00194E56">
              <w:rPr>
                <w:sz w:val="16"/>
                <w:szCs w:val="16"/>
                <w:lang w:eastAsia="lt-LT"/>
              </w:rPr>
              <w:t xml:space="preserve"> mokėti ir administruoti</w:t>
            </w:r>
          </w:p>
        </w:tc>
        <w:tc>
          <w:tcPr>
            <w:tcW w:w="1843" w:type="dxa"/>
            <w:noWrap/>
            <w:vAlign w:val="bottom"/>
            <w:hideMark/>
          </w:tcPr>
          <w:p w14:paraId="2D09D0A7" w14:textId="77777777" w:rsidR="00194E56" w:rsidRPr="00194E56" w:rsidRDefault="00194E56" w:rsidP="00194E56">
            <w:pPr>
              <w:jc w:val="right"/>
              <w:rPr>
                <w:sz w:val="16"/>
                <w:szCs w:val="16"/>
                <w:lang w:eastAsia="lt-LT"/>
              </w:rPr>
            </w:pPr>
            <w:r w:rsidRPr="00194E56">
              <w:rPr>
                <w:sz w:val="16"/>
                <w:szCs w:val="16"/>
                <w:lang w:eastAsia="lt-LT"/>
              </w:rPr>
              <w:t>525</w:t>
            </w:r>
          </w:p>
        </w:tc>
      </w:tr>
      <w:tr w:rsidR="00194E56" w:rsidRPr="00194E56" w14:paraId="3CB58E40" w14:textId="77777777" w:rsidTr="00194E56">
        <w:trPr>
          <w:trHeight w:val="617"/>
        </w:trPr>
        <w:tc>
          <w:tcPr>
            <w:tcW w:w="7503" w:type="dxa"/>
            <w:shd w:val="clear" w:color="FFFFCC" w:fill="FFFFFF"/>
            <w:vAlign w:val="bottom"/>
            <w:hideMark/>
          </w:tcPr>
          <w:p w14:paraId="5DFA6FDA" w14:textId="77777777" w:rsidR="00194E56" w:rsidRPr="00194E56" w:rsidRDefault="00194E56" w:rsidP="00194E56">
            <w:pPr>
              <w:rPr>
                <w:sz w:val="16"/>
                <w:szCs w:val="16"/>
                <w:lang w:eastAsia="lt-LT"/>
              </w:rPr>
            </w:pPr>
            <w:r w:rsidRPr="00194E56">
              <w:rPr>
                <w:sz w:val="16"/>
                <w:szCs w:val="16"/>
                <w:lang w:eastAsia="lt-LT"/>
              </w:rPr>
              <w:t>išlaidoms, patirtoms teikiant socialinę pašalpą, būsto šildymo išlaidų, geriamojo vandens išlaidų ir karšto vandens išlaidų kompensacijas Ukrainos gyventojams, nukentėjusiems dėl Rusijos Federacijos karinės agresijos prieš Ukrainą, padengti</w:t>
            </w:r>
          </w:p>
        </w:tc>
        <w:tc>
          <w:tcPr>
            <w:tcW w:w="1843" w:type="dxa"/>
            <w:noWrap/>
            <w:vAlign w:val="bottom"/>
            <w:hideMark/>
          </w:tcPr>
          <w:p w14:paraId="6BA1E405" w14:textId="77777777" w:rsidR="00194E56" w:rsidRPr="00194E56" w:rsidRDefault="00194E56" w:rsidP="00194E56">
            <w:pPr>
              <w:jc w:val="right"/>
              <w:rPr>
                <w:sz w:val="16"/>
                <w:szCs w:val="16"/>
                <w:lang w:eastAsia="lt-LT"/>
              </w:rPr>
            </w:pPr>
            <w:r w:rsidRPr="00194E56">
              <w:rPr>
                <w:sz w:val="16"/>
                <w:szCs w:val="16"/>
                <w:lang w:eastAsia="lt-LT"/>
              </w:rPr>
              <w:t>13297</w:t>
            </w:r>
          </w:p>
        </w:tc>
      </w:tr>
      <w:tr w:rsidR="00194E56" w:rsidRPr="00194E56" w14:paraId="7C14BBDD" w14:textId="77777777" w:rsidTr="00194E56">
        <w:trPr>
          <w:trHeight w:val="413"/>
        </w:trPr>
        <w:tc>
          <w:tcPr>
            <w:tcW w:w="7503" w:type="dxa"/>
            <w:shd w:val="clear" w:color="FFFFCC" w:fill="FFFFFF"/>
            <w:vAlign w:val="bottom"/>
            <w:hideMark/>
          </w:tcPr>
          <w:p w14:paraId="1C1EFF99" w14:textId="77777777" w:rsidR="00194E56" w:rsidRPr="00194E56" w:rsidRDefault="00194E56" w:rsidP="00194E56">
            <w:pPr>
              <w:rPr>
                <w:sz w:val="16"/>
                <w:szCs w:val="16"/>
                <w:lang w:eastAsia="lt-LT"/>
              </w:rPr>
            </w:pPr>
            <w:r w:rsidRPr="00194E56">
              <w:rPr>
                <w:sz w:val="16"/>
                <w:szCs w:val="16"/>
                <w:lang w:eastAsia="lt-LT"/>
              </w:rPr>
              <w:t>išlaidoms, patirtoms mokant laidojimo pašalpą ir teikiant socialinę paramą mokiniams Ukrainos gyventojams, nukentėjusiems dėl Rusijos Federacijos karinės agresijos prieš Ukrainą, padengti</w:t>
            </w:r>
          </w:p>
        </w:tc>
        <w:tc>
          <w:tcPr>
            <w:tcW w:w="1843" w:type="dxa"/>
            <w:noWrap/>
            <w:vAlign w:val="bottom"/>
            <w:hideMark/>
          </w:tcPr>
          <w:p w14:paraId="6C405BF5" w14:textId="77777777" w:rsidR="00194E56" w:rsidRPr="00194E56" w:rsidRDefault="00194E56" w:rsidP="00194E56">
            <w:pPr>
              <w:jc w:val="right"/>
              <w:rPr>
                <w:sz w:val="16"/>
                <w:szCs w:val="16"/>
                <w:lang w:eastAsia="lt-LT"/>
              </w:rPr>
            </w:pPr>
            <w:r w:rsidRPr="00194E56">
              <w:rPr>
                <w:sz w:val="16"/>
                <w:szCs w:val="16"/>
                <w:lang w:eastAsia="lt-LT"/>
              </w:rPr>
              <w:t>5658</w:t>
            </w:r>
          </w:p>
        </w:tc>
      </w:tr>
      <w:tr w:rsidR="00194E56" w:rsidRPr="00194E56" w14:paraId="7E439069" w14:textId="77777777" w:rsidTr="00194E56">
        <w:trPr>
          <w:trHeight w:val="420"/>
        </w:trPr>
        <w:tc>
          <w:tcPr>
            <w:tcW w:w="7503" w:type="dxa"/>
            <w:shd w:val="clear" w:color="FFFFCC" w:fill="FFFFFF"/>
            <w:vAlign w:val="bottom"/>
            <w:hideMark/>
          </w:tcPr>
          <w:p w14:paraId="427802D9" w14:textId="77777777" w:rsidR="00194E56" w:rsidRPr="00194E56" w:rsidRDefault="00194E56" w:rsidP="00194E56">
            <w:pPr>
              <w:rPr>
                <w:sz w:val="16"/>
                <w:szCs w:val="16"/>
                <w:lang w:eastAsia="lt-LT"/>
              </w:rPr>
            </w:pPr>
            <w:r w:rsidRPr="00194E56">
              <w:rPr>
                <w:sz w:val="16"/>
                <w:szCs w:val="16"/>
                <w:lang w:eastAsia="lt-LT"/>
              </w:rPr>
              <w:t>išlaidoms, patirtoms teikiant paramą būstui išsinuomoti Ukrainos gyventojams, nukentėjusiems dėl Rusijos Federacijos karinės agresijos prieš Ukrainą, padengti.</w:t>
            </w:r>
          </w:p>
        </w:tc>
        <w:tc>
          <w:tcPr>
            <w:tcW w:w="1843" w:type="dxa"/>
            <w:noWrap/>
            <w:vAlign w:val="bottom"/>
            <w:hideMark/>
          </w:tcPr>
          <w:p w14:paraId="11121886" w14:textId="77777777" w:rsidR="00194E56" w:rsidRPr="00194E56" w:rsidRDefault="00194E56" w:rsidP="00194E56">
            <w:pPr>
              <w:jc w:val="right"/>
              <w:rPr>
                <w:sz w:val="16"/>
                <w:szCs w:val="16"/>
                <w:lang w:eastAsia="lt-LT"/>
              </w:rPr>
            </w:pPr>
            <w:r w:rsidRPr="00194E56">
              <w:rPr>
                <w:sz w:val="16"/>
                <w:szCs w:val="16"/>
                <w:lang w:eastAsia="lt-LT"/>
              </w:rPr>
              <w:t>1510</w:t>
            </w:r>
          </w:p>
        </w:tc>
      </w:tr>
      <w:tr w:rsidR="00194E56" w:rsidRPr="00194E56" w14:paraId="5648D841" w14:textId="77777777" w:rsidTr="00194E56">
        <w:trPr>
          <w:trHeight w:val="255"/>
        </w:trPr>
        <w:tc>
          <w:tcPr>
            <w:tcW w:w="7503" w:type="dxa"/>
            <w:shd w:val="clear" w:color="FFFFCC" w:fill="FFFFFF"/>
            <w:vAlign w:val="bottom"/>
            <w:hideMark/>
          </w:tcPr>
          <w:p w14:paraId="01081425" w14:textId="77777777" w:rsidR="00194E56" w:rsidRPr="00194E56" w:rsidRDefault="00194E56" w:rsidP="00194E56">
            <w:pPr>
              <w:rPr>
                <w:sz w:val="16"/>
                <w:szCs w:val="16"/>
                <w:lang w:eastAsia="lt-LT"/>
              </w:rPr>
            </w:pPr>
            <w:r w:rsidRPr="00194E56">
              <w:rPr>
                <w:sz w:val="16"/>
                <w:szCs w:val="16"/>
                <w:lang w:eastAsia="lt-LT"/>
              </w:rPr>
              <w:t>bendruomeninei veiklai stiprinti</w:t>
            </w:r>
          </w:p>
        </w:tc>
        <w:tc>
          <w:tcPr>
            <w:tcW w:w="1843" w:type="dxa"/>
            <w:noWrap/>
            <w:vAlign w:val="bottom"/>
            <w:hideMark/>
          </w:tcPr>
          <w:p w14:paraId="2DF976A1" w14:textId="77777777" w:rsidR="00194E56" w:rsidRPr="00194E56" w:rsidRDefault="00194E56" w:rsidP="00194E56">
            <w:pPr>
              <w:jc w:val="right"/>
              <w:rPr>
                <w:sz w:val="16"/>
                <w:szCs w:val="16"/>
                <w:lang w:eastAsia="lt-LT"/>
              </w:rPr>
            </w:pPr>
            <w:r w:rsidRPr="00194E56">
              <w:rPr>
                <w:sz w:val="16"/>
                <w:szCs w:val="16"/>
                <w:lang w:eastAsia="lt-LT"/>
              </w:rPr>
              <w:t>32288</w:t>
            </w:r>
          </w:p>
        </w:tc>
      </w:tr>
      <w:tr w:rsidR="00194E56" w:rsidRPr="00194E56" w14:paraId="47C4B331" w14:textId="77777777" w:rsidTr="00194E56">
        <w:trPr>
          <w:trHeight w:val="146"/>
        </w:trPr>
        <w:tc>
          <w:tcPr>
            <w:tcW w:w="7503" w:type="dxa"/>
            <w:shd w:val="clear" w:color="FFFFCC" w:fill="FFFFFF"/>
            <w:vAlign w:val="bottom"/>
            <w:hideMark/>
          </w:tcPr>
          <w:p w14:paraId="439D0BD2" w14:textId="77777777" w:rsidR="00194E56" w:rsidRPr="00194E56" w:rsidRDefault="00194E56" w:rsidP="00194E56">
            <w:pPr>
              <w:rPr>
                <w:sz w:val="16"/>
                <w:szCs w:val="16"/>
                <w:lang w:eastAsia="lt-LT"/>
              </w:rPr>
            </w:pPr>
            <w:r w:rsidRPr="00194E56">
              <w:rPr>
                <w:sz w:val="16"/>
                <w:szCs w:val="16"/>
                <w:lang w:eastAsia="lt-LT"/>
              </w:rPr>
              <w:t>dotacija būstams pritaikyti asmenims su negalia</w:t>
            </w:r>
          </w:p>
        </w:tc>
        <w:tc>
          <w:tcPr>
            <w:tcW w:w="1843" w:type="dxa"/>
            <w:noWrap/>
            <w:vAlign w:val="bottom"/>
            <w:hideMark/>
          </w:tcPr>
          <w:p w14:paraId="7ADB3D1E" w14:textId="77777777" w:rsidR="00194E56" w:rsidRPr="00194E56" w:rsidRDefault="00194E56" w:rsidP="00194E56">
            <w:pPr>
              <w:jc w:val="right"/>
              <w:rPr>
                <w:sz w:val="16"/>
                <w:szCs w:val="16"/>
                <w:lang w:eastAsia="lt-LT"/>
              </w:rPr>
            </w:pPr>
            <w:r w:rsidRPr="00194E56">
              <w:rPr>
                <w:sz w:val="16"/>
                <w:szCs w:val="16"/>
                <w:lang w:eastAsia="lt-LT"/>
              </w:rPr>
              <w:t>95862</w:t>
            </w:r>
          </w:p>
        </w:tc>
      </w:tr>
      <w:tr w:rsidR="00194E56" w:rsidRPr="00194E56" w14:paraId="7C2B9C01" w14:textId="77777777" w:rsidTr="00194E56">
        <w:trPr>
          <w:trHeight w:val="233"/>
        </w:trPr>
        <w:tc>
          <w:tcPr>
            <w:tcW w:w="7503" w:type="dxa"/>
            <w:shd w:val="clear" w:color="FFFFCC" w:fill="FFFFFF"/>
            <w:vAlign w:val="bottom"/>
            <w:hideMark/>
          </w:tcPr>
          <w:p w14:paraId="601B2C0D" w14:textId="77777777" w:rsidR="00194E56" w:rsidRPr="00194E56" w:rsidRDefault="00194E56" w:rsidP="00194E56">
            <w:pPr>
              <w:rPr>
                <w:sz w:val="16"/>
                <w:szCs w:val="16"/>
                <w:lang w:eastAsia="lt-LT"/>
              </w:rPr>
            </w:pPr>
            <w:r w:rsidRPr="00194E56">
              <w:rPr>
                <w:sz w:val="16"/>
                <w:szCs w:val="16"/>
                <w:lang w:eastAsia="lt-LT"/>
              </w:rPr>
              <w:t>pedagoginių darbuotojų skaičiaus optimizavimui</w:t>
            </w:r>
          </w:p>
        </w:tc>
        <w:tc>
          <w:tcPr>
            <w:tcW w:w="1843" w:type="dxa"/>
            <w:noWrap/>
            <w:vAlign w:val="bottom"/>
            <w:hideMark/>
          </w:tcPr>
          <w:p w14:paraId="0D75D2FB" w14:textId="77777777" w:rsidR="00194E56" w:rsidRPr="00194E56" w:rsidRDefault="00194E56" w:rsidP="00194E56">
            <w:pPr>
              <w:jc w:val="right"/>
              <w:rPr>
                <w:sz w:val="16"/>
                <w:szCs w:val="16"/>
                <w:lang w:eastAsia="lt-LT"/>
              </w:rPr>
            </w:pPr>
            <w:r w:rsidRPr="00194E56">
              <w:rPr>
                <w:sz w:val="16"/>
                <w:szCs w:val="16"/>
                <w:lang w:eastAsia="lt-LT"/>
              </w:rPr>
              <w:t>12722</w:t>
            </w:r>
          </w:p>
        </w:tc>
      </w:tr>
      <w:tr w:rsidR="00194E56" w:rsidRPr="00194E56" w14:paraId="7483EC8C" w14:textId="77777777" w:rsidTr="00194E56">
        <w:trPr>
          <w:trHeight w:val="255"/>
        </w:trPr>
        <w:tc>
          <w:tcPr>
            <w:tcW w:w="7503" w:type="dxa"/>
            <w:shd w:val="clear" w:color="FFFFCC" w:fill="FFFFFF"/>
            <w:vAlign w:val="bottom"/>
            <w:hideMark/>
          </w:tcPr>
          <w:p w14:paraId="300CD4BD" w14:textId="77777777" w:rsidR="00194E56" w:rsidRPr="00194E56" w:rsidRDefault="00194E56" w:rsidP="00194E56">
            <w:pPr>
              <w:rPr>
                <w:sz w:val="16"/>
                <w:szCs w:val="16"/>
                <w:lang w:eastAsia="lt-LT"/>
              </w:rPr>
            </w:pPr>
            <w:r w:rsidRPr="00194E56">
              <w:rPr>
                <w:sz w:val="16"/>
                <w:szCs w:val="16"/>
                <w:lang w:eastAsia="lt-LT"/>
              </w:rPr>
              <w:t>Lietuvos moksleivių dainų šventei</w:t>
            </w:r>
          </w:p>
        </w:tc>
        <w:tc>
          <w:tcPr>
            <w:tcW w:w="1843" w:type="dxa"/>
            <w:noWrap/>
            <w:vAlign w:val="bottom"/>
            <w:hideMark/>
          </w:tcPr>
          <w:p w14:paraId="774A3298" w14:textId="77777777" w:rsidR="00194E56" w:rsidRPr="00194E56" w:rsidRDefault="00194E56" w:rsidP="00194E56">
            <w:pPr>
              <w:jc w:val="right"/>
              <w:rPr>
                <w:sz w:val="16"/>
                <w:szCs w:val="16"/>
                <w:lang w:eastAsia="lt-LT"/>
              </w:rPr>
            </w:pPr>
            <w:r w:rsidRPr="00194E56">
              <w:rPr>
                <w:sz w:val="16"/>
                <w:szCs w:val="16"/>
                <w:lang w:eastAsia="lt-LT"/>
              </w:rPr>
              <w:t>17338</w:t>
            </w:r>
          </w:p>
        </w:tc>
      </w:tr>
      <w:tr w:rsidR="00194E56" w:rsidRPr="00194E56" w14:paraId="4390A92F" w14:textId="77777777" w:rsidTr="00194E56">
        <w:trPr>
          <w:trHeight w:val="141"/>
        </w:trPr>
        <w:tc>
          <w:tcPr>
            <w:tcW w:w="7503" w:type="dxa"/>
            <w:shd w:val="clear" w:color="FFFFCC" w:fill="FFFFFF"/>
            <w:vAlign w:val="bottom"/>
            <w:hideMark/>
          </w:tcPr>
          <w:p w14:paraId="0416B677" w14:textId="77777777" w:rsidR="00194E56" w:rsidRPr="00194E56" w:rsidRDefault="00194E56" w:rsidP="00194E56">
            <w:pPr>
              <w:rPr>
                <w:sz w:val="16"/>
                <w:szCs w:val="16"/>
                <w:lang w:eastAsia="lt-LT"/>
              </w:rPr>
            </w:pPr>
            <w:r w:rsidRPr="00194E56">
              <w:rPr>
                <w:sz w:val="16"/>
                <w:szCs w:val="16"/>
                <w:lang w:eastAsia="lt-LT"/>
              </w:rPr>
              <w:t>istorinės kultūrinės atminties išsaugojimo, lituanistikos tradicijų ir paveldo iniciatyvoms ir renginiams vykdyti</w:t>
            </w:r>
          </w:p>
        </w:tc>
        <w:tc>
          <w:tcPr>
            <w:tcW w:w="1843" w:type="dxa"/>
            <w:noWrap/>
            <w:vAlign w:val="bottom"/>
            <w:hideMark/>
          </w:tcPr>
          <w:p w14:paraId="7662B397" w14:textId="77777777" w:rsidR="00194E56" w:rsidRPr="00194E56" w:rsidRDefault="00194E56" w:rsidP="00194E56">
            <w:pPr>
              <w:jc w:val="right"/>
              <w:rPr>
                <w:sz w:val="16"/>
                <w:szCs w:val="16"/>
                <w:lang w:eastAsia="lt-LT"/>
              </w:rPr>
            </w:pPr>
            <w:r w:rsidRPr="00194E56">
              <w:rPr>
                <w:sz w:val="16"/>
                <w:szCs w:val="16"/>
                <w:lang w:eastAsia="lt-LT"/>
              </w:rPr>
              <w:t>22300</w:t>
            </w:r>
          </w:p>
        </w:tc>
      </w:tr>
      <w:tr w:rsidR="00194E56" w:rsidRPr="00194E56" w14:paraId="71AEC2B7" w14:textId="77777777" w:rsidTr="00194E56">
        <w:trPr>
          <w:trHeight w:val="230"/>
        </w:trPr>
        <w:tc>
          <w:tcPr>
            <w:tcW w:w="7503" w:type="dxa"/>
            <w:shd w:val="clear" w:color="FFFFCC" w:fill="FFFFFF"/>
            <w:vAlign w:val="bottom"/>
            <w:hideMark/>
          </w:tcPr>
          <w:p w14:paraId="1FB73755" w14:textId="77777777" w:rsidR="00194E56" w:rsidRPr="00194E56" w:rsidRDefault="00194E56" w:rsidP="00194E56">
            <w:pPr>
              <w:rPr>
                <w:sz w:val="16"/>
                <w:szCs w:val="16"/>
                <w:lang w:eastAsia="lt-LT"/>
              </w:rPr>
            </w:pPr>
            <w:r w:rsidRPr="00194E56">
              <w:rPr>
                <w:sz w:val="16"/>
                <w:szCs w:val="16"/>
                <w:lang w:eastAsia="lt-LT"/>
              </w:rPr>
              <w:t>savivaldybių sporto bazių pagerinimo projektų išlaidoms kompensuoti</w:t>
            </w:r>
          </w:p>
        </w:tc>
        <w:tc>
          <w:tcPr>
            <w:tcW w:w="1843" w:type="dxa"/>
            <w:noWrap/>
            <w:vAlign w:val="bottom"/>
            <w:hideMark/>
          </w:tcPr>
          <w:p w14:paraId="52D287C0" w14:textId="77777777" w:rsidR="00194E56" w:rsidRPr="00194E56" w:rsidRDefault="00194E56" w:rsidP="00194E56">
            <w:pPr>
              <w:jc w:val="right"/>
              <w:rPr>
                <w:sz w:val="16"/>
                <w:szCs w:val="16"/>
                <w:lang w:eastAsia="lt-LT"/>
              </w:rPr>
            </w:pPr>
            <w:r w:rsidRPr="00194E56">
              <w:rPr>
                <w:sz w:val="16"/>
                <w:szCs w:val="16"/>
                <w:lang w:eastAsia="lt-LT"/>
              </w:rPr>
              <w:t>126148</w:t>
            </w:r>
          </w:p>
        </w:tc>
      </w:tr>
      <w:tr w:rsidR="00194E56" w:rsidRPr="00194E56" w14:paraId="584E69D7" w14:textId="77777777" w:rsidTr="00194E56">
        <w:trPr>
          <w:trHeight w:val="255"/>
        </w:trPr>
        <w:tc>
          <w:tcPr>
            <w:tcW w:w="7503" w:type="dxa"/>
            <w:shd w:val="clear" w:color="FFFFCC" w:fill="FFFFFF"/>
            <w:vAlign w:val="bottom"/>
            <w:hideMark/>
          </w:tcPr>
          <w:p w14:paraId="5870CAE2" w14:textId="77777777" w:rsidR="00194E56" w:rsidRPr="00194E56" w:rsidRDefault="00194E56" w:rsidP="00194E56">
            <w:pPr>
              <w:rPr>
                <w:sz w:val="16"/>
                <w:szCs w:val="16"/>
                <w:lang w:eastAsia="lt-LT"/>
              </w:rPr>
            </w:pPr>
            <w:r w:rsidRPr="00194E56">
              <w:rPr>
                <w:sz w:val="16"/>
                <w:szCs w:val="16"/>
                <w:lang w:eastAsia="lt-LT"/>
              </w:rPr>
              <w:t>priedangų infrastruktūros plėtra</w:t>
            </w:r>
          </w:p>
        </w:tc>
        <w:tc>
          <w:tcPr>
            <w:tcW w:w="1843" w:type="dxa"/>
            <w:noWrap/>
            <w:vAlign w:val="bottom"/>
            <w:hideMark/>
          </w:tcPr>
          <w:p w14:paraId="7A242939" w14:textId="77777777" w:rsidR="00194E56" w:rsidRPr="00194E56" w:rsidRDefault="00194E56" w:rsidP="00194E56">
            <w:pPr>
              <w:jc w:val="right"/>
              <w:rPr>
                <w:sz w:val="16"/>
                <w:szCs w:val="16"/>
                <w:lang w:eastAsia="lt-LT"/>
              </w:rPr>
            </w:pPr>
            <w:r w:rsidRPr="00194E56">
              <w:rPr>
                <w:sz w:val="16"/>
                <w:szCs w:val="16"/>
                <w:lang w:eastAsia="lt-LT"/>
              </w:rPr>
              <w:t>89626</w:t>
            </w:r>
          </w:p>
        </w:tc>
      </w:tr>
      <w:tr w:rsidR="00194E56" w:rsidRPr="00194E56" w14:paraId="5195E682" w14:textId="77777777" w:rsidTr="00194E56">
        <w:trPr>
          <w:trHeight w:val="255"/>
        </w:trPr>
        <w:tc>
          <w:tcPr>
            <w:tcW w:w="7503" w:type="dxa"/>
            <w:noWrap/>
            <w:vAlign w:val="bottom"/>
            <w:hideMark/>
          </w:tcPr>
          <w:p w14:paraId="533F39F1" w14:textId="77777777" w:rsidR="00194E56" w:rsidRPr="00194E56" w:rsidRDefault="00194E56" w:rsidP="00194E56">
            <w:pPr>
              <w:rPr>
                <w:sz w:val="16"/>
                <w:szCs w:val="16"/>
                <w:lang w:eastAsia="lt-LT"/>
              </w:rPr>
            </w:pPr>
            <w:r w:rsidRPr="00194E56">
              <w:rPr>
                <w:sz w:val="16"/>
                <w:szCs w:val="16"/>
                <w:lang w:eastAsia="lt-LT"/>
              </w:rPr>
              <w:t>skolintos lėšos</w:t>
            </w:r>
          </w:p>
        </w:tc>
        <w:tc>
          <w:tcPr>
            <w:tcW w:w="1843" w:type="dxa"/>
            <w:noWrap/>
            <w:vAlign w:val="bottom"/>
            <w:hideMark/>
          </w:tcPr>
          <w:p w14:paraId="3B9EAE6A" w14:textId="77777777" w:rsidR="00194E56" w:rsidRPr="00194E56" w:rsidRDefault="00194E56" w:rsidP="00194E56">
            <w:pPr>
              <w:jc w:val="right"/>
              <w:rPr>
                <w:sz w:val="16"/>
                <w:szCs w:val="16"/>
                <w:lang w:eastAsia="lt-LT"/>
              </w:rPr>
            </w:pPr>
            <w:r w:rsidRPr="00194E56">
              <w:rPr>
                <w:sz w:val="16"/>
                <w:szCs w:val="16"/>
                <w:lang w:eastAsia="lt-LT"/>
              </w:rPr>
              <w:t>0</w:t>
            </w:r>
          </w:p>
        </w:tc>
      </w:tr>
    </w:tbl>
    <w:p w14:paraId="132C1278" w14:textId="77777777" w:rsidR="0087392F" w:rsidRDefault="0087392F" w:rsidP="007A3DAD">
      <w:pPr>
        <w:tabs>
          <w:tab w:val="left" w:pos="1440"/>
          <w:tab w:val="left" w:pos="1620"/>
          <w:tab w:val="left" w:pos="5103"/>
        </w:tabs>
        <w:ind w:left="5103" w:firstLine="2852"/>
        <w:jc w:val="center"/>
        <w:rPr>
          <w:sz w:val="20"/>
        </w:rPr>
      </w:pPr>
    </w:p>
    <w:p w14:paraId="08977344" w14:textId="77777777" w:rsidR="0087392F" w:rsidRDefault="0087392F" w:rsidP="007A3DAD">
      <w:pPr>
        <w:tabs>
          <w:tab w:val="left" w:pos="1440"/>
          <w:tab w:val="left" w:pos="1620"/>
          <w:tab w:val="left" w:pos="5103"/>
        </w:tabs>
        <w:ind w:left="5103" w:firstLine="2852"/>
        <w:jc w:val="center"/>
        <w:rPr>
          <w:sz w:val="20"/>
        </w:rPr>
      </w:pPr>
    </w:p>
    <w:p w14:paraId="483A3BA6" w14:textId="77777777" w:rsidR="004D60DC" w:rsidRDefault="004D60DC" w:rsidP="007A3DAD">
      <w:pPr>
        <w:tabs>
          <w:tab w:val="left" w:pos="1440"/>
          <w:tab w:val="left" w:pos="1620"/>
          <w:tab w:val="left" w:pos="5103"/>
        </w:tabs>
        <w:ind w:left="5103" w:firstLine="2852"/>
        <w:jc w:val="center"/>
        <w:rPr>
          <w:sz w:val="20"/>
        </w:rPr>
      </w:pPr>
    </w:p>
    <w:p w14:paraId="488ACF0C" w14:textId="77777777" w:rsidR="004D60DC" w:rsidRDefault="004D60DC" w:rsidP="007A3DAD">
      <w:pPr>
        <w:tabs>
          <w:tab w:val="left" w:pos="1440"/>
          <w:tab w:val="left" w:pos="1620"/>
          <w:tab w:val="left" w:pos="5103"/>
        </w:tabs>
        <w:ind w:left="5103" w:firstLine="2852"/>
        <w:jc w:val="center"/>
        <w:rPr>
          <w:sz w:val="20"/>
        </w:rPr>
      </w:pPr>
    </w:p>
    <w:p w14:paraId="7B535CC9" w14:textId="77777777" w:rsidR="004D60DC" w:rsidRDefault="004D60DC" w:rsidP="007A3DAD">
      <w:pPr>
        <w:tabs>
          <w:tab w:val="left" w:pos="1440"/>
          <w:tab w:val="left" w:pos="1620"/>
          <w:tab w:val="left" w:pos="5103"/>
        </w:tabs>
        <w:ind w:left="5103" w:firstLine="2852"/>
        <w:jc w:val="center"/>
        <w:rPr>
          <w:sz w:val="20"/>
        </w:rPr>
      </w:pPr>
    </w:p>
    <w:p w14:paraId="6168B618" w14:textId="77777777" w:rsidR="004D60DC" w:rsidRDefault="004D60DC" w:rsidP="007A3DAD">
      <w:pPr>
        <w:tabs>
          <w:tab w:val="left" w:pos="1440"/>
          <w:tab w:val="left" w:pos="1620"/>
          <w:tab w:val="left" w:pos="5103"/>
        </w:tabs>
        <w:ind w:left="5103" w:firstLine="2852"/>
        <w:jc w:val="center"/>
        <w:rPr>
          <w:sz w:val="20"/>
        </w:rPr>
      </w:pPr>
    </w:p>
    <w:sectPr w:rsidR="004D60DC" w:rsidSect="008B2C42">
      <w:headerReference w:type="even" r:id="rId9"/>
      <w:headerReference w:type="default" r:id="rId10"/>
      <w:footerReference w:type="first" r:id="rId11"/>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BC326" w14:textId="77777777" w:rsidR="000E3D40" w:rsidRDefault="000E3D40">
      <w:r>
        <w:separator/>
      </w:r>
    </w:p>
  </w:endnote>
  <w:endnote w:type="continuationSeparator" w:id="0">
    <w:p w14:paraId="718361CA" w14:textId="77777777" w:rsidR="000E3D40" w:rsidRDefault="000E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C2ED" w14:textId="77777777" w:rsidR="00DE5572" w:rsidRPr="00524CD3" w:rsidRDefault="00DE5572"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AB45" w14:textId="77777777" w:rsidR="000E3D40" w:rsidRDefault="000E3D40">
      <w:r>
        <w:separator/>
      </w:r>
    </w:p>
  </w:footnote>
  <w:footnote w:type="continuationSeparator" w:id="0">
    <w:p w14:paraId="17EBE69D" w14:textId="77777777" w:rsidR="000E3D40" w:rsidRDefault="000E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EA28" w14:textId="77777777" w:rsidR="00DE5572" w:rsidRDefault="00DE55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6DB32" w14:textId="77777777" w:rsidR="00DE5572" w:rsidRDefault="00DE55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B143" w14:textId="77777777" w:rsidR="00DE5572" w:rsidRDefault="00DE55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C3705">
      <w:rPr>
        <w:rStyle w:val="Puslapionumeris"/>
        <w:noProof/>
      </w:rPr>
      <w:t>18</w:t>
    </w:r>
    <w:r>
      <w:rPr>
        <w:rStyle w:val="Puslapionumeris"/>
      </w:rPr>
      <w:fldChar w:fldCharType="end"/>
    </w:r>
  </w:p>
  <w:p w14:paraId="08EE29B1" w14:textId="77777777" w:rsidR="00DE5572" w:rsidRDefault="00DE55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F45"/>
    <w:multiLevelType w:val="hybridMultilevel"/>
    <w:tmpl w:val="8DEE7C34"/>
    <w:lvl w:ilvl="0" w:tplc="E396AC4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D6F82"/>
    <w:multiLevelType w:val="hybridMultilevel"/>
    <w:tmpl w:val="F3024716"/>
    <w:lvl w:ilvl="0" w:tplc="6D4C7D2C">
      <w:start w:val="1"/>
      <w:numFmt w:val="decimal"/>
      <w:lvlText w:val="%1."/>
      <w:lvlJc w:val="left"/>
      <w:pPr>
        <w:tabs>
          <w:tab w:val="num" w:pos="1080"/>
        </w:tabs>
        <w:ind w:left="1080" w:hanging="360"/>
      </w:pPr>
    </w:lvl>
    <w:lvl w:ilvl="1" w:tplc="7AFC851C">
      <w:numFmt w:val="none"/>
      <w:lvlText w:val=""/>
      <w:lvlJc w:val="left"/>
      <w:pPr>
        <w:tabs>
          <w:tab w:val="num" w:pos="360"/>
        </w:tabs>
      </w:pPr>
    </w:lvl>
    <w:lvl w:ilvl="2" w:tplc="01C4FEB0">
      <w:numFmt w:val="none"/>
      <w:lvlText w:val=""/>
      <w:lvlJc w:val="left"/>
      <w:pPr>
        <w:tabs>
          <w:tab w:val="num" w:pos="360"/>
        </w:tabs>
      </w:pPr>
    </w:lvl>
    <w:lvl w:ilvl="3" w:tplc="67F002C8">
      <w:numFmt w:val="none"/>
      <w:lvlText w:val=""/>
      <w:lvlJc w:val="left"/>
      <w:pPr>
        <w:tabs>
          <w:tab w:val="num" w:pos="360"/>
        </w:tabs>
      </w:pPr>
    </w:lvl>
    <w:lvl w:ilvl="4" w:tplc="17E62FCC">
      <w:numFmt w:val="none"/>
      <w:lvlText w:val=""/>
      <w:lvlJc w:val="left"/>
      <w:pPr>
        <w:tabs>
          <w:tab w:val="num" w:pos="360"/>
        </w:tabs>
      </w:pPr>
    </w:lvl>
    <w:lvl w:ilvl="5" w:tplc="1108DFB0">
      <w:numFmt w:val="none"/>
      <w:lvlText w:val=""/>
      <w:lvlJc w:val="left"/>
      <w:pPr>
        <w:tabs>
          <w:tab w:val="num" w:pos="360"/>
        </w:tabs>
      </w:pPr>
    </w:lvl>
    <w:lvl w:ilvl="6" w:tplc="F9C8FAFE">
      <w:numFmt w:val="none"/>
      <w:lvlText w:val=""/>
      <w:lvlJc w:val="left"/>
      <w:pPr>
        <w:tabs>
          <w:tab w:val="num" w:pos="360"/>
        </w:tabs>
      </w:pPr>
    </w:lvl>
    <w:lvl w:ilvl="7" w:tplc="92343D88">
      <w:numFmt w:val="none"/>
      <w:lvlText w:val=""/>
      <w:lvlJc w:val="left"/>
      <w:pPr>
        <w:tabs>
          <w:tab w:val="num" w:pos="360"/>
        </w:tabs>
      </w:pPr>
    </w:lvl>
    <w:lvl w:ilvl="8" w:tplc="11763E50">
      <w:numFmt w:val="none"/>
      <w:lvlText w:val=""/>
      <w:lvlJc w:val="left"/>
      <w:pPr>
        <w:tabs>
          <w:tab w:val="num" w:pos="360"/>
        </w:tabs>
      </w:pPr>
    </w:lvl>
  </w:abstractNum>
  <w:abstractNum w:abstractNumId="2" w15:restartNumberingAfterBreak="0">
    <w:nsid w:val="0B520686"/>
    <w:multiLevelType w:val="hybridMultilevel"/>
    <w:tmpl w:val="4A6EB2EA"/>
    <w:lvl w:ilvl="0" w:tplc="45FE78D6">
      <w:start w:val="2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3D01E7"/>
    <w:multiLevelType w:val="hybridMultilevel"/>
    <w:tmpl w:val="D9122B80"/>
    <w:lvl w:ilvl="0" w:tplc="6BFE7DB4">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0E0F11D3"/>
    <w:multiLevelType w:val="multilevel"/>
    <w:tmpl w:val="08D4F1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F53FD5"/>
    <w:multiLevelType w:val="hybridMultilevel"/>
    <w:tmpl w:val="C688FD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02162"/>
    <w:multiLevelType w:val="hybridMultilevel"/>
    <w:tmpl w:val="DB10823E"/>
    <w:lvl w:ilvl="0" w:tplc="EDF6A68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9D3267"/>
    <w:multiLevelType w:val="hybridMultilevel"/>
    <w:tmpl w:val="A21CB008"/>
    <w:lvl w:ilvl="0" w:tplc="DCBCA79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5093565"/>
    <w:multiLevelType w:val="multilevel"/>
    <w:tmpl w:val="F312B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FE74B7"/>
    <w:multiLevelType w:val="multilevel"/>
    <w:tmpl w:val="A7D62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6932B5"/>
    <w:multiLevelType w:val="multilevel"/>
    <w:tmpl w:val="EC6205F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11" w15:restartNumberingAfterBreak="0">
    <w:nsid w:val="19366A26"/>
    <w:multiLevelType w:val="hybridMultilevel"/>
    <w:tmpl w:val="45C29B2A"/>
    <w:lvl w:ilvl="0" w:tplc="0100C8A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1CFB7CB7"/>
    <w:multiLevelType w:val="hybridMultilevel"/>
    <w:tmpl w:val="827C6478"/>
    <w:lvl w:ilvl="0" w:tplc="460C8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43C14"/>
    <w:multiLevelType w:val="hybridMultilevel"/>
    <w:tmpl w:val="1068B45A"/>
    <w:lvl w:ilvl="0" w:tplc="4D6ED6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4016839"/>
    <w:multiLevelType w:val="multilevel"/>
    <w:tmpl w:val="7BFE3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DD5C35"/>
    <w:multiLevelType w:val="hybridMultilevel"/>
    <w:tmpl w:val="52FE4EC6"/>
    <w:lvl w:ilvl="0" w:tplc="1876B76C">
      <w:start w:val="9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9D7662"/>
    <w:multiLevelType w:val="hybridMultilevel"/>
    <w:tmpl w:val="C09CCF9A"/>
    <w:lvl w:ilvl="0" w:tplc="1A0EE0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576037"/>
    <w:multiLevelType w:val="hybridMultilevel"/>
    <w:tmpl w:val="2CD699AC"/>
    <w:lvl w:ilvl="0" w:tplc="6742F08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267AA6"/>
    <w:multiLevelType w:val="hybridMultilevel"/>
    <w:tmpl w:val="C3E47A14"/>
    <w:lvl w:ilvl="0" w:tplc="24ECC1D6">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9" w15:restartNumberingAfterBreak="0">
    <w:nsid w:val="36017C77"/>
    <w:multiLevelType w:val="hybridMultilevel"/>
    <w:tmpl w:val="D390CCDC"/>
    <w:lvl w:ilvl="0" w:tplc="43D01368">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936A22"/>
    <w:multiLevelType w:val="hybridMultilevel"/>
    <w:tmpl w:val="386262EE"/>
    <w:lvl w:ilvl="0" w:tplc="7B32C2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9240C5"/>
    <w:multiLevelType w:val="hybridMultilevel"/>
    <w:tmpl w:val="56A8FFA2"/>
    <w:lvl w:ilvl="0" w:tplc="8DEE703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5000D6"/>
    <w:multiLevelType w:val="multilevel"/>
    <w:tmpl w:val="86447C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3" w15:restartNumberingAfterBreak="0">
    <w:nsid w:val="466435C1"/>
    <w:multiLevelType w:val="hybridMultilevel"/>
    <w:tmpl w:val="FB0CAC40"/>
    <w:lvl w:ilvl="0" w:tplc="892AACBC">
      <w:start w:val="1"/>
      <w:numFmt w:val="decimal"/>
      <w:lvlText w:val="%1."/>
      <w:lvlJc w:val="left"/>
      <w:pPr>
        <w:ind w:left="660" w:hanging="360"/>
      </w:pPr>
      <w:rPr>
        <w:rFonts w:ascii="Times New Roman" w:eastAsia="Times New Roman" w:hAnsi="Times New Roman" w:cs="Times New Roman"/>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4" w15:restartNumberingAfterBreak="0">
    <w:nsid w:val="47AD7314"/>
    <w:multiLevelType w:val="multilevel"/>
    <w:tmpl w:val="4E48A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8E83D65"/>
    <w:multiLevelType w:val="multilevel"/>
    <w:tmpl w:val="303E1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C5B0FFC"/>
    <w:multiLevelType w:val="hybridMultilevel"/>
    <w:tmpl w:val="6714C2C2"/>
    <w:lvl w:ilvl="0" w:tplc="2A405E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13658D7"/>
    <w:multiLevelType w:val="multilevel"/>
    <w:tmpl w:val="CCF69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EC1FC2"/>
    <w:multiLevelType w:val="multilevel"/>
    <w:tmpl w:val="20943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1D4E47"/>
    <w:multiLevelType w:val="multilevel"/>
    <w:tmpl w:val="52B412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D9422E"/>
    <w:multiLevelType w:val="multilevel"/>
    <w:tmpl w:val="61A2F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4E34539"/>
    <w:multiLevelType w:val="multilevel"/>
    <w:tmpl w:val="BA62CF8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55D1709C"/>
    <w:multiLevelType w:val="hybridMultilevel"/>
    <w:tmpl w:val="6B8A1398"/>
    <w:lvl w:ilvl="0" w:tplc="B5EEEF1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3" w15:restartNumberingAfterBreak="0">
    <w:nsid w:val="5A5C3229"/>
    <w:multiLevelType w:val="hybridMultilevel"/>
    <w:tmpl w:val="AC0269F4"/>
    <w:lvl w:ilvl="0" w:tplc="B978E500">
      <w:start w:val="3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161C16"/>
    <w:multiLevelType w:val="hybridMultilevel"/>
    <w:tmpl w:val="F0EAF28E"/>
    <w:lvl w:ilvl="0" w:tplc="EE90D068">
      <w:start w:val="1"/>
      <w:numFmt w:val="decimal"/>
      <w:lvlText w:val="%1."/>
      <w:lvlJc w:val="left"/>
      <w:pPr>
        <w:tabs>
          <w:tab w:val="num" w:pos="1080"/>
        </w:tabs>
        <w:ind w:left="1080" w:hanging="360"/>
      </w:pPr>
      <w:rPr>
        <w:rFonts w:hint="default"/>
      </w:rPr>
    </w:lvl>
    <w:lvl w:ilvl="1" w:tplc="ABBA6E00">
      <w:numFmt w:val="none"/>
      <w:lvlText w:val=""/>
      <w:lvlJc w:val="left"/>
      <w:pPr>
        <w:tabs>
          <w:tab w:val="num" w:pos="360"/>
        </w:tabs>
      </w:pPr>
    </w:lvl>
    <w:lvl w:ilvl="2" w:tplc="713A209A">
      <w:numFmt w:val="none"/>
      <w:lvlText w:val=""/>
      <w:lvlJc w:val="left"/>
      <w:pPr>
        <w:tabs>
          <w:tab w:val="num" w:pos="360"/>
        </w:tabs>
      </w:pPr>
    </w:lvl>
    <w:lvl w:ilvl="3" w:tplc="374835F2">
      <w:numFmt w:val="none"/>
      <w:lvlText w:val=""/>
      <w:lvlJc w:val="left"/>
      <w:pPr>
        <w:tabs>
          <w:tab w:val="num" w:pos="360"/>
        </w:tabs>
      </w:pPr>
    </w:lvl>
    <w:lvl w:ilvl="4" w:tplc="FC7017E4">
      <w:numFmt w:val="none"/>
      <w:lvlText w:val=""/>
      <w:lvlJc w:val="left"/>
      <w:pPr>
        <w:tabs>
          <w:tab w:val="num" w:pos="360"/>
        </w:tabs>
      </w:pPr>
    </w:lvl>
    <w:lvl w:ilvl="5" w:tplc="DEBEDBAA">
      <w:numFmt w:val="none"/>
      <w:lvlText w:val=""/>
      <w:lvlJc w:val="left"/>
      <w:pPr>
        <w:tabs>
          <w:tab w:val="num" w:pos="360"/>
        </w:tabs>
      </w:pPr>
    </w:lvl>
    <w:lvl w:ilvl="6" w:tplc="B5DAFE10">
      <w:numFmt w:val="none"/>
      <w:lvlText w:val=""/>
      <w:lvlJc w:val="left"/>
      <w:pPr>
        <w:tabs>
          <w:tab w:val="num" w:pos="360"/>
        </w:tabs>
      </w:pPr>
    </w:lvl>
    <w:lvl w:ilvl="7" w:tplc="4E660598">
      <w:numFmt w:val="none"/>
      <w:lvlText w:val=""/>
      <w:lvlJc w:val="left"/>
      <w:pPr>
        <w:tabs>
          <w:tab w:val="num" w:pos="360"/>
        </w:tabs>
      </w:pPr>
    </w:lvl>
    <w:lvl w:ilvl="8" w:tplc="195641DC">
      <w:numFmt w:val="none"/>
      <w:lvlText w:val=""/>
      <w:lvlJc w:val="left"/>
      <w:pPr>
        <w:tabs>
          <w:tab w:val="num" w:pos="360"/>
        </w:tabs>
      </w:pPr>
    </w:lvl>
  </w:abstractNum>
  <w:abstractNum w:abstractNumId="35" w15:restartNumberingAfterBreak="0">
    <w:nsid w:val="60F44B3A"/>
    <w:multiLevelType w:val="multilevel"/>
    <w:tmpl w:val="79508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5A5425"/>
    <w:multiLevelType w:val="hybridMultilevel"/>
    <w:tmpl w:val="0C021F04"/>
    <w:lvl w:ilvl="0" w:tplc="D55EF9A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9F40570"/>
    <w:multiLevelType w:val="hybridMultilevel"/>
    <w:tmpl w:val="13C82A1C"/>
    <w:lvl w:ilvl="0" w:tplc="34E6A89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D3D79E6"/>
    <w:multiLevelType w:val="multilevel"/>
    <w:tmpl w:val="8FFA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1761E2"/>
    <w:multiLevelType w:val="hybridMultilevel"/>
    <w:tmpl w:val="5F722334"/>
    <w:lvl w:ilvl="0" w:tplc="892A83D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4764AD"/>
    <w:multiLevelType w:val="multilevel"/>
    <w:tmpl w:val="06148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C90DFE"/>
    <w:multiLevelType w:val="hybridMultilevel"/>
    <w:tmpl w:val="5448AAA0"/>
    <w:lvl w:ilvl="0" w:tplc="4BE02D26">
      <w:start w:val="9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A778B9"/>
    <w:multiLevelType w:val="hybridMultilevel"/>
    <w:tmpl w:val="A5A29FD4"/>
    <w:lvl w:ilvl="0" w:tplc="B98015A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569076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4970334">
    <w:abstractNumId w:val="42"/>
  </w:num>
  <w:num w:numId="3" w16cid:durableId="1896356093">
    <w:abstractNumId w:val="34"/>
  </w:num>
  <w:num w:numId="4" w16cid:durableId="1764837533">
    <w:abstractNumId w:val="11"/>
  </w:num>
  <w:num w:numId="5" w16cid:durableId="1353532057">
    <w:abstractNumId w:val="26"/>
  </w:num>
  <w:num w:numId="6" w16cid:durableId="1953200842">
    <w:abstractNumId w:val="6"/>
  </w:num>
  <w:num w:numId="7" w16cid:durableId="1822774583">
    <w:abstractNumId w:val="7"/>
  </w:num>
  <w:num w:numId="8" w16cid:durableId="1367950374">
    <w:abstractNumId w:val="32"/>
  </w:num>
  <w:num w:numId="9" w16cid:durableId="2109765690">
    <w:abstractNumId w:val="3"/>
  </w:num>
  <w:num w:numId="10" w16cid:durableId="599147241">
    <w:abstractNumId w:val="23"/>
  </w:num>
  <w:num w:numId="11" w16cid:durableId="602342543">
    <w:abstractNumId w:val="5"/>
  </w:num>
  <w:num w:numId="12" w16cid:durableId="1928685053">
    <w:abstractNumId w:val="18"/>
  </w:num>
  <w:num w:numId="13" w16cid:durableId="191916102">
    <w:abstractNumId w:val="8"/>
  </w:num>
  <w:num w:numId="14" w16cid:durableId="1353725539">
    <w:abstractNumId w:val="29"/>
  </w:num>
  <w:num w:numId="15" w16cid:durableId="1424377844">
    <w:abstractNumId w:val="16"/>
  </w:num>
  <w:num w:numId="16" w16cid:durableId="629826249">
    <w:abstractNumId w:val="14"/>
  </w:num>
  <w:num w:numId="17" w16cid:durableId="2053994710">
    <w:abstractNumId w:val="28"/>
  </w:num>
  <w:num w:numId="18" w16cid:durableId="321933458">
    <w:abstractNumId w:val="39"/>
  </w:num>
  <w:num w:numId="19" w16cid:durableId="1293056576">
    <w:abstractNumId w:val="4"/>
  </w:num>
  <w:num w:numId="20" w16cid:durableId="898513314">
    <w:abstractNumId w:val="22"/>
  </w:num>
  <w:num w:numId="21" w16cid:durableId="2132360836">
    <w:abstractNumId w:val="38"/>
  </w:num>
  <w:num w:numId="22" w16cid:durableId="2059162923">
    <w:abstractNumId w:val="13"/>
  </w:num>
  <w:num w:numId="23" w16cid:durableId="1232155673">
    <w:abstractNumId w:val="30"/>
  </w:num>
  <w:num w:numId="24" w16cid:durableId="252016012">
    <w:abstractNumId w:val="20"/>
  </w:num>
  <w:num w:numId="25" w16cid:durableId="1996258990">
    <w:abstractNumId w:val="33"/>
  </w:num>
  <w:num w:numId="26" w16cid:durableId="711802841">
    <w:abstractNumId w:val="40"/>
  </w:num>
  <w:num w:numId="27" w16cid:durableId="1205024663">
    <w:abstractNumId w:val="37"/>
  </w:num>
  <w:num w:numId="28" w16cid:durableId="2122022733">
    <w:abstractNumId w:val="27"/>
  </w:num>
  <w:num w:numId="29" w16cid:durableId="1348021066">
    <w:abstractNumId w:val="9"/>
  </w:num>
  <w:num w:numId="30" w16cid:durableId="842672785">
    <w:abstractNumId w:val="24"/>
  </w:num>
  <w:num w:numId="31" w16cid:durableId="1306398734">
    <w:abstractNumId w:val="35"/>
  </w:num>
  <w:num w:numId="32" w16cid:durableId="130177087">
    <w:abstractNumId w:val="12"/>
  </w:num>
  <w:num w:numId="33" w16cid:durableId="268663556">
    <w:abstractNumId w:val="31"/>
  </w:num>
  <w:num w:numId="34" w16cid:durableId="1001277870">
    <w:abstractNumId w:val="21"/>
  </w:num>
  <w:num w:numId="35" w16cid:durableId="1124926307">
    <w:abstractNumId w:val="36"/>
  </w:num>
  <w:num w:numId="36" w16cid:durableId="858200647">
    <w:abstractNumId w:val="17"/>
  </w:num>
  <w:num w:numId="37" w16cid:durableId="1350060400">
    <w:abstractNumId w:val="0"/>
  </w:num>
  <w:num w:numId="38" w16cid:durableId="900939683">
    <w:abstractNumId w:val="19"/>
  </w:num>
  <w:num w:numId="39" w16cid:durableId="1749375718">
    <w:abstractNumId w:val="10"/>
  </w:num>
  <w:num w:numId="40" w16cid:durableId="1290015869">
    <w:abstractNumId w:val="25"/>
  </w:num>
  <w:num w:numId="41" w16cid:durableId="1810900264">
    <w:abstractNumId w:val="2"/>
  </w:num>
  <w:num w:numId="42" w16cid:durableId="894858241">
    <w:abstractNumId w:val="41"/>
  </w:num>
  <w:num w:numId="43" w16cid:durableId="2016374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3A7F"/>
    <w:rsid w:val="00004425"/>
    <w:rsid w:val="00004C29"/>
    <w:rsid w:val="0000621D"/>
    <w:rsid w:val="0000774A"/>
    <w:rsid w:val="000100D7"/>
    <w:rsid w:val="00010894"/>
    <w:rsid w:val="000111F0"/>
    <w:rsid w:val="0001415E"/>
    <w:rsid w:val="00014F3F"/>
    <w:rsid w:val="00016746"/>
    <w:rsid w:val="00017E54"/>
    <w:rsid w:val="00020D84"/>
    <w:rsid w:val="00021773"/>
    <w:rsid w:val="00022976"/>
    <w:rsid w:val="00022E13"/>
    <w:rsid w:val="00023766"/>
    <w:rsid w:val="0002407B"/>
    <w:rsid w:val="00024BE4"/>
    <w:rsid w:val="0003015C"/>
    <w:rsid w:val="00031680"/>
    <w:rsid w:val="00032643"/>
    <w:rsid w:val="00032916"/>
    <w:rsid w:val="000331BB"/>
    <w:rsid w:val="00033BBF"/>
    <w:rsid w:val="00034031"/>
    <w:rsid w:val="00036262"/>
    <w:rsid w:val="00036AB6"/>
    <w:rsid w:val="00036D43"/>
    <w:rsid w:val="00037412"/>
    <w:rsid w:val="00037C9D"/>
    <w:rsid w:val="00037DBE"/>
    <w:rsid w:val="00040819"/>
    <w:rsid w:val="00040832"/>
    <w:rsid w:val="000439BE"/>
    <w:rsid w:val="000449C5"/>
    <w:rsid w:val="00044B4F"/>
    <w:rsid w:val="00046307"/>
    <w:rsid w:val="00046B34"/>
    <w:rsid w:val="0004762F"/>
    <w:rsid w:val="0004787F"/>
    <w:rsid w:val="00047AE3"/>
    <w:rsid w:val="000510BF"/>
    <w:rsid w:val="00051900"/>
    <w:rsid w:val="00052ED7"/>
    <w:rsid w:val="000530B8"/>
    <w:rsid w:val="00066BF8"/>
    <w:rsid w:val="00067483"/>
    <w:rsid w:val="000702DA"/>
    <w:rsid w:val="000702DC"/>
    <w:rsid w:val="00071E29"/>
    <w:rsid w:val="000725D4"/>
    <w:rsid w:val="000734BA"/>
    <w:rsid w:val="000757F3"/>
    <w:rsid w:val="00075D60"/>
    <w:rsid w:val="00075DC8"/>
    <w:rsid w:val="000761A4"/>
    <w:rsid w:val="0007731E"/>
    <w:rsid w:val="0007798E"/>
    <w:rsid w:val="00077AB0"/>
    <w:rsid w:val="000807F7"/>
    <w:rsid w:val="00080EA4"/>
    <w:rsid w:val="000812FC"/>
    <w:rsid w:val="00082B84"/>
    <w:rsid w:val="00083039"/>
    <w:rsid w:val="000842B9"/>
    <w:rsid w:val="00084785"/>
    <w:rsid w:val="00087AC6"/>
    <w:rsid w:val="00087E5F"/>
    <w:rsid w:val="0009056C"/>
    <w:rsid w:val="00090932"/>
    <w:rsid w:val="00090DFF"/>
    <w:rsid w:val="000942F1"/>
    <w:rsid w:val="00096D3F"/>
    <w:rsid w:val="0009773D"/>
    <w:rsid w:val="000A0848"/>
    <w:rsid w:val="000A2146"/>
    <w:rsid w:val="000A440B"/>
    <w:rsid w:val="000A4534"/>
    <w:rsid w:val="000A46FE"/>
    <w:rsid w:val="000A494D"/>
    <w:rsid w:val="000A6147"/>
    <w:rsid w:val="000A69C2"/>
    <w:rsid w:val="000A799F"/>
    <w:rsid w:val="000B0437"/>
    <w:rsid w:val="000B0D35"/>
    <w:rsid w:val="000B195D"/>
    <w:rsid w:val="000B1E03"/>
    <w:rsid w:val="000B2F7E"/>
    <w:rsid w:val="000B37FC"/>
    <w:rsid w:val="000B412E"/>
    <w:rsid w:val="000B4A51"/>
    <w:rsid w:val="000B590D"/>
    <w:rsid w:val="000B5F81"/>
    <w:rsid w:val="000B6FBC"/>
    <w:rsid w:val="000C10C4"/>
    <w:rsid w:val="000C1883"/>
    <w:rsid w:val="000C1C83"/>
    <w:rsid w:val="000C3E09"/>
    <w:rsid w:val="000C43E7"/>
    <w:rsid w:val="000C4C5D"/>
    <w:rsid w:val="000C6707"/>
    <w:rsid w:val="000D0B19"/>
    <w:rsid w:val="000D0F98"/>
    <w:rsid w:val="000D3596"/>
    <w:rsid w:val="000D3AA0"/>
    <w:rsid w:val="000D3C45"/>
    <w:rsid w:val="000D40C1"/>
    <w:rsid w:val="000D42EB"/>
    <w:rsid w:val="000D4E56"/>
    <w:rsid w:val="000D4FD6"/>
    <w:rsid w:val="000D533F"/>
    <w:rsid w:val="000E1594"/>
    <w:rsid w:val="000E1C60"/>
    <w:rsid w:val="000E2270"/>
    <w:rsid w:val="000E3D40"/>
    <w:rsid w:val="000E56A2"/>
    <w:rsid w:val="000E65A4"/>
    <w:rsid w:val="000E6CCA"/>
    <w:rsid w:val="000E7409"/>
    <w:rsid w:val="000E7E91"/>
    <w:rsid w:val="000F0055"/>
    <w:rsid w:val="000F1E32"/>
    <w:rsid w:val="000F221D"/>
    <w:rsid w:val="000F2E49"/>
    <w:rsid w:val="000F49B4"/>
    <w:rsid w:val="000F5155"/>
    <w:rsid w:val="000F59E5"/>
    <w:rsid w:val="000F5FC7"/>
    <w:rsid w:val="001003FF"/>
    <w:rsid w:val="00100ABE"/>
    <w:rsid w:val="00100D61"/>
    <w:rsid w:val="00101CA3"/>
    <w:rsid w:val="001038BE"/>
    <w:rsid w:val="00111C21"/>
    <w:rsid w:val="00113173"/>
    <w:rsid w:val="00115777"/>
    <w:rsid w:val="001206FF"/>
    <w:rsid w:val="001219D2"/>
    <w:rsid w:val="0012375D"/>
    <w:rsid w:val="0012577F"/>
    <w:rsid w:val="001275A5"/>
    <w:rsid w:val="00127EC0"/>
    <w:rsid w:val="00132F3A"/>
    <w:rsid w:val="00133834"/>
    <w:rsid w:val="0013442C"/>
    <w:rsid w:val="001348DE"/>
    <w:rsid w:val="00135F3C"/>
    <w:rsid w:val="00140029"/>
    <w:rsid w:val="00140329"/>
    <w:rsid w:val="00140582"/>
    <w:rsid w:val="001408FD"/>
    <w:rsid w:val="0014174D"/>
    <w:rsid w:val="00144BAE"/>
    <w:rsid w:val="00145582"/>
    <w:rsid w:val="0014580B"/>
    <w:rsid w:val="00145EDF"/>
    <w:rsid w:val="00146D0E"/>
    <w:rsid w:val="00147C45"/>
    <w:rsid w:val="001508EF"/>
    <w:rsid w:val="00151099"/>
    <w:rsid w:val="00151BCD"/>
    <w:rsid w:val="00152258"/>
    <w:rsid w:val="00152A02"/>
    <w:rsid w:val="00152C84"/>
    <w:rsid w:val="001561C4"/>
    <w:rsid w:val="00163715"/>
    <w:rsid w:val="0016438A"/>
    <w:rsid w:val="00164C93"/>
    <w:rsid w:val="0016686C"/>
    <w:rsid w:val="00166AE7"/>
    <w:rsid w:val="00170799"/>
    <w:rsid w:val="00170ED1"/>
    <w:rsid w:val="001712E3"/>
    <w:rsid w:val="00171CA0"/>
    <w:rsid w:val="001723B5"/>
    <w:rsid w:val="001728FF"/>
    <w:rsid w:val="0017417A"/>
    <w:rsid w:val="0017440B"/>
    <w:rsid w:val="00174BD8"/>
    <w:rsid w:val="00175DFD"/>
    <w:rsid w:val="00176A96"/>
    <w:rsid w:val="001773A9"/>
    <w:rsid w:val="00180DC0"/>
    <w:rsid w:val="00181470"/>
    <w:rsid w:val="00181D54"/>
    <w:rsid w:val="00183309"/>
    <w:rsid w:val="00184E9E"/>
    <w:rsid w:val="00184EF7"/>
    <w:rsid w:val="00185D82"/>
    <w:rsid w:val="001868D2"/>
    <w:rsid w:val="00191BB5"/>
    <w:rsid w:val="00192425"/>
    <w:rsid w:val="0019383E"/>
    <w:rsid w:val="00194A45"/>
    <w:rsid w:val="00194E56"/>
    <w:rsid w:val="001960A8"/>
    <w:rsid w:val="001A0EF2"/>
    <w:rsid w:val="001A1D07"/>
    <w:rsid w:val="001A4D1C"/>
    <w:rsid w:val="001A4E6E"/>
    <w:rsid w:val="001A4F88"/>
    <w:rsid w:val="001A4FEF"/>
    <w:rsid w:val="001A55B0"/>
    <w:rsid w:val="001A59DF"/>
    <w:rsid w:val="001A6862"/>
    <w:rsid w:val="001A6BD4"/>
    <w:rsid w:val="001A7182"/>
    <w:rsid w:val="001B0F2F"/>
    <w:rsid w:val="001B1A69"/>
    <w:rsid w:val="001B3D83"/>
    <w:rsid w:val="001B4FE8"/>
    <w:rsid w:val="001B55ED"/>
    <w:rsid w:val="001B562C"/>
    <w:rsid w:val="001B7B68"/>
    <w:rsid w:val="001B7D3C"/>
    <w:rsid w:val="001B7E56"/>
    <w:rsid w:val="001C01D4"/>
    <w:rsid w:val="001C253E"/>
    <w:rsid w:val="001C3860"/>
    <w:rsid w:val="001C3C54"/>
    <w:rsid w:val="001C4BEB"/>
    <w:rsid w:val="001C55A9"/>
    <w:rsid w:val="001C7542"/>
    <w:rsid w:val="001C7573"/>
    <w:rsid w:val="001D069C"/>
    <w:rsid w:val="001D33C5"/>
    <w:rsid w:val="001D39B7"/>
    <w:rsid w:val="001D592C"/>
    <w:rsid w:val="001D6BA7"/>
    <w:rsid w:val="001D785E"/>
    <w:rsid w:val="001E0AEA"/>
    <w:rsid w:val="001E11EE"/>
    <w:rsid w:val="001E158E"/>
    <w:rsid w:val="001E1E3D"/>
    <w:rsid w:val="001E1E79"/>
    <w:rsid w:val="001E23B2"/>
    <w:rsid w:val="001E2956"/>
    <w:rsid w:val="001E35D9"/>
    <w:rsid w:val="001E5040"/>
    <w:rsid w:val="001E69E5"/>
    <w:rsid w:val="001E7F07"/>
    <w:rsid w:val="001F1648"/>
    <w:rsid w:val="001F1A0E"/>
    <w:rsid w:val="001F2527"/>
    <w:rsid w:val="001F3CB0"/>
    <w:rsid w:val="001F599B"/>
    <w:rsid w:val="001F60CE"/>
    <w:rsid w:val="001F7DEB"/>
    <w:rsid w:val="00200E01"/>
    <w:rsid w:val="00201EFA"/>
    <w:rsid w:val="002021F5"/>
    <w:rsid w:val="00202B37"/>
    <w:rsid w:val="002034CA"/>
    <w:rsid w:val="00204437"/>
    <w:rsid w:val="00207F26"/>
    <w:rsid w:val="0021091D"/>
    <w:rsid w:val="002113F2"/>
    <w:rsid w:val="00211A31"/>
    <w:rsid w:val="002123CA"/>
    <w:rsid w:val="002128CC"/>
    <w:rsid w:val="00213E60"/>
    <w:rsid w:val="00217F77"/>
    <w:rsid w:val="00220480"/>
    <w:rsid w:val="002224EB"/>
    <w:rsid w:val="0022313A"/>
    <w:rsid w:val="002240BB"/>
    <w:rsid w:val="00226E3B"/>
    <w:rsid w:val="002275D7"/>
    <w:rsid w:val="002303A0"/>
    <w:rsid w:val="002303E6"/>
    <w:rsid w:val="00231137"/>
    <w:rsid w:val="00232C96"/>
    <w:rsid w:val="002331E9"/>
    <w:rsid w:val="00233810"/>
    <w:rsid w:val="002349F3"/>
    <w:rsid w:val="00234E5F"/>
    <w:rsid w:val="0023585F"/>
    <w:rsid w:val="002404DB"/>
    <w:rsid w:val="002405B5"/>
    <w:rsid w:val="00240AF0"/>
    <w:rsid w:val="00242B49"/>
    <w:rsid w:val="002432B2"/>
    <w:rsid w:val="0024488D"/>
    <w:rsid w:val="00244D56"/>
    <w:rsid w:val="00244F88"/>
    <w:rsid w:val="002469D8"/>
    <w:rsid w:val="00250075"/>
    <w:rsid w:val="002514C5"/>
    <w:rsid w:val="00251C80"/>
    <w:rsid w:val="00251E43"/>
    <w:rsid w:val="00253165"/>
    <w:rsid w:val="002539ED"/>
    <w:rsid w:val="002545D5"/>
    <w:rsid w:val="0025577B"/>
    <w:rsid w:val="00255F5F"/>
    <w:rsid w:val="00256427"/>
    <w:rsid w:val="00256852"/>
    <w:rsid w:val="002572C1"/>
    <w:rsid w:val="0025768E"/>
    <w:rsid w:val="00261F86"/>
    <w:rsid w:val="00263A48"/>
    <w:rsid w:val="00267A6F"/>
    <w:rsid w:val="00267E5C"/>
    <w:rsid w:val="00270328"/>
    <w:rsid w:val="0027054D"/>
    <w:rsid w:val="002734D9"/>
    <w:rsid w:val="0027396C"/>
    <w:rsid w:val="00273975"/>
    <w:rsid w:val="00273A3C"/>
    <w:rsid w:val="00274098"/>
    <w:rsid w:val="002741D7"/>
    <w:rsid w:val="00275ECE"/>
    <w:rsid w:val="0027645E"/>
    <w:rsid w:val="00276EC7"/>
    <w:rsid w:val="002771C3"/>
    <w:rsid w:val="002776ED"/>
    <w:rsid w:val="0028096D"/>
    <w:rsid w:val="00281567"/>
    <w:rsid w:val="0028200E"/>
    <w:rsid w:val="00282655"/>
    <w:rsid w:val="00282E3D"/>
    <w:rsid w:val="00285281"/>
    <w:rsid w:val="00287C23"/>
    <w:rsid w:val="00290F5A"/>
    <w:rsid w:val="0029204A"/>
    <w:rsid w:val="0029347A"/>
    <w:rsid w:val="002954A7"/>
    <w:rsid w:val="00296835"/>
    <w:rsid w:val="002A24E9"/>
    <w:rsid w:val="002A30D9"/>
    <w:rsid w:val="002A3DD1"/>
    <w:rsid w:val="002A7CD9"/>
    <w:rsid w:val="002B088D"/>
    <w:rsid w:val="002B10AF"/>
    <w:rsid w:val="002B12DB"/>
    <w:rsid w:val="002B166A"/>
    <w:rsid w:val="002B29E0"/>
    <w:rsid w:val="002B357B"/>
    <w:rsid w:val="002B5078"/>
    <w:rsid w:val="002B5682"/>
    <w:rsid w:val="002B6F10"/>
    <w:rsid w:val="002B7433"/>
    <w:rsid w:val="002B74B4"/>
    <w:rsid w:val="002C0384"/>
    <w:rsid w:val="002C13F5"/>
    <w:rsid w:val="002C332C"/>
    <w:rsid w:val="002C35C6"/>
    <w:rsid w:val="002C433F"/>
    <w:rsid w:val="002C5E0E"/>
    <w:rsid w:val="002C65ED"/>
    <w:rsid w:val="002D1BF3"/>
    <w:rsid w:val="002D5C59"/>
    <w:rsid w:val="002D5D4A"/>
    <w:rsid w:val="002D71E4"/>
    <w:rsid w:val="002D7AFB"/>
    <w:rsid w:val="002E112C"/>
    <w:rsid w:val="002E2908"/>
    <w:rsid w:val="002E5772"/>
    <w:rsid w:val="002E66E7"/>
    <w:rsid w:val="002E7042"/>
    <w:rsid w:val="002E7204"/>
    <w:rsid w:val="002F26CE"/>
    <w:rsid w:val="002F2C83"/>
    <w:rsid w:val="002F3B1B"/>
    <w:rsid w:val="002F3E28"/>
    <w:rsid w:val="002F3EA2"/>
    <w:rsid w:val="002F42CF"/>
    <w:rsid w:val="002F5B60"/>
    <w:rsid w:val="002F64D2"/>
    <w:rsid w:val="002F6FA1"/>
    <w:rsid w:val="003028AB"/>
    <w:rsid w:val="00305179"/>
    <w:rsid w:val="003053A6"/>
    <w:rsid w:val="00305CB5"/>
    <w:rsid w:val="003076C9"/>
    <w:rsid w:val="0031042A"/>
    <w:rsid w:val="00311BFA"/>
    <w:rsid w:val="00312DE5"/>
    <w:rsid w:val="003147CA"/>
    <w:rsid w:val="003150AB"/>
    <w:rsid w:val="00315F9B"/>
    <w:rsid w:val="00316B12"/>
    <w:rsid w:val="00316FE8"/>
    <w:rsid w:val="0031722B"/>
    <w:rsid w:val="003176D4"/>
    <w:rsid w:val="00317BEA"/>
    <w:rsid w:val="003204BE"/>
    <w:rsid w:val="00320C89"/>
    <w:rsid w:val="00321456"/>
    <w:rsid w:val="00322A31"/>
    <w:rsid w:val="00322C9A"/>
    <w:rsid w:val="00323065"/>
    <w:rsid w:val="003240C0"/>
    <w:rsid w:val="00324170"/>
    <w:rsid w:val="0032679C"/>
    <w:rsid w:val="0032680B"/>
    <w:rsid w:val="0032739A"/>
    <w:rsid w:val="003275EB"/>
    <w:rsid w:val="003311A0"/>
    <w:rsid w:val="00332295"/>
    <w:rsid w:val="00333CF5"/>
    <w:rsid w:val="00334045"/>
    <w:rsid w:val="00335957"/>
    <w:rsid w:val="0034221A"/>
    <w:rsid w:val="00344FDE"/>
    <w:rsid w:val="003458E0"/>
    <w:rsid w:val="00345DDD"/>
    <w:rsid w:val="00347EBD"/>
    <w:rsid w:val="00350F6B"/>
    <w:rsid w:val="00351EE1"/>
    <w:rsid w:val="00353047"/>
    <w:rsid w:val="0035654A"/>
    <w:rsid w:val="003569F0"/>
    <w:rsid w:val="00356CD8"/>
    <w:rsid w:val="003570E5"/>
    <w:rsid w:val="00357E64"/>
    <w:rsid w:val="00360A09"/>
    <w:rsid w:val="00362FDA"/>
    <w:rsid w:val="00363C40"/>
    <w:rsid w:val="00364425"/>
    <w:rsid w:val="00364D06"/>
    <w:rsid w:val="00364D86"/>
    <w:rsid w:val="00365044"/>
    <w:rsid w:val="00370793"/>
    <w:rsid w:val="0037089E"/>
    <w:rsid w:val="00370C1E"/>
    <w:rsid w:val="00370E23"/>
    <w:rsid w:val="0037293C"/>
    <w:rsid w:val="003731A1"/>
    <w:rsid w:val="00374D40"/>
    <w:rsid w:val="00374EE9"/>
    <w:rsid w:val="00374F59"/>
    <w:rsid w:val="00376891"/>
    <w:rsid w:val="00376BDA"/>
    <w:rsid w:val="00377BE2"/>
    <w:rsid w:val="00380F16"/>
    <w:rsid w:val="00381C3E"/>
    <w:rsid w:val="00382840"/>
    <w:rsid w:val="00383381"/>
    <w:rsid w:val="00383F5B"/>
    <w:rsid w:val="00384821"/>
    <w:rsid w:val="00384B27"/>
    <w:rsid w:val="003855C8"/>
    <w:rsid w:val="00386816"/>
    <w:rsid w:val="0039092B"/>
    <w:rsid w:val="00394B46"/>
    <w:rsid w:val="00395041"/>
    <w:rsid w:val="00395234"/>
    <w:rsid w:val="00395EB3"/>
    <w:rsid w:val="003964FD"/>
    <w:rsid w:val="003976CE"/>
    <w:rsid w:val="003A1C4E"/>
    <w:rsid w:val="003A2866"/>
    <w:rsid w:val="003A2B6B"/>
    <w:rsid w:val="003A4EC1"/>
    <w:rsid w:val="003A606A"/>
    <w:rsid w:val="003B0384"/>
    <w:rsid w:val="003B2203"/>
    <w:rsid w:val="003B4EB3"/>
    <w:rsid w:val="003B65B5"/>
    <w:rsid w:val="003B6DAB"/>
    <w:rsid w:val="003C00FD"/>
    <w:rsid w:val="003C2498"/>
    <w:rsid w:val="003C2B67"/>
    <w:rsid w:val="003C3352"/>
    <w:rsid w:val="003C3405"/>
    <w:rsid w:val="003C3654"/>
    <w:rsid w:val="003C4BDA"/>
    <w:rsid w:val="003C6582"/>
    <w:rsid w:val="003C77A4"/>
    <w:rsid w:val="003D03BB"/>
    <w:rsid w:val="003D0875"/>
    <w:rsid w:val="003D153D"/>
    <w:rsid w:val="003D2F3B"/>
    <w:rsid w:val="003D64FA"/>
    <w:rsid w:val="003D76D0"/>
    <w:rsid w:val="003D76F3"/>
    <w:rsid w:val="003D7B6B"/>
    <w:rsid w:val="003E1BC7"/>
    <w:rsid w:val="003E1C28"/>
    <w:rsid w:val="003E24EB"/>
    <w:rsid w:val="003E44A1"/>
    <w:rsid w:val="003E4B3D"/>
    <w:rsid w:val="003E5B95"/>
    <w:rsid w:val="003F0A7D"/>
    <w:rsid w:val="003F1D5F"/>
    <w:rsid w:val="003F2527"/>
    <w:rsid w:val="003F3D63"/>
    <w:rsid w:val="003F5726"/>
    <w:rsid w:val="003F5C2B"/>
    <w:rsid w:val="003F6E99"/>
    <w:rsid w:val="003F75CA"/>
    <w:rsid w:val="0040016C"/>
    <w:rsid w:val="00403020"/>
    <w:rsid w:val="00405AA0"/>
    <w:rsid w:val="0040796D"/>
    <w:rsid w:val="0041064A"/>
    <w:rsid w:val="0041097B"/>
    <w:rsid w:val="004111A7"/>
    <w:rsid w:val="004113F5"/>
    <w:rsid w:val="00412F26"/>
    <w:rsid w:val="0041389C"/>
    <w:rsid w:val="00414014"/>
    <w:rsid w:val="004143B0"/>
    <w:rsid w:val="00414A82"/>
    <w:rsid w:val="00414C73"/>
    <w:rsid w:val="004151BD"/>
    <w:rsid w:val="00415546"/>
    <w:rsid w:val="004161E8"/>
    <w:rsid w:val="00416877"/>
    <w:rsid w:val="0042230F"/>
    <w:rsid w:val="00422F48"/>
    <w:rsid w:val="004246A2"/>
    <w:rsid w:val="004258F0"/>
    <w:rsid w:val="004269EA"/>
    <w:rsid w:val="004301B1"/>
    <w:rsid w:val="00430BA7"/>
    <w:rsid w:val="00431B35"/>
    <w:rsid w:val="004321E6"/>
    <w:rsid w:val="00433D7B"/>
    <w:rsid w:val="0043470F"/>
    <w:rsid w:val="00435CB5"/>
    <w:rsid w:val="00437512"/>
    <w:rsid w:val="00437AF5"/>
    <w:rsid w:val="00440CEA"/>
    <w:rsid w:val="0044148D"/>
    <w:rsid w:val="00442AC6"/>
    <w:rsid w:val="0044309A"/>
    <w:rsid w:val="00445AAB"/>
    <w:rsid w:val="004473E5"/>
    <w:rsid w:val="00451170"/>
    <w:rsid w:val="00451324"/>
    <w:rsid w:val="00451537"/>
    <w:rsid w:val="004523CC"/>
    <w:rsid w:val="00452B66"/>
    <w:rsid w:val="0045375C"/>
    <w:rsid w:val="00453DCF"/>
    <w:rsid w:val="00454ED8"/>
    <w:rsid w:val="00460464"/>
    <w:rsid w:val="0046074C"/>
    <w:rsid w:val="004610F4"/>
    <w:rsid w:val="00462A00"/>
    <w:rsid w:val="00462D5A"/>
    <w:rsid w:val="00462E40"/>
    <w:rsid w:val="004640EF"/>
    <w:rsid w:val="00464166"/>
    <w:rsid w:val="00464B84"/>
    <w:rsid w:val="0046580B"/>
    <w:rsid w:val="00465E90"/>
    <w:rsid w:val="00467EFA"/>
    <w:rsid w:val="00471217"/>
    <w:rsid w:val="00472172"/>
    <w:rsid w:val="0047280F"/>
    <w:rsid w:val="004753A9"/>
    <w:rsid w:val="0047544E"/>
    <w:rsid w:val="00475DD7"/>
    <w:rsid w:val="0047628E"/>
    <w:rsid w:val="00477078"/>
    <w:rsid w:val="00477471"/>
    <w:rsid w:val="00481A9B"/>
    <w:rsid w:val="00481AD2"/>
    <w:rsid w:val="004835FA"/>
    <w:rsid w:val="0048442A"/>
    <w:rsid w:val="004865EC"/>
    <w:rsid w:val="00486EC4"/>
    <w:rsid w:val="00487062"/>
    <w:rsid w:val="0048786F"/>
    <w:rsid w:val="00487961"/>
    <w:rsid w:val="0049388B"/>
    <w:rsid w:val="00493D81"/>
    <w:rsid w:val="00494814"/>
    <w:rsid w:val="00494B81"/>
    <w:rsid w:val="00495788"/>
    <w:rsid w:val="00495F29"/>
    <w:rsid w:val="004972B1"/>
    <w:rsid w:val="004A10F0"/>
    <w:rsid w:val="004A126D"/>
    <w:rsid w:val="004A2B8A"/>
    <w:rsid w:val="004A7523"/>
    <w:rsid w:val="004B3140"/>
    <w:rsid w:val="004B525E"/>
    <w:rsid w:val="004B6C56"/>
    <w:rsid w:val="004B6D44"/>
    <w:rsid w:val="004C1AC5"/>
    <w:rsid w:val="004C2404"/>
    <w:rsid w:val="004C2E6E"/>
    <w:rsid w:val="004C3A30"/>
    <w:rsid w:val="004C501F"/>
    <w:rsid w:val="004C54D8"/>
    <w:rsid w:val="004C5CEA"/>
    <w:rsid w:val="004C7C78"/>
    <w:rsid w:val="004D0532"/>
    <w:rsid w:val="004D2E25"/>
    <w:rsid w:val="004D3789"/>
    <w:rsid w:val="004D3F2B"/>
    <w:rsid w:val="004D43F5"/>
    <w:rsid w:val="004D4C84"/>
    <w:rsid w:val="004D60DC"/>
    <w:rsid w:val="004D6796"/>
    <w:rsid w:val="004E0E48"/>
    <w:rsid w:val="004E18D5"/>
    <w:rsid w:val="004E1BFA"/>
    <w:rsid w:val="004E2CCD"/>
    <w:rsid w:val="004E5170"/>
    <w:rsid w:val="004E6008"/>
    <w:rsid w:val="004F0663"/>
    <w:rsid w:val="004F0956"/>
    <w:rsid w:val="004F0D47"/>
    <w:rsid w:val="004F10C0"/>
    <w:rsid w:val="004F11DA"/>
    <w:rsid w:val="004F1A38"/>
    <w:rsid w:val="004F242B"/>
    <w:rsid w:val="004F5CB7"/>
    <w:rsid w:val="005011AF"/>
    <w:rsid w:val="00501DAF"/>
    <w:rsid w:val="005053AE"/>
    <w:rsid w:val="00505687"/>
    <w:rsid w:val="00505EB1"/>
    <w:rsid w:val="00507533"/>
    <w:rsid w:val="00510DDC"/>
    <w:rsid w:val="005112FF"/>
    <w:rsid w:val="00511733"/>
    <w:rsid w:val="00514CA1"/>
    <w:rsid w:val="00515D2E"/>
    <w:rsid w:val="00517AEA"/>
    <w:rsid w:val="00517FF4"/>
    <w:rsid w:val="00520A07"/>
    <w:rsid w:val="00520EB5"/>
    <w:rsid w:val="00523F3D"/>
    <w:rsid w:val="00524B30"/>
    <w:rsid w:val="00524D05"/>
    <w:rsid w:val="00525CF6"/>
    <w:rsid w:val="005261A6"/>
    <w:rsid w:val="00531344"/>
    <w:rsid w:val="005319C2"/>
    <w:rsid w:val="00533C7F"/>
    <w:rsid w:val="00534174"/>
    <w:rsid w:val="00540B79"/>
    <w:rsid w:val="005414FA"/>
    <w:rsid w:val="00543389"/>
    <w:rsid w:val="0054346B"/>
    <w:rsid w:val="00544627"/>
    <w:rsid w:val="00545B84"/>
    <w:rsid w:val="00545C8D"/>
    <w:rsid w:val="00551A6D"/>
    <w:rsid w:val="005533F8"/>
    <w:rsid w:val="00553C7B"/>
    <w:rsid w:val="0055435B"/>
    <w:rsid w:val="0055462F"/>
    <w:rsid w:val="00554A5C"/>
    <w:rsid w:val="00554B21"/>
    <w:rsid w:val="0055500A"/>
    <w:rsid w:val="005566D4"/>
    <w:rsid w:val="00556A61"/>
    <w:rsid w:val="0056174F"/>
    <w:rsid w:val="005629A0"/>
    <w:rsid w:val="005633E3"/>
    <w:rsid w:val="005653FC"/>
    <w:rsid w:val="00565734"/>
    <w:rsid w:val="00571A8F"/>
    <w:rsid w:val="0057221C"/>
    <w:rsid w:val="00572273"/>
    <w:rsid w:val="00572854"/>
    <w:rsid w:val="005734B0"/>
    <w:rsid w:val="00573FBC"/>
    <w:rsid w:val="0057510A"/>
    <w:rsid w:val="005752E6"/>
    <w:rsid w:val="00576336"/>
    <w:rsid w:val="005772F5"/>
    <w:rsid w:val="00577B4F"/>
    <w:rsid w:val="00580EE2"/>
    <w:rsid w:val="005821B3"/>
    <w:rsid w:val="005847E0"/>
    <w:rsid w:val="00586C4E"/>
    <w:rsid w:val="005871B2"/>
    <w:rsid w:val="0058729B"/>
    <w:rsid w:val="00587EA3"/>
    <w:rsid w:val="00590CEC"/>
    <w:rsid w:val="00591286"/>
    <w:rsid w:val="005914F8"/>
    <w:rsid w:val="00595261"/>
    <w:rsid w:val="00595D65"/>
    <w:rsid w:val="005967E5"/>
    <w:rsid w:val="005978F8"/>
    <w:rsid w:val="005A1974"/>
    <w:rsid w:val="005A1A85"/>
    <w:rsid w:val="005A5563"/>
    <w:rsid w:val="005A57AF"/>
    <w:rsid w:val="005B0689"/>
    <w:rsid w:val="005B116B"/>
    <w:rsid w:val="005B35C0"/>
    <w:rsid w:val="005B37D2"/>
    <w:rsid w:val="005B576E"/>
    <w:rsid w:val="005B5B89"/>
    <w:rsid w:val="005B67F8"/>
    <w:rsid w:val="005B70CD"/>
    <w:rsid w:val="005C06A0"/>
    <w:rsid w:val="005C13BC"/>
    <w:rsid w:val="005C4B8C"/>
    <w:rsid w:val="005C57C9"/>
    <w:rsid w:val="005C76EC"/>
    <w:rsid w:val="005D06E4"/>
    <w:rsid w:val="005D1983"/>
    <w:rsid w:val="005D1A2B"/>
    <w:rsid w:val="005D2171"/>
    <w:rsid w:val="005D2989"/>
    <w:rsid w:val="005D536E"/>
    <w:rsid w:val="005D5456"/>
    <w:rsid w:val="005D74FA"/>
    <w:rsid w:val="005D7D28"/>
    <w:rsid w:val="005E0481"/>
    <w:rsid w:val="005E177D"/>
    <w:rsid w:val="005E1EA1"/>
    <w:rsid w:val="005E3DA9"/>
    <w:rsid w:val="005E4DE0"/>
    <w:rsid w:val="005E5206"/>
    <w:rsid w:val="005E604A"/>
    <w:rsid w:val="005E75D5"/>
    <w:rsid w:val="005E7DDA"/>
    <w:rsid w:val="005F115D"/>
    <w:rsid w:val="005F1489"/>
    <w:rsid w:val="005F18CD"/>
    <w:rsid w:val="005F2D32"/>
    <w:rsid w:val="005F4DFF"/>
    <w:rsid w:val="005F5895"/>
    <w:rsid w:val="005F5E23"/>
    <w:rsid w:val="00600670"/>
    <w:rsid w:val="0060132B"/>
    <w:rsid w:val="00602236"/>
    <w:rsid w:val="00602648"/>
    <w:rsid w:val="00605308"/>
    <w:rsid w:val="00605579"/>
    <w:rsid w:val="00605EF7"/>
    <w:rsid w:val="006100CA"/>
    <w:rsid w:val="006106EA"/>
    <w:rsid w:val="00611950"/>
    <w:rsid w:val="0061379E"/>
    <w:rsid w:val="006145AA"/>
    <w:rsid w:val="0061515C"/>
    <w:rsid w:val="00616112"/>
    <w:rsid w:val="00617F2E"/>
    <w:rsid w:val="00621D22"/>
    <w:rsid w:val="0062234B"/>
    <w:rsid w:val="00622849"/>
    <w:rsid w:val="0062301E"/>
    <w:rsid w:val="00623AFE"/>
    <w:rsid w:val="00623D5F"/>
    <w:rsid w:val="0062493A"/>
    <w:rsid w:val="006251E8"/>
    <w:rsid w:val="006263C4"/>
    <w:rsid w:val="00627264"/>
    <w:rsid w:val="006302A0"/>
    <w:rsid w:val="00630F63"/>
    <w:rsid w:val="00632497"/>
    <w:rsid w:val="0063588D"/>
    <w:rsid w:val="006361F9"/>
    <w:rsid w:val="00637652"/>
    <w:rsid w:val="0064055A"/>
    <w:rsid w:val="00640A21"/>
    <w:rsid w:val="006435D9"/>
    <w:rsid w:val="00644B43"/>
    <w:rsid w:val="00644EC8"/>
    <w:rsid w:val="006460A7"/>
    <w:rsid w:val="006470BA"/>
    <w:rsid w:val="0064726B"/>
    <w:rsid w:val="00650F22"/>
    <w:rsid w:val="0065299D"/>
    <w:rsid w:val="0065402D"/>
    <w:rsid w:val="00654A37"/>
    <w:rsid w:val="00654DF8"/>
    <w:rsid w:val="00655BA2"/>
    <w:rsid w:val="00656212"/>
    <w:rsid w:val="00656B14"/>
    <w:rsid w:val="0065712B"/>
    <w:rsid w:val="00662141"/>
    <w:rsid w:val="006643D8"/>
    <w:rsid w:val="00664D63"/>
    <w:rsid w:val="00666794"/>
    <w:rsid w:val="00666D3D"/>
    <w:rsid w:val="00670634"/>
    <w:rsid w:val="0067139E"/>
    <w:rsid w:val="006723C5"/>
    <w:rsid w:val="00672E31"/>
    <w:rsid w:val="006762D7"/>
    <w:rsid w:val="00677163"/>
    <w:rsid w:val="00677E99"/>
    <w:rsid w:val="00680129"/>
    <w:rsid w:val="00680228"/>
    <w:rsid w:val="006823C5"/>
    <w:rsid w:val="00683A73"/>
    <w:rsid w:val="00684B5C"/>
    <w:rsid w:val="00686024"/>
    <w:rsid w:val="00686461"/>
    <w:rsid w:val="006902FB"/>
    <w:rsid w:val="00690FF4"/>
    <w:rsid w:val="00693B1B"/>
    <w:rsid w:val="00693BAE"/>
    <w:rsid w:val="0069419C"/>
    <w:rsid w:val="0069520C"/>
    <w:rsid w:val="00695978"/>
    <w:rsid w:val="006A1974"/>
    <w:rsid w:val="006A1C25"/>
    <w:rsid w:val="006A29FC"/>
    <w:rsid w:val="006A53AC"/>
    <w:rsid w:val="006A5527"/>
    <w:rsid w:val="006A593D"/>
    <w:rsid w:val="006A66B0"/>
    <w:rsid w:val="006A7B3E"/>
    <w:rsid w:val="006B0341"/>
    <w:rsid w:val="006B0DD3"/>
    <w:rsid w:val="006B1B47"/>
    <w:rsid w:val="006B3A7A"/>
    <w:rsid w:val="006B5049"/>
    <w:rsid w:val="006B6274"/>
    <w:rsid w:val="006B72D8"/>
    <w:rsid w:val="006B7D75"/>
    <w:rsid w:val="006B7F8A"/>
    <w:rsid w:val="006C06A7"/>
    <w:rsid w:val="006C0EB5"/>
    <w:rsid w:val="006C4CC8"/>
    <w:rsid w:val="006C5D1F"/>
    <w:rsid w:val="006C5D49"/>
    <w:rsid w:val="006C7922"/>
    <w:rsid w:val="006D05D2"/>
    <w:rsid w:val="006D1FA4"/>
    <w:rsid w:val="006D3548"/>
    <w:rsid w:val="006D3DCA"/>
    <w:rsid w:val="006D4179"/>
    <w:rsid w:val="006D44DC"/>
    <w:rsid w:val="006D67A6"/>
    <w:rsid w:val="006D6E95"/>
    <w:rsid w:val="006D7CCA"/>
    <w:rsid w:val="006D7E2F"/>
    <w:rsid w:val="006E11F1"/>
    <w:rsid w:val="006E1B72"/>
    <w:rsid w:val="006E265A"/>
    <w:rsid w:val="006E4BC3"/>
    <w:rsid w:val="006E4C29"/>
    <w:rsid w:val="006E5DFF"/>
    <w:rsid w:val="006E7AE3"/>
    <w:rsid w:val="006F15F0"/>
    <w:rsid w:val="006F5C50"/>
    <w:rsid w:val="006F65C9"/>
    <w:rsid w:val="006F6AE8"/>
    <w:rsid w:val="006F78CE"/>
    <w:rsid w:val="006F7E37"/>
    <w:rsid w:val="00700A8E"/>
    <w:rsid w:val="007015DD"/>
    <w:rsid w:val="00701D42"/>
    <w:rsid w:val="0070227E"/>
    <w:rsid w:val="00702F4D"/>
    <w:rsid w:val="00703023"/>
    <w:rsid w:val="00704587"/>
    <w:rsid w:val="00704871"/>
    <w:rsid w:val="007053DF"/>
    <w:rsid w:val="0070670A"/>
    <w:rsid w:val="00707458"/>
    <w:rsid w:val="00707FE4"/>
    <w:rsid w:val="007109B4"/>
    <w:rsid w:val="00712078"/>
    <w:rsid w:val="0071266D"/>
    <w:rsid w:val="007132BE"/>
    <w:rsid w:val="00713D7C"/>
    <w:rsid w:val="007148C6"/>
    <w:rsid w:val="007153F6"/>
    <w:rsid w:val="00715D76"/>
    <w:rsid w:val="0071666A"/>
    <w:rsid w:val="00716D6C"/>
    <w:rsid w:val="00717D1E"/>
    <w:rsid w:val="00720016"/>
    <w:rsid w:val="007202E7"/>
    <w:rsid w:val="00721324"/>
    <w:rsid w:val="007220E8"/>
    <w:rsid w:val="00722546"/>
    <w:rsid w:val="0072269D"/>
    <w:rsid w:val="007234A8"/>
    <w:rsid w:val="00725220"/>
    <w:rsid w:val="00725A9B"/>
    <w:rsid w:val="007261A5"/>
    <w:rsid w:val="0072646C"/>
    <w:rsid w:val="007279A1"/>
    <w:rsid w:val="0073016A"/>
    <w:rsid w:val="00730692"/>
    <w:rsid w:val="00731005"/>
    <w:rsid w:val="007314DD"/>
    <w:rsid w:val="00733B97"/>
    <w:rsid w:val="00733F11"/>
    <w:rsid w:val="00734AD4"/>
    <w:rsid w:val="007353EE"/>
    <w:rsid w:val="00736A3B"/>
    <w:rsid w:val="00737A8E"/>
    <w:rsid w:val="00740D9D"/>
    <w:rsid w:val="00741850"/>
    <w:rsid w:val="007428CE"/>
    <w:rsid w:val="007435A8"/>
    <w:rsid w:val="007435BD"/>
    <w:rsid w:val="00743A42"/>
    <w:rsid w:val="007476A9"/>
    <w:rsid w:val="007501F4"/>
    <w:rsid w:val="007506E0"/>
    <w:rsid w:val="00751110"/>
    <w:rsid w:val="00751389"/>
    <w:rsid w:val="00752DCA"/>
    <w:rsid w:val="007563CF"/>
    <w:rsid w:val="00756727"/>
    <w:rsid w:val="00756E3B"/>
    <w:rsid w:val="00757461"/>
    <w:rsid w:val="00757B07"/>
    <w:rsid w:val="00757C33"/>
    <w:rsid w:val="00757CBD"/>
    <w:rsid w:val="00761B3F"/>
    <w:rsid w:val="00764CDF"/>
    <w:rsid w:val="00765135"/>
    <w:rsid w:val="00766EDB"/>
    <w:rsid w:val="00770204"/>
    <w:rsid w:val="007706DF"/>
    <w:rsid w:val="00772D59"/>
    <w:rsid w:val="007746DA"/>
    <w:rsid w:val="0077602D"/>
    <w:rsid w:val="00777A64"/>
    <w:rsid w:val="00780621"/>
    <w:rsid w:val="00783038"/>
    <w:rsid w:val="007831F6"/>
    <w:rsid w:val="00784963"/>
    <w:rsid w:val="007849D9"/>
    <w:rsid w:val="0078655C"/>
    <w:rsid w:val="007907EE"/>
    <w:rsid w:val="00790DFC"/>
    <w:rsid w:val="007912F7"/>
    <w:rsid w:val="0079272F"/>
    <w:rsid w:val="00796DED"/>
    <w:rsid w:val="00797C2A"/>
    <w:rsid w:val="007A1268"/>
    <w:rsid w:val="007A1570"/>
    <w:rsid w:val="007A238D"/>
    <w:rsid w:val="007A26A0"/>
    <w:rsid w:val="007A38D4"/>
    <w:rsid w:val="007A3DAD"/>
    <w:rsid w:val="007A6613"/>
    <w:rsid w:val="007A6621"/>
    <w:rsid w:val="007A703A"/>
    <w:rsid w:val="007A713F"/>
    <w:rsid w:val="007B09F6"/>
    <w:rsid w:val="007B1DBE"/>
    <w:rsid w:val="007B1E48"/>
    <w:rsid w:val="007B1F65"/>
    <w:rsid w:val="007B2D92"/>
    <w:rsid w:val="007B52B0"/>
    <w:rsid w:val="007C0CEB"/>
    <w:rsid w:val="007C29CA"/>
    <w:rsid w:val="007C2A68"/>
    <w:rsid w:val="007C5106"/>
    <w:rsid w:val="007C68FB"/>
    <w:rsid w:val="007C7A35"/>
    <w:rsid w:val="007D1E38"/>
    <w:rsid w:val="007D2D01"/>
    <w:rsid w:val="007D335F"/>
    <w:rsid w:val="007D34A3"/>
    <w:rsid w:val="007D3B69"/>
    <w:rsid w:val="007D7072"/>
    <w:rsid w:val="007D714E"/>
    <w:rsid w:val="007D74B9"/>
    <w:rsid w:val="007E16EC"/>
    <w:rsid w:val="007E1DB5"/>
    <w:rsid w:val="007E2DE8"/>
    <w:rsid w:val="007E415D"/>
    <w:rsid w:val="007E486F"/>
    <w:rsid w:val="007E523A"/>
    <w:rsid w:val="007E70CB"/>
    <w:rsid w:val="007E7AC5"/>
    <w:rsid w:val="007E7C47"/>
    <w:rsid w:val="007F059C"/>
    <w:rsid w:val="007F1FE9"/>
    <w:rsid w:val="007F22A7"/>
    <w:rsid w:val="007F3680"/>
    <w:rsid w:val="007F5053"/>
    <w:rsid w:val="007F595A"/>
    <w:rsid w:val="007F65FC"/>
    <w:rsid w:val="007F6EAB"/>
    <w:rsid w:val="007F7E0D"/>
    <w:rsid w:val="0080207C"/>
    <w:rsid w:val="0080212A"/>
    <w:rsid w:val="0080271B"/>
    <w:rsid w:val="00802B81"/>
    <w:rsid w:val="008059AC"/>
    <w:rsid w:val="008103D4"/>
    <w:rsid w:val="00810B8D"/>
    <w:rsid w:val="008128AC"/>
    <w:rsid w:val="00815695"/>
    <w:rsid w:val="00815C91"/>
    <w:rsid w:val="00817060"/>
    <w:rsid w:val="00817246"/>
    <w:rsid w:val="008179D2"/>
    <w:rsid w:val="00817FFB"/>
    <w:rsid w:val="0082518A"/>
    <w:rsid w:val="00825D40"/>
    <w:rsid w:val="00825E9D"/>
    <w:rsid w:val="008279E7"/>
    <w:rsid w:val="00827C2D"/>
    <w:rsid w:val="0083025F"/>
    <w:rsid w:val="00830F7E"/>
    <w:rsid w:val="008333B9"/>
    <w:rsid w:val="00834E34"/>
    <w:rsid w:val="00835A78"/>
    <w:rsid w:val="00836576"/>
    <w:rsid w:val="0084041A"/>
    <w:rsid w:val="00843BC6"/>
    <w:rsid w:val="00844D92"/>
    <w:rsid w:val="0084604A"/>
    <w:rsid w:val="00846427"/>
    <w:rsid w:val="00852EB9"/>
    <w:rsid w:val="00853E6E"/>
    <w:rsid w:val="0085569C"/>
    <w:rsid w:val="00855FDA"/>
    <w:rsid w:val="00856D31"/>
    <w:rsid w:val="00857403"/>
    <w:rsid w:val="00857461"/>
    <w:rsid w:val="00857869"/>
    <w:rsid w:val="00861DDC"/>
    <w:rsid w:val="00862DF7"/>
    <w:rsid w:val="00863295"/>
    <w:rsid w:val="00864067"/>
    <w:rsid w:val="008641F8"/>
    <w:rsid w:val="00864B45"/>
    <w:rsid w:val="00864DD5"/>
    <w:rsid w:val="008652AC"/>
    <w:rsid w:val="00865667"/>
    <w:rsid w:val="00866D40"/>
    <w:rsid w:val="00867475"/>
    <w:rsid w:val="00870339"/>
    <w:rsid w:val="00870692"/>
    <w:rsid w:val="00871B82"/>
    <w:rsid w:val="00871D4B"/>
    <w:rsid w:val="0087328F"/>
    <w:rsid w:val="0087392F"/>
    <w:rsid w:val="00873C2F"/>
    <w:rsid w:val="00873F63"/>
    <w:rsid w:val="00874BC9"/>
    <w:rsid w:val="00877086"/>
    <w:rsid w:val="008779F1"/>
    <w:rsid w:val="008806E1"/>
    <w:rsid w:val="00881EA2"/>
    <w:rsid w:val="008829B0"/>
    <w:rsid w:val="0088399C"/>
    <w:rsid w:val="0088416E"/>
    <w:rsid w:val="00884199"/>
    <w:rsid w:val="0088558B"/>
    <w:rsid w:val="00885644"/>
    <w:rsid w:val="00885E3E"/>
    <w:rsid w:val="00886400"/>
    <w:rsid w:val="0088685D"/>
    <w:rsid w:val="00886D1E"/>
    <w:rsid w:val="00887442"/>
    <w:rsid w:val="00887723"/>
    <w:rsid w:val="00887906"/>
    <w:rsid w:val="0089013D"/>
    <w:rsid w:val="00891F6A"/>
    <w:rsid w:val="00891F6F"/>
    <w:rsid w:val="00894DF0"/>
    <w:rsid w:val="00895EB9"/>
    <w:rsid w:val="008A12BC"/>
    <w:rsid w:val="008A1467"/>
    <w:rsid w:val="008A1957"/>
    <w:rsid w:val="008A198E"/>
    <w:rsid w:val="008A21CA"/>
    <w:rsid w:val="008A2877"/>
    <w:rsid w:val="008A3520"/>
    <w:rsid w:val="008B2050"/>
    <w:rsid w:val="008B2BD4"/>
    <w:rsid w:val="008B2C42"/>
    <w:rsid w:val="008B2D41"/>
    <w:rsid w:val="008B4030"/>
    <w:rsid w:val="008B41EB"/>
    <w:rsid w:val="008B4C6C"/>
    <w:rsid w:val="008B6775"/>
    <w:rsid w:val="008B6838"/>
    <w:rsid w:val="008B7253"/>
    <w:rsid w:val="008C1787"/>
    <w:rsid w:val="008C6183"/>
    <w:rsid w:val="008C68E1"/>
    <w:rsid w:val="008C7EAA"/>
    <w:rsid w:val="008D02A6"/>
    <w:rsid w:val="008D1532"/>
    <w:rsid w:val="008D1B9D"/>
    <w:rsid w:val="008D40CC"/>
    <w:rsid w:val="008D43AE"/>
    <w:rsid w:val="008D5343"/>
    <w:rsid w:val="008D6585"/>
    <w:rsid w:val="008D694B"/>
    <w:rsid w:val="008D7BD6"/>
    <w:rsid w:val="008E3788"/>
    <w:rsid w:val="008E682B"/>
    <w:rsid w:val="008E6D61"/>
    <w:rsid w:val="008E71F6"/>
    <w:rsid w:val="008E76A6"/>
    <w:rsid w:val="008E7A2F"/>
    <w:rsid w:val="008F06B2"/>
    <w:rsid w:val="008F0F90"/>
    <w:rsid w:val="008F3337"/>
    <w:rsid w:val="008F4122"/>
    <w:rsid w:val="008F4502"/>
    <w:rsid w:val="008F4DD4"/>
    <w:rsid w:val="008F4E7E"/>
    <w:rsid w:val="008F64E0"/>
    <w:rsid w:val="008F70B3"/>
    <w:rsid w:val="0090343D"/>
    <w:rsid w:val="009059DB"/>
    <w:rsid w:val="0090713F"/>
    <w:rsid w:val="00907F36"/>
    <w:rsid w:val="00911BB0"/>
    <w:rsid w:val="009124FC"/>
    <w:rsid w:val="009136E0"/>
    <w:rsid w:val="009149ED"/>
    <w:rsid w:val="0091533A"/>
    <w:rsid w:val="00915608"/>
    <w:rsid w:val="0091597C"/>
    <w:rsid w:val="009161BB"/>
    <w:rsid w:val="00920875"/>
    <w:rsid w:val="00921790"/>
    <w:rsid w:val="009219F3"/>
    <w:rsid w:val="0092352A"/>
    <w:rsid w:val="00923661"/>
    <w:rsid w:val="009238F5"/>
    <w:rsid w:val="009251E4"/>
    <w:rsid w:val="009257BB"/>
    <w:rsid w:val="00925D33"/>
    <w:rsid w:val="00925E38"/>
    <w:rsid w:val="0092758B"/>
    <w:rsid w:val="009306AD"/>
    <w:rsid w:val="00930D49"/>
    <w:rsid w:val="00931279"/>
    <w:rsid w:val="00932EE1"/>
    <w:rsid w:val="00933F79"/>
    <w:rsid w:val="00934393"/>
    <w:rsid w:val="0093486B"/>
    <w:rsid w:val="00935EC3"/>
    <w:rsid w:val="0093770D"/>
    <w:rsid w:val="009436AF"/>
    <w:rsid w:val="00944171"/>
    <w:rsid w:val="00946987"/>
    <w:rsid w:val="009474A0"/>
    <w:rsid w:val="00950493"/>
    <w:rsid w:val="00950D35"/>
    <w:rsid w:val="00950DF0"/>
    <w:rsid w:val="009518DD"/>
    <w:rsid w:val="00952D4B"/>
    <w:rsid w:val="00952F39"/>
    <w:rsid w:val="00953D88"/>
    <w:rsid w:val="00953F5B"/>
    <w:rsid w:val="009544CA"/>
    <w:rsid w:val="0095595F"/>
    <w:rsid w:val="00955ACC"/>
    <w:rsid w:val="00955D18"/>
    <w:rsid w:val="0096152F"/>
    <w:rsid w:val="009615DB"/>
    <w:rsid w:val="009619C9"/>
    <w:rsid w:val="00961E5A"/>
    <w:rsid w:val="00962322"/>
    <w:rsid w:val="00963221"/>
    <w:rsid w:val="00967327"/>
    <w:rsid w:val="00970F42"/>
    <w:rsid w:val="00971F90"/>
    <w:rsid w:val="00972333"/>
    <w:rsid w:val="009737A6"/>
    <w:rsid w:val="00973B4B"/>
    <w:rsid w:val="00973D2E"/>
    <w:rsid w:val="00974D16"/>
    <w:rsid w:val="00974EEB"/>
    <w:rsid w:val="009759E2"/>
    <w:rsid w:val="00977FE0"/>
    <w:rsid w:val="00983BB4"/>
    <w:rsid w:val="00984014"/>
    <w:rsid w:val="0098457C"/>
    <w:rsid w:val="009854B6"/>
    <w:rsid w:val="009863EB"/>
    <w:rsid w:val="00986885"/>
    <w:rsid w:val="009902F1"/>
    <w:rsid w:val="00990D73"/>
    <w:rsid w:val="00990E82"/>
    <w:rsid w:val="00993CA8"/>
    <w:rsid w:val="00995BEB"/>
    <w:rsid w:val="00997094"/>
    <w:rsid w:val="009A05DF"/>
    <w:rsid w:val="009A0DCD"/>
    <w:rsid w:val="009A2733"/>
    <w:rsid w:val="009A2C20"/>
    <w:rsid w:val="009A2C32"/>
    <w:rsid w:val="009A3E3D"/>
    <w:rsid w:val="009A50B2"/>
    <w:rsid w:val="009A5236"/>
    <w:rsid w:val="009A5699"/>
    <w:rsid w:val="009A5769"/>
    <w:rsid w:val="009B104C"/>
    <w:rsid w:val="009B30FD"/>
    <w:rsid w:val="009B4FA3"/>
    <w:rsid w:val="009B6A3D"/>
    <w:rsid w:val="009B6AFC"/>
    <w:rsid w:val="009B735E"/>
    <w:rsid w:val="009C0CBA"/>
    <w:rsid w:val="009C1A7F"/>
    <w:rsid w:val="009C33EF"/>
    <w:rsid w:val="009C34F9"/>
    <w:rsid w:val="009C3705"/>
    <w:rsid w:val="009C5829"/>
    <w:rsid w:val="009C634A"/>
    <w:rsid w:val="009D02A5"/>
    <w:rsid w:val="009D2174"/>
    <w:rsid w:val="009D26E7"/>
    <w:rsid w:val="009D4D21"/>
    <w:rsid w:val="009D51BE"/>
    <w:rsid w:val="009D59C4"/>
    <w:rsid w:val="009D63B9"/>
    <w:rsid w:val="009D67A5"/>
    <w:rsid w:val="009D6E6E"/>
    <w:rsid w:val="009E040E"/>
    <w:rsid w:val="009E1347"/>
    <w:rsid w:val="009E3EAC"/>
    <w:rsid w:val="009E6287"/>
    <w:rsid w:val="009E78F3"/>
    <w:rsid w:val="009F0E85"/>
    <w:rsid w:val="009F1863"/>
    <w:rsid w:val="009F1BB7"/>
    <w:rsid w:val="009F2BB1"/>
    <w:rsid w:val="009F354E"/>
    <w:rsid w:val="009F3AD4"/>
    <w:rsid w:val="009F3D0F"/>
    <w:rsid w:val="009F5417"/>
    <w:rsid w:val="009F6482"/>
    <w:rsid w:val="009F6BD6"/>
    <w:rsid w:val="009F7837"/>
    <w:rsid w:val="00A00576"/>
    <w:rsid w:val="00A00FAB"/>
    <w:rsid w:val="00A03210"/>
    <w:rsid w:val="00A04113"/>
    <w:rsid w:val="00A050EA"/>
    <w:rsid w:val="00A06302"/>
    <w:rsid w:val="00A0645A"/>
    <w:rsid w:val="00A075DC"/>
    <w:rsid w:val="00A102B8"/>
    <w:rsid w:val="00A1277F"/>
    <w:rsid w:val="00A208DC"/>
    <w:rsid w:val="00A2217E"/>
    <w:rsid w:val="00A229B9"/>
    <w:rsid w:val="00A23B2C"/>
    <w:rsid w:val="00A25073"/>
    <w:rsid w:val="00A2620E"/>
    <w:rsid w:val="00A2646F"/>
    <w:rsid w:val="00A26DDB"/>
    <w:rsid w:val="00A34EC6"/>
    <w:rsid w:val="00A3608C"/>
    <w:rsid w:val="00A364C3"/>
    <w:rsid w:val="00A36E3D"/>
    <w:rsid w:val="00A40352"/>
    <w:rsid w:val="00A40B1F"/>
    <w:rsid w:val="00A41FDE"/>
    <w:rsid w:val="00A423C1"/>
    <w:rsid w:val="00A42E9D"/>
    <w:rsid w:val="00A4346F"/>
    <w:rsid w:val="00A4443C"/>
    <w:rsid w:val="00A44455"/>
    <w:rsid w:val="00A4465C"/>
    <w:rsid w:val="00A446A4"/>
    <w:rsid w:val="00A44892"/>
    <w:rsid w:val="00A4772C"/>
    <w:rsid w:val="00A50A10"/>
    <w:rsid w:val="00A51530"/>
    <w:rsid w:val="00A5248F"/>
    <w:rsid w:val="00A537A5"/>
    <w:rsid w:val="00A53EE3"/>
    <w:rsid w:val="00A53F71"/>
    <w:rsid w:val="00A5423A"/>
    <w:rsid w:val="00A5587C"/>
    <w:rsid w:val="00A55C74"/>
    <w:rsid w:val="00A569B3"/>
    <w:rsid w:val="00A577B4"/>
    <w:rsid w:val="00A61938"/>
    <w:rsid w:val="00A62FF3"/>
    <w:rsid w:val="00A63A95"/>
    <w:rsid w:val="00A63E4D"/>
    <w:rsid w:val="00A64A54"/>
    <w:rsid w:val="00A65FE4"/>
    <w:rsid w:val="00A6680F"/>
    <w:rsid w:val="00A6685B"/>
    <w:rsid w:val="00A67592"/>
    <w:rsid w:val="00A677C8"/>
    <w:rsid w:val="00A71C44"/>
    <w:rsid w:val="00A71DF0"/>
    <w:rsid w:val="00A7248A"/>
    <w:rsid w:val="00A74958"/>
    <w:rsid w:val="00A76299"/>
    <w:rsid w:val="00A767E5"/>
    <w:rsid w:val="00A800E9"/>
    <w:rsid w:val="00A80DDE"/>
    <w:rsid w:val="00A85027"/>
    <w:rsid w:val="00A85651"/>
    <w:rsid w:val="00A864AD"/>
    <w:rsid w:val="00A86B22"/>
    <w:rsid w:val="00A86C0A"/>
    <w:rsid w:val="00A927F3"/>
    <w:rsid w:val="00A92A8A"/>
    <w:rsid w:val="00A947A5"/>
    <w:rsid w:val="00A94D6B"/>
    <w:rsid w:val="00A94F74"/>
    <w:rsid w:val="00A95928"/>
    <w:rsid w:val="00A96F5F"/>
    <w:rsid w:val="00A97380"/>
    <w:rsid w:val="00A973A5"/>
    <w:rsid w:val="00AA0EAB"/>
    <w:rsid w:val="00AA0FAC"/>
    <w:rsid w:val="00AA13BB"/>
    <w:rsid w:val="00AA23D3"/>
    <w:rsid w:val="00AA33C9"/>
    <w:rsid w:val="00AA442B"/>
    <w:rsid w:val="00AA5DE4"/>
    <w:rsid w:val="00AA655B"/>
    <w:rsid w:val="00AA6B68"/>
    <w:rsid w:val="00AA6FEC"/>
    <w:rsid w:val="00AA7927"/>
    <w:rsid w:val="00AA7A69"/>
    <w:rsid w:val="00AB0185"/>
    <w:rsid w:val="00AB1BE9"/>
    <w:rsid w:val="00AB3B51"/>
    <w:rsid w:val="00AB55A6"/>
    <w:rsid w:val="00AB5AF5"/>
    <w:rsid w:val="00AC05FE"/>
    <w:rsid w:val="00AC0AE4"/>
    <w:rsid w:val="00AC0AE9"/>
    <w:rsid w:val="00AC115F"/>
    <w:rsid w:val="00AC1BC6"/>
    <w:rsid w:val="00AC2304"/>
    <w:rsid w:val="00AC34CA"/>
    <w:rsid w:val="00AC4AFC"/>
    <w:rsid w:val="00AC7C89"/>
    <w:rsid w:val="00AC7EF3"/>
    <w:rsid w:val="00AD031E"/>
    <w:rsid w:val="00AD3112"/>
    <w:rsid w:val="00AD3810"/>
    <w:rsid w:val="00AD3E01"/>
    <w:rsid w:val="00AD4261"/>
    <w:rsid w:val="00AD5838"/>
    <w:rsid w:val="00AD742E"/>
    <w:rsid w:val="00AD7906"/>
    <w:rsid w:val="00AE08B9"/>
    <w:rsid w:val="00AE1550"/>
    <w:rsid w:val="00AE1BB5"/>
    <w:rsid w:val="00AE383D"/>
    <w:rsid w:val="00AE40BD"/>
    <w:rsid w:val="00AE6EB0"/>
    <w:rsid w:val="00AE7830"/>
    <w:rsid w:val="00AF0161"/>
    <w:rsid w:val="00AF0E4B"/>
    <w:rsid w:val="00AF1443"/>
    <w:rsid w:val="00AF1E2C"/>
    <w:rsid w:val="00AF25F5"/>
    <w:rsid w:val="00AF3FDF"/>
    <w:rsid w:val="00AF7297"/>
    <w:rsid w:val="00B00667"/>
    <w:rsid w:val="00B01EC3"/>
    <w:rsid w:val="00B03E5C"/>
    <w:rsid w:val="00B040C3"/>
    <w:rsid w:val="00B074D7"/>
    <w:rsid w:val="00B075AA"/>
    <w:rsid w:val="00B1161C"/>
    <w:rsid w:val="00B11A17"/>
    <w:rsid w:val="00B11B4C"/>
    <w:rsid w:val="00B14FC3"/>
    <w:rsid w:val="00B15255"/>
    <w:rsid w:val="00B208A0"/>
    <w:rsid w:val="00B22A05"/>
    <w:rsid w:val="00B23BFC"/>
    <w:rsid w:val="00B24223"/>
    <w:rsid w:val="00B255F8"/>
    <w:rsid w:val="00B26B99"/>
    <w:rsid w:val="00B30AC2"/>
    <w:rsid w:val="00B311F2"/>
    <w:rsid w:val="00B32464"/>
    <w:rsid w:val="00B3260C"/>
    <w:rsid w:val="00B32828"/>
    <w:rsid w:val="00B33899"/>
    <w:rsid w:val="00B357CD"/>
    <w:rsid w:val="00B3725F"/>
    <w:rsid w:val="00B4231C"/>
    <w:rsid w:val="00B43D3D"/>
    <w:rsid w:val="00B45134"/>
    <w:rsid w:val="00B46A27"/>
    <w:rsid w:val="00B473AB"/>
    <w:rsid w:val="00B47402"/>
    <w:rsid w:val="00B47C9B"/>
    <w:rsid w:val="00B51AE7"/>
    <w:rsid w:val="00B52E5E"/>
    <w:rsid w:val="00B548D5"/>
    <w:rsid w:val="00B55D2E"/>
    <w:rsid w:val="00B576BF"/>
    <w:rsid w:val="00B60A96"/>
    <w:rsid w:val="00B61D77"/>
    <w:rsid w:val="00B62EEC"/>
    <w:rsid w:val="00B63EAF"/>
    <w:rsid w:val="00B65A4D"/>
    <w:rsid w:val="00B65E21"/>
    <w:rsid w:val="00B65FD3"/>
    <w:rsid w:val="00B66E89"/>
    <w:rsid w:val="00B707DE"/>
    <w:rsid w:val="00B726FB"/>
    <w:rsid w:val="00B73B63"/>
    <w:rsid w:val="00B74C2B"/>
    <w:rsid w:val="00B7514F"/>
    <w:rsid w:val="00B76BE4"/>
    <w:rsid w:val="00B80209"/>
    <w:rsid w:val="00B8025A"/>
    <w:rsid w:val="00B8054B"/>
    <w:rsid w:val="00B81073"/>
    <w:rsid w:val="00B82AE6"/>
    <w:rsid w:val="00B83E7A"/>
    <w:rsid w:val="00B853A3"/>
    <w:rsid w:val="00B86110"/>
    <w:rsid w:val="00B87801"/>
    <w:rsid w:val="00B901D2"/>
    <w:rsid w:val="00B90390"/>
    <w:rsid w:val="00B9066F"/>
    <w:rsid w:val="00B90812"/>
    <w:rsid w:val="00B91120"/>
    <w:rsid w:val="00B92828"/>
    <w:rsid w:val="00B92A3F"/>
    <w:rsid w:val="00B9623B"/>
    <w:rsid w:val="00B96818"/>
    <w:rsid w:val="00B96DAF"/>
    <w:rsid w:val="00B96EA7"/>
    <w:rsid w:val="00B97030"/>
    <w:rsid w:val="00BA0228"/>
    <w:rsid w:val="00BA06F4"/>
    <w:rsid w:val="00BA14BC"/>
    <w:rsid w:val="00BA3048"/>
    <w:rsid w:val="00BA30FB"/>
    <w:rsid w:val="00BA3213"/>
    <w:rsid w:val="00BA4AD0"/>
    <w:rsid w:val="00BA56DE"/>
    <w:rsid w:val="00BA5AC0"/>
    <w:rsid w:val="00BA6E4E"/>
    <w:rsid w:val="00BA6EDE"/>
    <w:rsid w:val="00BB09B0"/>
    <w:rsid w:val="00BB0AAB"/>
    <w:rsid w:val="00BB1BAE"/>
    <w:rsid w:val="00BB2595"/>
    <w:rsid w:val="00BB2F01"/>
    <w:rsid w:val="00BB306D"/>
    <w:rsid w:val="00BB49FD"/>
    <w:rsid w:val="00BB5F63"/>
    <w:rsid w:val="00BB62A8"/>
    <w:rsid w:val="00BB74C7"/>
    <w:rsid w:val="00BC0180"/>
    <w:rsid w:val="00BC05DA"/>
    <w:rsid w:val="00BC34D5"/>
    <w:rsid w:val="00BC3601"/>
    <w:rsid w:val="00BC36FB"/>
    <w:rsid w:val="00BC4915"/>
    <w:rsid w:val="00BC4C29"/>
    <w:rsid w:val="00BC5FE7"/>
    <w:rsid w:val="00BC799E"/>
    <w:rsid w:val="00BD0F81"/>
    <w:rsid w:val="00BD136B"/>
    <w:rsid w:val="00BD1E7B"/>
    <w:rsid w:val="00BD4F1F"/>
    <w:rsid w:val="00BD6144"/>
    <w:rsid w:val="00BD7C53"/>
    <w:rsid w:val="00BD7E48"/>
    <w:rsid w:val="00BE0BE5"/>
    <w:rsid w:val="00BE100F"/>
    <w:rsid w:val="00BE18EB"/>
    <w:rsid w:val="00BE1D6F"/>
    <w:rsid w:val="00BE4149"/>
    <w:rsid w:val="00BE5706"/>
    <w:rsid w:val="00BE6266"/>
    <w:rsid w:val="00BE7C09"/>
    <w:rsid w:val="00BF09FA"/>
    <w:rsid w:val="00BF0AE8"/>
    <w:rsid w:val="00BF0B8E"/>
    <w:rsid w:val="00BF1766"/>
    <w:rsid w:val="00BF1D5D"/>
    <w:rsid w:val="00BF33EA"/>
    <w:rsid w:val="00BF4F27"/>
    <w:rsid w:val="00BF59E7"/>
    <w:rsid w:val="00BF60C3"/>
    <w:rsid w:val="00C018E5"/>
    <w:rsid w:val="00C0362E"/>
    <w:rsid w:val="00C03A41"/>
    <w:rsid w:val="00C053F2"/>
    <w:rsid w:val="00C061B2"/>
    <w:rsid w:val="00C06655"/>
    <w:rsid w:val="00C10231"/>
    <w:rsid w:val="00C1119D"/>
    <w:rsid w:val="00C11464"/>
    <w:rsid w:val="00C12B02"/>
    <w:rsid w:val="00C15A53"/>
    <w:rsid w:val="00C24B02"/>
    <w:rsid w:val="00C27ADC"/>
    <w:rsid w:val="00C30EF2"/>
    <w:rsid w:val="00C31C40"/>
    <w:rsid w:val="00C31DE8"/>
    <w:rsid w:val="00C322F4"/>
    <w:rsid w:val="00C328B8"/>
    <w:rsid w:val="00C339CD"/>
    <w:rsid w:val="00C34D32"/>
    <w:rsid w:val="00C355B6"/>
    <w:rsid w:val="00C375DF"/>
    <w:rsid w:val="00C409D6"/>
    <w:rsid w:val="00C43D55"/>
    <w:rsid w:val="00C449C6"/>
    <w:rsid w:val="00C506D7"/>
    <w:rsid w:val="00C51BDB"/>
    <w:rsid w:val="00C52518"/>
    <w:rsid w:val="00C53B69"/>
    <w:rsid w:val="00C53F92"/>
    <w:rsid w:val="00C5429A"/>
    <w:rsid w:val="00C542B3"/>
    <w:rsid w:val="00C56FCD"/>
    <w:rsid w:val="00C57016"/>
    <w:rsid w:val="00C616FD"/>
    <w:rsid w:val="00C62090"/>
    <w:rsid w:val="00C62447"/>
    <w:rsid w:val="00C65802"/>
    <w:rsid w:val="00C662AC"/>
    <w:rsid w:val="00C700B3"/>
    <w:rsid w:val="00C713EE"/>
    <w:rsid w:val="00C7253F"/>
    <w:rsid w:val="00C73706"/>
    <w:rsid w:val="00C7370A"/>
    <w:rsid w:val="00C77C8F"/>
    <w:rsid w:val="00C80B3C"/>
    <w:rsid w:val="00C81EB0"/>
    <w:rsid w:val="00C86FE3"/>
    <w:rsid w:val="00C92CF1"/>
    <w:rsid w:val="00C93540"/>
    <w:rsid w:val="00C94CF9"/>
    <w:rsid w:val="00C955D8"/>
    <w:rsid w:val="00C95990"/>
    <w:rsid w:val="00CA15D9"/>
    <w:rsid w:val="00CA16A4"/>
    <w:rsid w:val="00CA1862"/>
    <w:rsid w:val="00CA3D90"/>
    <w:rsid w:val="00CA414D"/>
    <w:rsid w:val="00CA5380"/>
    <w:rsid w:val="00CA65CB"/>
    <w:rsid w:val="00CA6BD2"/>
    <w:rsid w:val="00CB0704"/>
    <w:rsid w:val="00CB0B39"/>
    <w:rsid w:val="00CB1F7F"/>
    <w:rsid w:val="00CB2A7F"/>
    <w:rsid w:val="00CB3372"/>
    <w:rsid w:val="00CB3DD6"/>
    <w:rsid w:val="00CB4EB6"/>
    <w:rsid w:val="00CB5758"/>
    <w:rsid w:val="00CB5CF9"/>
    <w:rsid w:val="00CB6788"/>
    <w:rsid w:val="00CB6D21"/>
    <w:rsid w:val="00CB70C1"/>
    <w:rsid w:val="00CC21E0"/>
    <w:rsid w:val="00CC2A76"/>
    <w:rsid w:val="00CC41F6"/>
    <w:rsid w:val="00CC469F"/>
    <w:rsid w:val="00CC4969"/>
    <w:rsid w:val="00CC60B9"/>
    <w:rsid w:val="00CC758A"/>
    <w:rsid w:val="00CC7ED1"/>
    <w:rsid w:val="00CD02BD"/>
    <w:rsid w:val="00CD0AD9"/>
    <w:rsid w:val="00CD341E"/>
    <w:rsid w:val="00CD4224"/>
    <w:rsid w:val="00CD524A"/>
    <w:rsid w:val="00CD5BD1"/>
    <w:rsid w:val="00CD5D60"/>
    <w:rsid w:val="00CD75BF"/>
    <w:rsid w:val="00CD7A6E"/>
    <w:rsid w:val="00CE0581"/>
    <w:rsid w:val="00CE0BC7"/>
    <w:rsid w:val="00CE2102"/>
    <w:rsid w:val="00CE26AB"/>
    <w:rsid w:val="00CE3CC2"/>
    <w:rsid w:val="00CE5EF2"/>
    <w:rsid w:val="00CF1794"/>
    <w:rsid w:val="00CF4175"/>
    <w:rsid w:val="00CF504A"/>
    <w:rsid w:val="00CF67FC"/>
    <w:rsid w:val="00CF7417"/>
    <w:rsid w:val="00CF74A5"/>
    <w:rsid w:val="00CF74FC"/>
    <w:rsid w:val="00CF7C80"/>
    <w:rsid w:val="00D00B50"/>
    <w:rsid w:val="00D01604"/>
    <w:rsid w:val="00D02812"/>
    <w:rsid w:val="00D02F9A"/>
    <w:rsid w:val="00D03169"/>
    <w:rsid w:val="00D03D19"/>
    <w:rsid w:val="00D03D1F"/>
    <w:rsid w:val="00D0473F"/>
    <w:rsid w:val="00D061B2"/>
    <w:rsid w:val="00D0694C"/>
    <w:rsid w:val="00D07789"/>
    <w:rsid w:val="00D0789D"/>
    <w:rsid w:val="00D07AA5"/>
    <w:rsid w:val="00D10E62"/>
    <w:rsid w:val="00D11492"/>
    <w:rsid w:val="00D116E7"/>
    <w:rsid w:val="00D12A20"/>
    <w:rsid w:val="00D12F68"/>
    <w:rsid w:val="00D138CE"/>
    <w:rsid w:val="00D13D32"/>
    <w:rsid w:val="00D14248"/>
    <w:rsid w:val="00D14274"/>
    <w:rsid w:val="00D153AC"/>
    <w:rsid w:val="00D159D5"/>
    <w:rsid w:val="00D159DC"/>
    <w:rsid w:val="00D1753E"/>
    <w:rsid w:val="00D17828"/>
    <w:rsid w:val="00D17A3A"/>
    <w:rsid w:val="00D214FE"/>
    <w:rsid w:val="00D21CB9"/>
    <w:rsid w:val="00D229FD"/>
    <w:rsid w:val="00D22AAD"/>
    <w:rsid w:val="00D2307C"/>
    <w:rsid w:val="00D230AF"/>
    <w:rsid w:val="00D24586"/>
    <w:rsid w:val="00D24F94"/>
    <w:rsid w:val="00D254C4"/>
    <w:rsid w:val="00D25511"/>
    <w:rsid w:val="00D26034"/>
    <w:rsid w:val="00D2703D"/>
    <w:rsid w:val="00D27750"/>
    <w:rsid w:val="00D30707"/>
    <w:rsid w:val="00D30CDB"/>
    <w:rsid w:val="00D317BE"/>
    <w:rsid w:val="00D31B1F"/>
    <w:rsid w:val="00D31F25"/>
    <w:rsid w:val="00D3336D"/>
    <w:rsid w:val="00D33E6E"/>
    <w:rsid w:val="00D3443B"/>
    <w:rsid w:val="00D3566B"/>
    <w:rsid w:val="00D35685"/>
    <w:rsid w:val="00D36522"/>
    <w:rsid w:val="00D4106C"/>
    <w:rsid w:val="00D42640"/>
    <w:rsid w:val="00D427EC"/>
    <w:rsid w:val="00D431AF"/>
    <w:rsid w:val="00D43727"/>
    <w:rsid w:val="00D44248"/>
    <w:rsid w:val="00D442A0"/>
    <w:rsid w:val="00D45A74"/>
    <w:rsid w:val="00D45BB3"/>
    <w:rsid w:val="00D465B7"/>
    <w:rsid w:val="00D46F22"/>
    <w:rsid w:val="00D47983"/>
    <w:rsid w:val="00D5049C"/>
    <w:rsid w:val="00D5191D"/>
    <w:rsid w:val="00D51D47"/>
    <w:rsid w:val="00D525EC"/>
    <w:rsid w:val="00D53430"/>
    <w:rsid w:val="00D53557"/>
    <w:rsid w:val="00D53AAB"/>
    <w:rsid w:val="00D554DF"/>
    <w:rsid w:val="00D55666"/>
    <w:rsid w:val="00D55855"/>
    <w:rsid w:val="00D55AD7"/>
    <w:rsid w:val="00D55BB8"/>
    <w:rsid w:val="00D57B92"/>
    <w:rsid w:val="00D61978"/>
    <w:rsid w:val="00D629EF"/>
    <w:rsid w:val="00D6419C"/>
    <w:rsid w:val="00D67AB1"/>
    <w:rsid w:val="00D706FC"/>
    <w:rsid w:val="00D710E2"/>
    <w:rsid w:val="00D7183D"/>
    <w:rsid w:val="00D718CD"/>
    <w:rsid w:val="00D721B8"/>
    <w:rsid w:val="00D72E78"/>
    <w:rsid w:val="00D7327E"/>
    <w:rsid w:val="00D77146"/>
    <w:rsid w:val="00D80E3C"/>
    <w:rsid w:val="00D80F05"/>
    <w:rsid w:val="00D82813"/>
    <w:rsid w:val="00D82A2A"/>
    <w:rsid w:val="00D83F5A"/>
    <w:rsid w:val="00D8541A"/>
    <w:rsid w:val="00D91A9A"/>
    <w:rsid w:val="00D92854"/>
    <w:rsid w:val="00D9352C"/>
    <w:rsid w:val="00D953CC"/>
    <w:rsid w:val="00D95EB3"/>
    <w:rsid w:val="00D96429"/>
    <w:rsid w:val="00D96509"/>
    <w:rsid w:val="00DA0378"/>
    <w:rsid w:val="00DA0B00"/>
    <w:rsid w:val="00DA1E14"/>
    <w:rsid w:val="00DA216A"/>
    <w:rsid w:val="00DA3004"/>
    <w:rsid w:val="00DA3369"/>
    <w:rsid w:val="00DA5189"/>
    <w:rsid w:val="00DA70A7"/>
    <w:rsid w:val="00DA78E3"/>
    <w:rsid w:val="00DB0454"/>
    <w:rsid w:val="00DB05AA"/>
    <w:rsid w:val="00DB16E0"/>
    <w:rsid w:val="00DB193A"/>
    <w:rsid w:val="00DB1C88"/>
    <w:rsid w:val="00DB259C"/>
    <w:rsid w:val="00DB6318"/>
    <w:rsid w:val="00DB74DB"/>
    <w:rsid w:val="00DB7632"/>
    <w:rsid w:val="00DB7FC6"/>
    <w:rsid w:val="00DC11D2"/>
    <w:rsid w:val="00DC139C"/>
    <w:rsid w:val="00DC2BC5"/>
    <w:rsid w:val="00DC40F0"/>
    <w:rsid w:val="00DC483F"/>
    <w:rsid w:val="00DC53CE"/>
    <w:rsid w:val="00DC5573"/>
    <w:rsid w:val="00DC5846"/>
    <w:rsid w:val="00DC5CFB"/>
    <w:rsid w:val="00DC7D99"/>
    <w:rsid w:val="00DD1F44"/>
    <w:rsid w:val="00DD22AA"/>
    <w:rsid w:val="00DD309D"/>
    <w:rsid w:val="00DD3BFE"/>
    <w:rsid w:val="00DE1C96"/>
    <w:rsid w:val="00DE2473"/>
    <w:rsid w:val="00DE2BB1"/>
    <w:rsid w:val="00DE389D"/>
    <w:rsid w:val="00DE427E"/>
    <w:rsid w:val="00DE446C"/>
    <w:rsid w:val="00DE4763"/>
    <w:rsid w:val="00DE4A08"/>
    <w:rsid w:val="00DE53E5"/>
    <w:rsid w:val="00DE5572"/>
    <w:rsid w:val="00DE6A1A"/>
    <w:rsid w:val="00DE6D88"/>
    <w:rsid w:val="00DE7A5C"/>
    <w:rsid w:val="00DE7F83"/>
    <w:rsid w:val="00DF0476"/>
    <w:rsid w:val="00DF0710"/>
    <w:rsid w:val="00DF0849"/>
    <w:rsid w:val="00DF156A"/>
    <w:rsid w:val="00DF271B"/>
    <w:rsid w:val="00DF30B6"/>
    <w:rsid w:val="00DF39BB"/>
    <w:rsid w:val="00DF6088"/>
    <w:rsid w:val="00DF643C"/>
    <w:rsid w:val="00DF6E96"/>
    <w:rsid w:val="00DF7572"/>
    <w:rsid w:val="00DF75FA"/>
    <w:rsid w:val="00E0433E"/>
    <w:rsid w:val="00E049A2"/>
    <w:rsid w:val="00E05538"/>
    <w:rsid w:val="00E06079"/>
    <w:rsid w:val="00E0754C"/>
    <w:rsid w:val="00E1001C"/>
    <w:rsid w:val="00E10485"/>
    <w:rsid w:val="00E12A84"/>
    <w:rsid w:val="00E1302C"/>
    <w:rsid w:val="00E13D36"/>
    <w:rsid w:val="00E13ED0"/>
    <w:rsid w:val="00E14B49"/>
    <w:rsid w:val="00E14D2B"/>
    <w:rsid w:val="00E15806"/>
    <w:rsid w:val="00E15F68"/>
    <w:rsid w:val="00E17F91"/>
    <w:rsid w:val="00E2088A"/>
    <w:rsid w:val="00E20BD6"/>
    <w:rsid w:val="00E22095"/>
    <w:rsid w:val="00E22B5B"/>
    <w:rsid w:val="00E25993"/>
    <w:rsid w:val="00E264B2"/>
    <w:rsid w:val="00E2752A"/>
    <w:rsid w:val="00E31D4D"/>
    <w:rsid w:val="00E32625"/>
    <w:rsid w:val="00E338C8"/>
    <w:rsid w:val="00E34CF2"/>
    <w:rsid w:val="00E374B3"/>
    <w:rsid w:val="00E37DA6"/>
    <w:rsid w:val="00E400E2"/>
    <w:rsid w:val="00E40B44"/>
    <w:rsid w:val="00E41B7E"/>
    <w:rsid w:val="00E44795"/>
    <w:rsid w:val="00E44D16"/>
    <w:rsid w:val="00E44FD6"/>
    <w:rsid w:val="00E45AB9"/>
    <w:rsid w:val="00E460C0"/>
    <w:rsid w:val="00E462BC"/>
    <w:rsid w:val="00E521D6"/>
    <w:rsid w:val="00E52CB4"/>
    <w:rsid w:val="00E53E5C"/>
    <w:rsid w:val="00E5540C"/>
    <w:rsid w:val="00E55967"/>
    <w:rsid w:val="00E55D73"/>
    <w:rsid w:val="00E55E1B"/>
    <w:rsid w:val="00E56000"/>
    <w:rsid w:val="00E60BCB"/>
    <w:rsid w:val="00E61088"/>
    <w:rsid w:val="00E62F8B"/>
    <w:rsid w:val="00E656E8"/>
    <w:rsid w:val="00E66803"/>
    <w:rsid w:val="00E67262"/>
    <w:rsid w:val="00E6789A"/>
    <w:rsid w:val="00E701CD"/>
    <w:rsid w:val="00E7255B"/>
    <w:rsid w:val="00E727C0"/>
    <w:rsid w:val="00E72DEF"/>
    <w:rsid w:val="00E73A4D"/>
    <w:rsid w:val="00E73F8E"/>
    <w:rsid w:val="00E74537"/>
    <w:rsid w:val="00E7549E"/>
    <w:rsid w:val="00E7687E"/>
    <w:rsid w:val="00E76D18"/>
    <w:rsid w:val="00E77F05"/>
    <w:rsid w:val="00E81B89"/>
    <w:rsid w:val="00E83143"/>
    <w:rsid w:val="00E832F8"/>
    <w:rsid w:val="00E83768"/>
    <w:rsid w:val="00E84866"/>
    <w:rsid w:val="00E84DAF"/>
    <w:rsid w:val="00E85297"/>
    <w:rsid w:val="00E85F20"/>
    <w:rsid w:val="00E865D9"/>
    <w:rsid w:val="00E87ED8"/>
    <w:rsid w:val="00E93042"/>
    <w:rsid w:val="00E9306D"/>
    <w:rsid w:val="00E95EEC"/>
    <w:rsid w:val="00EA096A"/>
    <w:rsid w:val="00EA0CBD"/>
    <w:rsid w:val="00EA26E7"/>
    <w:rsid w:val="00EA3001"/>
    <w:rsid w:val="00EA4292"/>
    <w:rsid w:val="00EA44FF"/>
    <w:rsid w:val="00EA49F0"/>
    <w:rsid w:val="00EA785E"/>
    <w:rsid w:val="00EA7A37"/>
    <w:rsid w:val="00EB089C"/>
    <w:rsid w:val="00EB0BBD"/>
    <w:rsid w:val="00EB23C4"/>
    <w:rsid w:val="00EB2BCE"/>
    <w:rsid w:val="00EB5012"/>
    <w:rsid w:val="00EB7703"/>
    <w:rsid w:val="00EB7ED2"/>
    <w:rsid w:val="00EC119F"/>
    <w:rsid w:val="00EC1D04"/>
    <w:rsid w:val="00EC28C1"/>
    <w:rsid w:val="00EC342F"/>
    <w:rsid w:val="00EC3CBD"/>
    <w:rsid w:val="00EC5F81"/>
    <w:rsid w:val="00EC67CF"/>
    <w:rsid w:val="00EC7900"/>
    <w:rsid w:val="00EC7A2F"/>
    <w:rsid w:val="00ED1231"/>
    <w:rsid w:val="00ED165E"/>
    <w:rsid w:val="00ED2675"/>
    <w:rsid w:val="00ED2A2F"/>
    <w:rsid w:val="00ED3A08"/>
    <w:rsid w:val="00ED462E"/>
    <w:rsid w:val="00ED7287"/>
    <w:rsid w:val="00ED7BF7"/>
    <w:rsid w:val="00EE0BF5"/>
    <w:rsid w:val="00EE1676"/>
    <w:rsid w:val="00EE29E2"/>
    <w:rsid w:val="00EE31A9"/>
    <w:rsid w:val="00EE4C8A"/>
    <w:rsid w:val="00EE574D"/>
    <w:rsid w:val="00EE58F0"/>
    <w:rsid w:val="00EF01BE"/>
    <w:rsid w:val="00EF061F"/>
    <w:rsid w:val="00EF0C6A"/>
    <w:rsid w:val="00EF12DE"/>
    <w:rsid w:val="00EF290F"/>
    <w:rsid w:val="00EF3E8C"/>
    <w:rsid w:val="00EF4BAC"/>
    <w:rsid w:val="00EF5E25"/>
    <w:rsid w:val="00EF6F82"/>
    <w:rsid w:val="00F01707"/>
    <w:rsid w:val="00F022D4"/>
    <w:rsid w:val="00F022F9"/>
    <w:rsid w:val="00F02AA1"/>
    <w:rsid w:val="00F02E60"/>
    <w:rsid w:val="00F04E88"/>
    <w:rsid w:val="00F05A8A"/>
    <w:rsid w:val="00F06220"/>
    <w:rsid w:val="00F063A1"/>
    <w:rsid w:val="00F06476"/>
    <w:rsid w:val="00F06533"/>
    <w:rsid w:val="00F07289"/>
    <w:rsid w:val="00F1011C"/>
    <w:rsid w:val="00F12C9C"/>
    <w:rsid w:val="00F13069"/>
    <w:rsid w:val="00F1384F"/>
    <w:rsid w:val="00F142DA"/>
    <w:rsid w:val="00F1627C"/>
    <w:rsid w:val="00F16E65"/>
    <w:rsid w:val="00F1728F"/>
    <w:rsid w:val="00F174E3"/>
    <w:rsid w:val="00F176A4"/>
    <w:rsid w:val="00F17832"/>
    <w:rsid w:val="00F2137A"/>
    <w:rsid w:val="00F21555"/>
    <w:rsid w:val="00F2266A"/>
    <w:rsid w:val="00F22FD4"/>
    <w:rsid w:val="00F24941"/>
    <w:rsid w:val="00F271FD"/>
    <w:rsid w:val="00F27F98"/>
    <w:rsid w:val="00F30407"/>
    <w:rsid w:val="00F30502"/>
    <w:rsid w:val="00F31983"/>
    <w:rsid w:val="00F321EB"/>
    <w:rsid w:val="00F327A3"/>
    <w:rsid w:val="00F34705"/>
    <w:rsid w:val="00F350E1"/>
    <w:rsid w:val="00F3608A"/>
    <w:rsid w:val="00F37ECD"/>
    <w:rsid w:val="00F409D9"/>
    <w:rsid w:val="00F40EC4"/>
    <w:rsid w:val="00F43534"/>
    <w:rsid w:val="00F44278"/>
    <w:rsid w:val="00F4442B"/>
    <w:rsid w:val="00F4495E"/>
    <w:rsid w:val="00F44BE1"/>
    <w:rsid w:val="00F4568D"/>
    <w:rsid w:val="00F4613E"/>
    <w:rsid w:val="00F47D3C"/>
    <w:rsid w:val="00F47D77"/>
    <w:rsid w:val="00F501D9"/>
    <w:rsid w:val="00F50A4A"/>
    <w:rsid w:val="00F51430"/>
    <w:rsid w:val="00F52383"/>
    <w:rsid w:val="00F53772"/>
    <w:rsid w:val="00F54529"/>
    <w:rsid w:val="00F54701"/>
    <w:rsid w:val="00F55038"/>
    <w:rsid w:val="00F55B5F"/>
    <w:rsid w:val="00F55EDE"/>
    <w:rsid w:val="00F56431"/>
    <w:rsid w:val="00F5785F"/>
    <w:rsid w:val="00F6451D"/>
    <w:rsid w:val="00F6633A"/>
    <w:rsid w:val="00F664C7"/>
    <w:rsid w:val="00F66EE6"/>
    <w:rsid w:val="00F67737"/>
    <w:rsid w:val="00F7313C"/>
    <w:rsid w:val="00F74E5C"/>
    <w:rsid w:val="00F74E89"/>
    <w:rsid w:val="00F74E98"/>
    <w:rsid w:val="00F756DD"/>
    <w:rsid w:val="00F7590B"/>
    <w:rsid w:val="00F75B60"/>
    <w:rsid w:val="00F75FE1"/>
    <w:rsid w:val="00F77207"/>
    <w:rsid w:val="00F77A30"/>
    <w:rsid w:val="00F77ED0"/>
    <w:rsid w:val="00F80319"/>
    <w:rsid w:val="00F80BA7"/>
    <w:rsid w:val="00F80F59"/>
    <w:rsid w:val="00F80FCB"/>
    <w:rsid w:val="00F82497"/>
    <w:rsid w:val="00F854F3"/>
    <w:rsid w:val="00F86115"/>
    <w:rsid w:val="00F91BDE"/>
    <w:rsid w:val="00F91DEB"/>
    <w:rsid w:val="00F929CF"/>
    <w:rsid w:val="00F92C5B"/>
    <w:rsid w:val="00F9350B"/>
    <w:rsid w:val="00F94EE3"/>
    <w:rsid w:val="00F969B3"/>
    <w:rsid w:val="00FA1626"/>
    <w:rsid w:val="00FA1A96"/>
    <w:rsid w:val="00FA1F01"/>
    <w:rsid w:val="00FA2C83"/>
    <w:rsid w:val="00FA3DB3"/>
    <w:rsid w:val="00FA59BD"/>
    <w:rsid w:val="00FA6500"/>
    <w:rsid w:val="00FA7061"/>
    <w:rsid w:val="00FB0877"/>
    <w:rsid w:val="00FB109C"/>
    <w:rsid w:val="00FB275D"/>
    <w:rsid w:val="00FB40B8"/>
    <w:rsid w:val="00FB4163"/>
    <w:rsid w:val="00FB4A2C"/>
    <w:rsid w:val="00FB4A32"/>
    <w:rsid w:val="00FB6512"/>
    <w:rsid w:val="00FC019A"/>
    <w:rsid w:val="00FC0C37"/>
    <w:rsid w:val="00FC0C98"/>
    <w:rsid w:val="00FC17C3"/>
    <w:rsid w:val="00FC2D7F"/>
    <w:rsid w:val="00FC54D0"/>
    <w:rsid w:val="00FC59D0"/>
    <w:rsid w:val="00FC5B2B"/>
    <w:rsid w:val="00FD14D5"/>
    <w:rsid w:val="00FD1C18"/>
    <w:rsid w:val="00FD26DE"/>
    <w:rsid w:val="00FD27C2"/>
    <w:rsid w:val="00FD332A"/>
    <w:rsid w:val="00FD418A"/>
    <w:rsid w:val="00FD5E29"/>
    <w:rsid w:val="00FD687C"/>
    <w:rsid w:val="00FE1DFB"/>
    <w:rsid w:val="00FE5B58"/>
    <w:rsid w:val="00FE5F3C"/>
    <w:rsid w:val="00FF0726"/>
    <w:rsid w:val="00FF1455"/>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FC30A"/>
  <w15:docId w15:val="{89E642C4-F3D3-47F5-AEB6-6A2D8982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paragraph" w:styleId="Antrat1">
    <w:name w:val="heading 1"/>
    <w:basedOn w:val="prastasis"/>
    <w:next w:val="prastasis"/>
    <w:link w:val="Antrat1Diagrama"/>
    <w:qFormat/>
    <w:rsid w:val="00462D5A"/>
    <w:pPr>
      <w:keepNext/>
      <w:outlineLvl w:val="0"/>
    </w:pPr>
    <w:rPr>
      <w:rFonts w:eastAsia="Arial Unicode MS"/>
      <w:b/>
    </w:rPr>
  </w:style>
  <w:style w:type="paragraph" w:styleId="Antrat2">
    <w:name w:val="heading 2"/>
    <w:basedOn w:val="prastasis"/>
    <w:next w:val="prastasis"/>
    <w:link w:val="Antrat2Diagrama"/>
    <w:qFormat/>
    <w:rsid w:val="00462D5A"/>
    <w:pPr>
      <w:keepNext/>
      <w:outlineLvl w:val="1"/>
    </w:pPr>
    <w:rPr>
      <w:rFonts w:eastAsia="Arial Unicode MS"/>
    </w:rPr>
  </w:style>
  <w:style w:type="paragraph" w:styleId="Antrat3">
    <w:name w:val="heading 3"/>
    <w:basedOn w:val="prastasis"/>
    <w:next w:val="prastasis"/>
    <w:link w:val="Antrat3Diagrama"/>
    <w:qFormat/>
    <w:rsid w:val="00704587"/>
    <w:pPr>
      <w:keepNext/>
      <w:jc w:val="center"/>
      <w:outlineLvl w:val="2"/>
    </w:pPr>
    <w:rPr>
      <w:b/>
      <w:caps/>
      <w:sz w:val="22"/>
      <w:szCs w:val="24"/>
    </w:rPr>
  </w:style>
  <w:style w:type="paragraph" w:styleId="Antrat4">
    <w:name w:val="heading 4"/>
    <w:basedOn w:val="prastasis"/>
    <w:next w:val="prastasis"/>
    <w:link w:val="Antrat4Diagrama"/>
    <w:qFormat/>
    <w:rsid w:val="00462D5A"/>
    <w:pPr>
      <w:keepNext/>
      <w:jc w:val="center"/>
      <w:outlineLvl w:val="3"/>
    </w:pPr>
    <w:rPr>
      <w:rFonts w:eastAsia="Arial Unicode MS"/>
      <w:b/>
    </w:rPr>
  </w:style>
  <w:style w:type="paragraph" w:styleId="Antrat5">
    <w:name w:val="heading 5"/>
    <w:basedOn w:val="prastasis"/>
    <w:next w:val="prastasis"/>
    <w:link w:val="Antrat5Diagrama"/>
    <w:qFormat/>
    <w:rsid w:val="00462D5A"/>
    <w:pPr>
      <w:keepNext/>
      <w:spacing w:line="480" w:lineRule="auto"/>
      <w:jc w:val="center"/>
      <w:outlineLvl w:val="4"/>
    </w:pPr>
    <w:rPr>
      <w:rFonts w:eastAsia="Arial Unicode M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62D5A"/>
    <w:rPr>
      <w:rFonts w:eastAsia="Arial Unicode MS"/>
      <w:b/>
      <w:sz w:val="24"/>
      <w:lang w:eastAsia="en-US"/>
    </w:rPr>
  </w:style>
  <w:style w:type="character" w:customStyle="1" w:styleId="Antrat2Diagrama">
    <w:name w:val="Antraštė 2 Diagrama"/>
    <w:basedOn w:val="Numatytasispastraiposriftas"/>
    <w:link w:val="Antrat2"/>
    <w:rsid w:val="00462D5A"/>
    <w:rPr>
      <w:rFonts w:eastAsia="Arial Unicode MS"/>
      <w:sz w:val="24"/>
      <w:lang w:eastAsia="en-US"/>
    </w:rPr>
  </w:style>
  <w:style w:type="character" w:customStyle="1" w:styleId="Antrat3Diagrama">
    <w:name w:val="Antraštė 3 Diagrama"/>
    <w:basedOn w:val="Numatytasispastraiposriftas"/>
    <w:link w:val="Antrat3"/>
    <w:rsid w:val="00704587"/>
    <w:rPr>
      <w:b/>
      <w:caps/>
      <w:sz w:val="22"/>
      <w:szCs w:val="24"/>
      <w:lang w:eastAsia="en-US"/>
    </w:rPr>
  </w:style>
  <w:style w:type="character" w:customStyle="1" w:styleId="Antrat4Diagrama">
    <w:name w:val="Antraštė 4 Diagrama"/>
    <w:basedOn w:val="Numatytasispastraiposriftas"/>
    <w:link w:val="Antrat4"/>
    <w:rsid w:val="00462D5A"/>
    <w:rPr>
      <w:rFonts w:eastAsia="Arial Unicode MS"/>
      <w:b/>
      <w:sz w:val="24"/>
      <w:lang w:eastAsia="en-US"/>
    </w:rPr>
  </w:style>
  <w:style w:type="character" w:customStyle="1" w:styleId="Antrat5Diagrama">
    <w:name w:val="Antraštė 5 Diagrama"/>
    <w:basedOn w:val="Numatytasispastraiposriftas"/>
    <w:link w:val="Antrat5"/>
    <w:rsid w:val="00462D5A"/>
    <w:rPr>
      <w:rFonts w:eastAsia="Arial Unicode MS"/>
      <w:sz w:val="24"/>
      <w:lang w:eastAsia="en-US"/>
    </w:rPr>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link w:val="PoratDiagrama"/>
    <w:rsid w:val="00DD1F44"/>
    <w:pPr>
      <w:tabs>
        <w:tab w:val="center" w:pos="4819"/>
        <w:tab w:val="right" w:pos="9638"/>
      </w:tabs>
    </w:pPr>
  </w:style>
  <w:style w:type="character" w:customStyle="1" w:styleId="PoratDiagrama">
    <w:name w:val="Poraštė Diagrama"/>
    <w:link w:val="Porat"/>
    <w:rsid w:val="00462D5A"/>
    <w:rPr>
      <w:sz w:val="24"/>
      <w:lang w:eastAsia="en-US"/>
    </w:rPr>
  </w:style>
  <w:style w:type="paragraph" w:styleId="Pagrindiniotekstotrauka3">
    <w:name w:val="Body Text Indent 3"/>
    <w:basedOn w:val="prastasis"/>
    <w:link w:val="Pagrindiniotekstotrauka3Diagrama"/>
    <w:rsid w:val="00DD1F44"/>
    <w:pPr>
      <w:spacing w:after="120"/>
      <w:ind w:left="283"/>
    </w:pPr>
    <w:rPr>
      <w:sz w:val="16"/>
      <w:szCs w:val="16"/>
    </w:rPr>
  </w:style>
  <w:style w:type="character" w:customStyle="1" w:styleId="Pagrindiniotekstotrauka3Diagrama">
    <w:name w:val="Pagrindinio teksto įtrauka 3 Diagrama"/>
    <w:link w:val="Pagrindiniotekstotrauka3"/>
    <w:rsid w:val="00462D5A"/>
    <w:rPr>
      <w:sz w:val="16"/>
      <w:szCs w:val="16"/>
      <w:lang w:eastAsia="en-US"/>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character" w:customStyle="1" w:styleId="PavadinimasDiagrama">
    <w:name w:val="Pavadinimas Diagrama"/>
    <w:link w:val="Pavadinimas"/>
    <w:rsid w:val="00462D5A"/>
    <w:rPr>
      <w:b/>
      <w:bCs/>
      <w:sz w:val="24"/>
      <w:szCs w:val="24"/>
      <w:lang w:eastAsia="en-US"/>
    </w:rPr>
  </w:style>
  <w:style w:type="paragraph" w:customStyle="1" w:styleId="Antrinispavadinimas1">
    <w:name w:val="Antrinis pavadinimas1"/>
    <w:basedOn w:val="prastasis"/>
    <w:qFormat/>
    <w:rsid w:val="00DD1F44"/>
    <w:pPr>
      <w:tabs>
        <w:tab w:val="left" w:pos="567"/>
      </w:tabs>
      <w:jc w:val="center"/>
    </w:pPr>
    <w:rPr>
      <w:b/>
      <w:bCs/>
      <w:szCs w:val="24"/>
    </w:rPr>
  </w:style>
  <w:style w:type="character" w:styleId="Hipersaitas">
    <w:name w:val="Hyperlink"/>
    <w:uiPriority w:val="99"/>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paragraph" w:styleId="Pagrindiniotekstotrauka2">
    <w:name w:val="Body Text Indent 2"/>
    <w:basedOn w:val="prastasis"/>
    <w:link w:val="Pagrindiniotekstotrauka2Diagrama"/>
    <w:rsid w:val="00462D5A"/>
    <w:pPr>
      <w:ind w:left="420"/>
      <w:jc w:val="both"/>
    </w:pPr>
    <w:rPr>
      <w:bCs/>
      <w:color w:val="000000"/>
    </w:rPr>
  </w:style>
  <w:style w:type="character" w:customStyle="1" w:styleId="Pagrindiniotekstotrauka2Diagrama">
    <w:name w:val="Pagrindinio teksto įtrauka 2 Diagrama"/>
    <w:basedOn w:val="Numatytasispastraiposriftas"/>
    <w:link w:val="Pagrindiniotekstotrauka2"/>
    <w:rsid w:val="00462D5A"/>
    <w:rPr>
      <w:bCs/>
      <w:color w:val="000000"/>
      <w:sz w:val="24"/>
      <w:lang w:eastAsia="en-US"/>
    </w:rPr>
  </w:style>
  <w:style w:type="paragraph" w:styleId="Pagrindiniotekstotrauka">
    <w:name w:val="Body Text Indent"/>
    <w:basedOn w:val="prastasis"/>
    <w:link w:val="PagrindiniotekstotraukaDiagrama"/>
    <w:rsid w:val="00462D5A"/>
    <w:pPr>
      <w:ind w:right="720" w:firstLine="420"/>
      <w:jc w:val="both"/>
    </w:pPr>
    <w:rPr>
      <w:bCs/>
      <w:color w:val="000000"/>
      <w:szCs w:val="24"/>
    </w:rPr>
  </w:style>
  <w:style w:type="character" w:customStyle="1" w:styleId="PagrindiniotekstotraukaDiagrama">
    <w:name w:val="Pagrindinio teksto įtrauka Diagrama"/>
    <w:basedOn w:val="Numatytasispastraiposriftas"/>
    <w:link w:val="Pagrindiniotekstotrauka"/>
    <w:rsid w:val="00462D5A"/>
    <w:rPr>
      <w:bCs/>
      <w:color w:val="000000"/>
      <w:sz w:val="24"/>
      <w:szCs w:val="24"/>
      <w:lang w:eastAsia="en-US"/>
    </w:rPr>
  </w:style>
  <w:style w:type="character" w:styleId="Perirtashipersaitas">
    <w:name w:val="FollowedHyperlink"/>
    <w:uiPriority w:val="99"/>
    <w:rsid w:val="00462D5A"/>
    <w:rPr>
      <w:color w:val="800080"/>
      <w:u w:val="single"/>
    </w:rPr>
  </w:style>
  <w:style w:type="paragraph" w:styleId="Debesliotekstas">
    <w:name w:val="Balloon Text"/>
    <w:basedOn w:val="prastasis"/>
    <w:link w:val="DebesliotekstasDiagrama"/>
    <w:rsid w:val="00462D5A"/>
    <w:rPr>
      <w:rFonts w:ascii="Segoe UI" w:hAnsi="Segoe UI" w:cs="Segoe UI"/>
      <w:sz w:val="18"/>
      <w:szCs w:val="18"/>
    </w:rPr>
  </w:style>
  <w:style w:type="character" w:customStyle="1" w:styleId="DebesliotekstasDiagrama">
    <w:name w:val="Debesėlio tekstas Diagrama"/>
    <w:basedOn w:val="Numatytasispastraiposriftas"/>
    <w:link w:val="Debesliotekstas"/>
    <w:rsid w:val="00462D5A"/>
    <w:rPr>
      <w:rFonts w:ascii="Segoe UI" w:hAnsi="Segoe UI" w:cs="Segoe UI"/>
      <w:sz w:val="18"/>
      <w:szCs w:val="18"/>
      <w:lang w:eastAsia="en-US"/>
    </w:rPr>
  </w:style>
  <w:style w:type="paragraph" w:styleId="Sraopastraipa">
    <w:name w:val="List Paragraph"/>
    <w:basedOn w:val="prastasis"/>
    <w:uiPriority w:val="34"/>
    <w:qFormat/>
    <w:rsid w:val="00A96F5F"/>
    <w:pPr>
      <w:ind w:left="720"/>
      <w:contextualSpacing/>
    </w:pPr>
  </w:style>
  <w:style w:type="paragraph" w:customStyle="1" w:styleId="xl65">
    <w:name w:val="xl65"/>
    <w:basedOn w:val="prastasis"/>
    <w:rsid w:val="00D03169"/>
    <w:pPr>
      <w:shd w:val="clear" w:color="000000" w:fill="FFFFFF"/>
      <w:spacing w:before="100" w:beforeAutospacing="1" w:after="100" w:afterAutospacing="1"/>
    </w:pPr>
    <w:rPr>
      <w:szCs w:val="24"/>
      <w:lang w:eastAsia="lt-LT"/>
    </w:rPr>
  </w:style>
  <w:style w:type="paragraph" w:customStyle="1" w:styleId="xl66">
    <w:name w:val="xl66"/>
    <w:basedOn w:val="prastasis"/>
    <w:rsid w:val="00D03169"/>
    <w:pPr>
      <w:shd w:val="clear" w:color="000000" w:fill="FFFFFF"/>
      <w:spacing w:before="100" w:beforeAutospacing="1" w:after="100" w:afterAutospacing="1"/>
    </w:pPr>
    <w:rPr>
      <w:sz w:val="16"/>
      <w:szCs w:val="16"/>
      <w:lang w:eastAsia="lt-LT"/>
    </w:rPr>
  </w:style>
  <w:style w:type="paragraph" w:customStyle="1" w:styleId="xl67">
    <w:name w:val="xl67"/>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68">
    <w:name w:val="xl68"/>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lang w:eastAsia="lt-LT"/>
    </w:rPr>
  </w:style>
  <w:style w:type="paragraph" w:customStyle="1" w:styleId="xl69">
    <w:name w:val="xl69"/>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0">
    <w:name w:val="xl70"/>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1">
    <w:name w:val="xl71"/>
    <w:basedOn w:val="prastasis"/>
    <w:rsid w:val="00D031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72">
    <w:name w:val="xl72"/>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73">
    <w:name w:val="xl73"/>
    <w:basedOn w:val="prastasis"/>
    <w:rsid w:val="00D03169"/>
    <w:pPr>
      <w:pBdr>
        <w:left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4">
    <w:name w:val="xl74"/>
    <w:basedOn w:val="prastasis"/>
    <w:rsid w:val="00D03169"/>
    <w:pPr>
      <w:pBdr>
        <w:left w:val="single" w:sz="8" w:space="0" w:color="auto"/>
        <w:right w:val="single" w:sz="8" w:space="0" w:color="auto"/>
      </w:pBdr>
      <w:shd w:val="clear" w:color="000000" w:fill="FFFFFF"/>
      <w:spacing w:before="100" w:beforeAutospacing="1" w:after="100" w:afterAutospacing="1"/>
    </w:pPr>
    <w:rPr>
      <w:b/>
      <w:bCs/>
      <w:sz w:val="16"/>
      <w:szCs w:val="16"/>
      <w:lang w:eastAsia="lt-LT"/>
    </w:rPr>
  </w:style>
  <w:style w:type="paragraph" w:customStyle="1" w:styleId="xl75">
    <w:name w:val="xl75"/>
    <w:basedOn w:val="prastasis"/>
    <w:rsid w:val="00D03169"/>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16"/>
      <w:szCs w:val="16"/>
      <w:lang w:eastAsia="lt-LT"/>
    </w:rPr>
  </w:style>
  <w:style w:type="paragraph" w:customStyle="1" w:styleId="xl76">
    <w:name w:val="xl7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7">
    <w:name w:val="xl77"/>
    <w:basedOn w:val="prastasis"/>
    <w:rsid w:val="00D0316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b/>
      <w:bCs/>
      <w:sz w:val="16"/>
      <w:szCs w:val="16"/>
      <w:lang w:eastAsia="lt-LT"/>
    </w:rPr>
  </w:style>
  <w:style w:type="paragraph" w:customStyle="1" w:styleId="xl78">
    <w:name w:val="xl78"/>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lang w:eastAsia="lt-LT"/>
    </w:rPr>
  </w:style>
  <w:style w:type="paragraph" w:customStyle="1" w:styleId="xl79">
    <w:name w:val="xl79"/>
    <w:basedOn w:val="prastasis"/>
    <w:rsid w:val="00D03169"/>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eastAsia="lt-LT"/>
    </w:rPr>
  </w:style>
  <w:style w:type="paragraph" w:customStyle="1" w:styleId="xl80">
    <w:name w:val="xl80"/>
    <w:basedOn w:val="prastasis"/>
    <w:rsid w:val="00D03169"/>
    <w:pPr>
      <w:spacing w:before="100" w:beforeAutospacing="1" w:after="100" w:afterAutospacing="1"/>
    </w:pPr>
    <w:rPr>
      <w:b/>
      <w:bCs/>
      <w:sz w:val="16"/>
      <w:szCs w:val="16"/>
      <w:lang w:eastAsia="lt-LT"/>
    </w:rPr>
  </w:style>
  <w:style w:type="paragraph" w:customStyle="1" w:styleId="xl81">
    <w:name w:val="xl81"/>
    <w:basedOn w:val="prastasis"/>
    <w:rsid w:val="00D03169"/>
    <w:pPr>
      <w:spacing w:before="100" w:beforeAutospacing="1" w:after="100" w:afterAutospacing="1"/>
      <w:jc w:val="center"/>
    </w:pPr>
    <w:rPr>
      <w:b/>
      <w:bCs/>
      <w:sz w:val="16"/>
      <w:szCs w:val="16"/>
      <w:lang w:eastAsia="lt-LT"/>
    </w:rPr>
  </w:style>
  <w:style w:type="paragraph" w:customStyle="1" w:styleId="xl82">
    <w:name w:val="xl82"/>
    <w:basedOn w:val="prastasis"/>
    <w:rsid w:val="00D03169"/>
    <w:pPr>
      <w:pBdr>
        <w:top w:val="single" w:sz="8" w:space="0" w:color="auto"/>
        <w:left w:val="single" w:sz="8" w:space="0" w:color="auto"/>
        <w:right w:val="single" w:sz="8" w:space="0" w:color="auto"/>
      </w:pBdr>
      <w:shd w:val="clear" w:color="000000" w:fill="FFFFFF"/>
      <w:spacing w:before="100" w:beforeAutospacing="1" w:after="100" w:afterAutospacing="1"/>
    </w:pPr>
    <w:rPr>
      <w:sz w:val="16"/>
      <w:szCs w:val="16"/>
      <w:lang w:eastAsia="lt-LT"/>
    </w:rPr>
  </w:style>
  <w:style w:type="paragraph" w:customStyle="1" w:styleId="xl83">
    <w:name w:val="xl83"/>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4">
    <w:name w:val="xl84"/>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5">
    <w:name w:val="xl85"/>
    <w:basedOn w:val="prastasis"/>
    <w:rsid w:val="00D03169"/>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t-LT"/>
    </w:rPr>
  </w:style>
  <w:style w:type="paragraph" w:customStyle="1" w:styleId="xl86">
    <w:name w:val="xl86"/>
    <w:basedOn w:val="prastasis"/>
    <w:rsid w:val="00D03169"/>
    <w:pPr>
      <w:pBdr>
        <w:left w:val="single" w:sz="4" w:space="0" w:color="auto"/>
        <w:bottom w:val="single" w:sz="4" w:space="0" w:color="auto"/>
        <w:right w:val="single" w:sz="4" w:space="0" w:color="auto"/>
      </w:pBdr>
      <w:shd w:val="clear" w:color="000000" w:fill="FDE9D9"/>
      <w:spacing w:before="100" w:beforeAutospacing="1" w:after="100" w:afterAutospacing="1"/>
    </w:pPr>
    <w:rPr>
      <w:sz w:val="16"/>
      <w:szCs w:val="16"/>
      <w:lang w:eastAsia="lt-LT"/>
    </w:rPr>
  </w:style>
  <w:style w:type="paragraph" w:customStyle="1" w:styleId="xl87">
    <w:name w:val="xl87"/>
    <w:basedOn w:val="prastasis"/>
    <w:rsid w:val="00D0316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pPr>
    <w:rPr>
      <w:b/>
      <w:bCs/>
      <w:sz w:val="16"/>
      <w:szCs w:val="16"/>
      <w:lang w:eastAsia="lt-LT"/>
    </w:rPr>
  </w:style>
  <w:style w:type="paragraph" w:customStyle="1" w:styleId="xl88">
    <w:name w:val="xl88"/>
    <w:basedOn w:val="prastasis"/>
    <w:rsid w:val="00D03169"/>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customStyle="1" w:styleId="xl89">
    <w:name w:val="xl89"/>
    <w:basedOn w:val="prastasis"/>
    <w:rsid w:val="00D706FC"/>
    <w:pPr>
      <w:pBdr>
        <w:left w:val="single" w:sz="4" w:space="0" w:color="auto"/>
        <w:bottom w:val="single" w:sz="4" w:space="0" w:color="auto"/>
        <w:right w:val="single" w:sz="4" w:space="0" w:color="auto"/>
      </w:pBdr>
      <w:shd w:val="clear" w:color="000000" w:fill="FFFFCC"/>
      <w:spacing w:before="100" w:beforeAutospacing="1" w:after="100" w:afterAutospacing="1"/>
    </w:pPr>
    <w:rPr>
      <w:sz w:val="16"/>
      <w:szCs w:val="16"/>
      <w:lang w:eastAsia="lt-LT"/>
    </w:rPr>
  </w:style>
  <w:style w:type="paragraph" w:styleId="prastasiniatinklio">
    <w:name w:val="Normal (Web)"/>
    <w:basedOn w:val="prastasis"/>
    <w:uiPriority w:val="99"/>
    <w:semiHidden/>
    <w:unhideWhenUsed/>
    <w:rsid w:val="00B51AE7"/>
    <w:pPr>
      <w:spacing w:before="100" w:beforeAutospacing="1" w:after="100" w:afterAutospacing="1"/>
    </w:pPr>
    <w:rPr>
      <w:szCs w:val="24"/>
      <w:lang w:eastAsia="lt-LT"/>
    </w:rPr>
  </w:style>
  <w:style w:type="paragraph" w:customStyle="1" w:styleId="xl90">
    <w:name w:val="xl90"/>
    <w:basedOn w:val="prastasis"/>
    <w:rsid w:val="003F75CA"/>
    <w:pPr>
      <w:pBdr>
        <w:left w:val="single" w:sz="4" w:space="0" w:color="000000"/>
        <w:bottom w:val="single" w:sz="4" w:space="0" w:color="000000"/>
        <w:right w:val="single" w:sz="4" w:space="0" w:color="000000"/>
      </w:pBdr>
      <w:shd w:val="clear" w:color="000000" w:fill="FABF8F"/>
      <w:spacing w:before="100" w:beforeAutospacing="1" w:after="100" w:afterAutospacing="1"/>
    </w:pPr>
    <w:rPr>
      <w:sz w:val="16"/>
      <w:szCs w:val="16"/>
      <w:lang w:eastAsia="lt-LT"/>
    </w:rPr>
  </w:style>
  <w:style w:type="character" w:styleId="Komentaronuoroda">
    <w:name w:val="annotation reference"/>
    <w:basedOn w:val="Numatytasispastraiposriftas"/>
    <w:semiHidden/>
    <w:unhideWhenUsed/>
    <w:rsid w:val="004C54D8"/>
    <w:rPr>
      <w:sz w:val="16"/>
      <w:szCs w:val="16"/>
    </w:rPr>
  </w:style>
  <w:style w:type="paragraph" w:styleId="Komentarotekstas">
    <w:name w:val="annotation text"/>
    <w:basedOn w:val="prastasis"/>
    <w:link w:val="KomentarotekstasDiagrama"/>
    <w:semiHidden/>
    <w:unhideWhenUsed/>
    <w:rsid w:val="004C54D8"/>
    <w:rPr>
      <w:sz w:val="20"/>
    </w:rPr>
  </w:style>
  <w:style w:type="character" w:customStyle="1" w:styleId="KomentarotekstasDiagrama">
    <w:name w:val="Komentaro tekstas Diagrama"/>
    <w:basedOn w:val="Numatytasispastraiposriftas"/>
    <w:link w:val="Komentarotekstas"/>
    <w:semiHidden/>
    <w:rsid w:val="004C54D8"/>
    <w:rPr>
      <w:lang w:eastAsia="en-US"/>
    </w:rPr>
  </w:style>
  <w:style w:type="paragraph" w:styleId="Komentarotema">
    <w:name w:val="annotation subject"/>
    <w:basedOn w:val="Komentarotekstas"/>
    <w:next w:val="Komentarotekstas"/>
    <w:link w:val="KomentarotemaDiagrama"/>
    <w:semiHidden/>
    <w:unhideWhenUsed/>
    <w:rsid w:val="004C54D8"/>
    <w:rPr>
      <w:b/>
      <w:bCs/>
    </w:rPr>
  </w:style>
  <w:style w:type="character" w:customStyle="1" w:styleId="KomentarotemaDiagrama">
    <w:name w:val="Komentaro tema Diagrama"/>
    <w:basedOn w:val="KomentarotekstasDiagrama"/>
    <w:link w:val="Komentarotema"/>
    <w:semiHidden/>
    <w:rsid w:val="004C54D8"/>
    <w:rPr>
      <w:b/>
      <w:bCs/>
      <w:lang w:eastAsia="en-US"/>
    </w:rPr>
  </w:style>
  <w:style w:type="paragraph" w:customStyle="1" w:styleId="msonormal0">
    <w:name w:val="msonormal"/>
    <w:basedOn w:val="prastasis"/>
    <w:rsid w:val="009D63B9"/>
    <w:pPr>
      <w:spacing w:before="100" w:beforeAutospacing="1" w:after="100" w:afterAutospacing="1"/>
    </w:pPr>
    <w:rPr>
      <w:szCs w:val="24"/>
      <w:lang w:eastAsia="lt-LT"/>
    </w:rPr>
  </w:style>
  <w:style w:type="paragraph" w:customStyle="1" w:styleId="xl91">
    <w:name w:val="xl91"/>
    <w:basedOn w:val="prastasis"/>
    <w:rsid w:val="009D63B9"/>
    <w:pPr>
      <w:pBdr>
        <w:left w:val="single" w:sz="4" w:space="0" w:color="000000"/>
        <w:bottom w:val="single" w:sz="4" w:space="0" w:color="000000"/>
        <w:right w:val="single" w:sz="4" w:space="0" w:color="000000"/>
      </w:pBdr>
      <w:shd w:val="clear" w:color="000000" w:fill="FABF8F"/>
      <w:spacing w:before="100" w:beforeAutospacing="1" w:after="100" w:afterAutospacing="1"/>
    </w:pPr>
    <w:rPr>
      <w:sz w:val="16"/>
      <w:szCs w:val="16"/>
      <w:lang w:eastAsia="lt-LT"/>
    </w:rPr>
  </w:style>
  <w:style w:type="character" w:customStyle="1" w:styleId="ml-2">
    <w:name w:val="ml-2"/>
    <w:basedOn w:val="Numatytasispastraiposriftas"/>
    <w:rsid w:val="0088416E"/>
  </w:style>
  <w:style w:type="paragraph" w:customStyle="1" w:styleId="xl64">
    <w:name w:val="xl64"/>
    <w:basedOn w:val="prastasis"/>
    <w:rsid w:val="004D60DC"/>
    <w:pPr>
      <w:shd w:val="clear" w:color="FFFFCC" w:fill="FFFFFF"/>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7015">
      <w:bodyDiv w:val="1"/>
      <w:marLeft w:val="0"/>
      <w:marRight w:val="0"/>
      <w:marTop w:val="0"/>
      <w:marBottom w:val="0"/>
      <w:divBdr>
        <w:top w:val="none" w:sz="0" w:space="0" w:color="auto"/>
        <w:left w:val="none" w:sz="0" w:space="0" w:color="auto"/>
        <w:bottom w:val="none" w:sz="0" w:space="0" w:color="auto"/>
        <w:right w:val="none" w:sz="0" w:space="0" w:color="auto"/>
      </w:divBdr>
    </w:div>
    <w:div w:id="290869698">
      <w:bodyDiv w:val="1"/>
      <w:marLeft w:val="0"/>
      <w:marRight w:val="0"/>
      <w:marTop w:val="0"/>
      <w:marBottom w:val="0"/>
      <w:divBdr>
        <w:top w:val="none" w:sz="0" w:space="0" w:color="auto"/>
        <w:left w:val="none" w:sz="0" w:space="0" w:color="auto"/>
        <w:bottom w:val="none" w:sz="0" w:space="0" w:color="auto"/>
        <w:right w:val="none" w:sz="0" w:space="0" w:color="auto"/>
      </w:divBdr>
    </w:div>
    <w:div w:id="303511104">
      <w:bodyDiv w:val="1"/>
      <w:marLeft w:val="0"/>
      <w:marRight w:val="0"/>
      <w:marTop w:val="0"/>
      <w:marBottom w:val="0"/>
      <w:divBdr>
        <w:top w:val="none" w:sz="0" w:space="0" w:color="auto"/>
        <w:left w:val="none" w:sz="0" w:space="0" w:color="auto"/>
        <w:bottom w:val="none" w:sz="0" w:space="0" w:color="auto"/>
        <w:right w:val="none" w:sz="0" w:space="0" w:color="auto"/>
      </w:divBdr>
    </w:div>
    <w:div w:id="316690368">
      <w:bodyDiv w:val="1"/>
      <w:marLeft w:val="0"/>
      <w:marRight w:val="0"/>
      <w:marTop w:val="0"/>
      <w:marBottom w:val="0"/>
      <w:divBdr>
        <w:top w:val="none" w:sz="0" w:space="0" w:color="auto"/>
        <w:left w:val="none" w:sz="0" w:space="0" w:color="auto"/>
        <w:bottom w:val="none" w:sz="0" w:space="0" w:color="auto"/>
        <w:right w:val="none" w:sz="0" w:space="0" w:color="auto"/>
      </w:divBdr>
    </w:div>
    <w:div w:id="442850238">
      <w:bodyDiv w:val="1"/>
      <w:marLeft w:val="0"/>
      <w:marRight w:val="0"/>
      <w:marTop w:val="0"/>
      <w:marBottom w:val="0"/>
      <w:divBdr>
        <w:top w:val="none" w:sz="0" w:space="0" w:color="auto"/>
        <w:left w:val="none" w:sz="0" w:space="0" w:color="auto"/>
        <w:bottom w:val="none" w:sz="0" w:space="0" w:color="auto"/>
        <w:right w:val="none" w:sz="0" w:space="0" w:color="auto"/>
      </w:divBdr>
    </w:div>
    <w:div w:id="534735726">
      <w:bodyDiv w:val="1"/>
      <w:marLeft w:val="0"/>
      <w:marRight w:val="0"/>
      <w:marTop w:val="0"/>
      <w:marBottom w:val="0"/>
      <w:divBdr>
        <w:top w:val="none" w:sz="0" w:space="0" w:color="auto"/>
        <w:left w:val="none" w:sz="0" w:space="0" w:color="auto"/>
        <w:bottom w:val="none" w:sz="0" w:space="0" w:color="auto"/>
        <w:right w:val="none" w:sz="0" w:space="0" w:color="auto"/>
      </w:divBdr>
    </w:div>
    <w:div w:id="537085164">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12137180">
      <w:bodyDiv w:val="1"/>
      <w:marLeft w:val="0"/>
      <w:marRight w:val="0"/>
      <w:marTop w:val="0"/>
      <w:marBottom w:val="0"/>
      <w:divBdr>
        <w:top w:val="none" w:sz="0" w:space="0" w:color="auto"/>
        <w:left w:val="none" w:sz="0" w:space="0" w:color="auto"/>
        <w:bottom w:val="none" w:sz="0" w:space="0" w:color="auto"/>
        <w:right w:val="none" w:sz="0" w:space="0" w:color="auto"/>
      </w:divBdr>
    </w:div>
    <w:div w:id="841893010">
      <w:bodyDiv w:val="1"/>
      <w:marLeft w:val="0"/>
      <w:marRight w:val="0"/>
      <w:marTop w:val="0"/>
      <w:marBottom w:val="0"/>
      <w:divBdr>
        <w:top w:val="none" w:sz="0" w:space="0" w:color="auto"/>
        <w:left w:val="none" w:sz="0" w:space="0" w:color="auto"/>
        <w:bottom w:val="none" w:sz="0" w:space="0" w:color="auto"/>
        <w:right w:val="none" w:sz="0" w:space="0" w:color="auto"/>
      </w:divBdr>
    </w:div>
    <w:div w:id="933829697">
      <w:bodyDiv w:val="1"/>
      <w:marLeft w:val="0"/>
      <w:marRight w:val="0"/>
      <w:marTop w:val="0"/>
      <w:marBottom w:val="0"/>
      <w:divBdr>
        <w:top w:val="none" w:sz="0" w:space="0" w:color="auto"/>
        <w:left w:val="none" w:sz="0" w:space="0" w:color="auto"/>
        <w:bottom w:val="none" w:sz="0" w:space="0" w:color="auto"/>
        <w:right w:val="none" w:sz="0" w:space="0" w:color="auto"/>
      </w:divBdr>
    </w:div>
    <w:div w:id="1029180210">
      <w:bodyDiv w:val="1"/>
      <w:marLeft w:val="0"/>
      <w:marRight w:val="0"/>
      <w:marTop w:val="0"/>
      <w:marBottom w:val="0"/>
      <w:divBdr>
        <w:top w:val="none" w:sz="0" w:space="0" w:color="auto"/>
        <w:left w:val="none" w:sz="0" w:space="0" w:color="auto"/>
        <w:bottom w:val="none" w:sz="0" w:space="0" w:color="auto"/>
        <w:right w:val="none" w:sz="0" w:space="0" w:color="auto"/>
      </w:divBdr>
    </w:div>
    <w:div w:id="1078940196">
      <w:bodyDiv w:val="1"/>
      <w:marLeft w:val="0"/>
      <w:marRight w:val="0"/>
      <w:marTop w:val="0"/>
      <w:marBottom w:val="0"/>
      <w:divBdr>
        <w:top w:val="none" w:sz="0" w:space="0" w:color="auto"/>
        <w:left w:val="none" w:sz="0" w:space="0" w:color="auto"/>
        <w:bottom w:val="none" w:sz="0" w:space="0" w:color="auto"/>
        <w:right w:val="none" w:sz="0" w:space="0" w:color="auto"/>
      </w:divBdr>
    </w:div>
    <w:div w:id="1315529524">
      <w:bodyDiv w:val="1"/>
      <w:marLeft w:val="0"/>
      <w:marRight w:val="0"/>
      <w:marTop w:val="0"/>
      <w:marBottom w:val="0"/>
      <w:divBdr>
        <w:top w:val="none" w:sz="0" w:space="0" w:color="auto"/>
        <w:left w:val="none" w:sz="0" w:space="0" w:color="auto"/>
        <w:bottom w:val="none" w:sz="0" w:space="0" w:color="auto"/>
        <w:right w:val="none" w:sz="0" w:space="0" w:color="auto"/>
      </w:divBdr>
    </w:div>
    <w:div w:id="1333486499">
      <w:bodyDiv w:val="1"/>
      <w:marLeft w:val="0"/>
      <w:marRight w:val="0"/>
      <w:marTop w:val="0"/>
      <w:marBottom w:val="0"/>
      <w:divBdr>
        <w:top w:val="none" w:sz="0" w:space="0" w:color="auto"/>
        <w:left w:val="none" w:sz="0" w:space="0" w:color="auto"/>
        <w:bottom w:val="none" w:sz="0" w:space="0" w:color="auto"/>
        <w:right w:val="none" w:sz="0" w:space="0" w:color="auto"/>
      </w:divBdr>
    </w:div>
    <w:div w:id="1344433815">
      <w:bodyDiv w:val="1"/>
      <w:marLeft w:val="0"/>
      <w:marRight w:val="0"/>
      <w:marTop w:val="0"/>
      <w:marBottom w:val="0"/>
      <w:divBdr>
        <w:top w:val="none" w:sz="0" w:space="0" w:color="auto"/>
        <w:left w:val="none" w:sz="0" w:space="0" w:color="auto"/>
        <w:bottom w:val="none" w:sz="0" w:space="0" w:color="auto"/>
        <w:right w:val="none" w:sz="0" w:space="0" w:color="auto"/>
      </w:divBdr>
    </w:div>
    <w:div w:id="1392342505">
      <w:bodyDiv w:val="1"/>
      <w:marLeft w:val="0"/>
      <w:marRight w:val="0"/>
      <w:marTop w:val="0"/>
      <w:marBottom w:val="0"/>
      <w:divBdr>
        <w:top w:val="none" w:sz="0" w:space="0" w:color="auto"/>
        <w:left w:val="none" w:sz="0" w:space="0" w:color="auto"/>
        <w:bottom w:val="none" w:sz="0" w:space="0" w:color="auto"/>
        <w:right w:val="none" w:sz="0" w:space="0" w:color="auto"/>
      </w:divBdr>
    </w:div>
    <w:div w:id="1424914942">
      <w:bodyDiv w:val="1"/>
      <w:marLeft w:val="0"/>
      <w:marRight w:val="0"/>
      <w:marTop w:val="0"/>
      <w:marBottom w:val="0"/>
      <w:divBdr>
        <w:top w:val="none" w:sz="0" w:space="0" w:color="auto"/>
        <w:left w:val="none" w:sz="0" w:space="0" w:color="auto"/>
        <w:bottom w:val="none" w:sz="0" w:space="0" w:color="auto"/>
        <w:right w:val="none" w:sz="0" w:space="0" w:color="auto"/>
      </w:divBdr>
    </w:div>
    <w:div w:id="1442871607">
      <w:bodyDiv w:val="1"/>
      <w:marLeft w:val="0"/>
      <w:marRight w:val="0"/>
      <w:marTop w:val="0"/>
      <w:marBottom w:val="0"/>
      <w:divBdr>
        <w:top w:val="none" w:sz="0" w:space="0" w:color="auto"/>
        <w:left w:val="none" w:sz="0" w:space="0" w:color="auto"/>
        <w:bottom w:val="none" w:sz="0" w:space="0" w:color="auto"/>
        <w:right w:val="none" w:sz="0" w:space="0" w:color="auto"/>
      </w:divBdr>
    </w:div>
    <w:div w:id="1458640131">
      <w:bodyDiv w:val="1"/>
      <w:marLeft w:val="0"/>
      <w:marRight w:val="0"/>
      <w:marTop w:val="0"/>
      <w:marBottom w:val="0"/>
      <w:divBdr>
        <w:top w:val="none" w:sz="0" w:space="0" w:color="auto"/>
        <w:left w:val="none" w:sz="0" w:space="0" w:color="auto"/>
        <w:bottom w:val="none" w:sz="0" w:space="0" w:color="auto"/>
        <w:right w:val="none" w:sz="0" w:space="0" w:color="auto"/>
      </w:divBdr>
    </w:div>
    <w:div w:id="1460032224">
      <w:bodyDiv w:val="1"/>
      <w:marLeft w:val="0"/>
      <w:marRight w:val="0"/>
      <w:marTop w:val="0"/>
      <w:marBottom w:val="0"/>
      <w:divBdr>
        <w:top w:val="none" w:sz="0" w:space="0" w:color="auto"/>
        <w:left w:val="none" w:sz="0" w:space="0" w:color="auto"/>
        <w:bottom w:val="none" w:sz="0" w:space="0" w:color="auto"/>
        <w:right w:val="none" w:sz="0" w:space="0" w:color="auto"/>
      </w:divBdr>
    </w:div>
    <w:div w:id="1483352684">
      <w:bodyDiv w:val="1"/>
      <w:marLeft w:val="0"/>
      <w:marRight w:val="0"/>
      <w:marTop w:val="0"/>
      <w:marBottom w:val="0"/>
      <w:divBdr>
        <w:top w:val="none" w:sz="0" w:space="0" w:color="auto"/>
        <w:left w:val="none" w:sz="0" w:space="0" w:color="auto"/>
        <w:bottom w:val="none" w:sz="0" w:space="0" w:color="auto"/>
        <w:right w:val="none" w:sz="0" w:space="0" w:color="auto"/>
      </w:divBdr>
    </w:div>
    <w:div w:id="1588462857">
      <w:bodyDiv w:val="1"/>
      <w:marLeft w:val="0"/>
      <w:marRight w:val="0"/>
      <w:marTop w:val="0"/>
      <w:marBottom w:val="0"/>
      <w:divBdr>
        <w:top w:val="none" w:sz="0" w:space="0" w:color="auto"/>
        <w:left w:val="none" w:sz="0" w:space="0" w:color="auto"/>
        <w:bottom w:val="none" w:sz="0" w:space="0" w:color="auto"/>
        <w:right w:val="none" w:sz="0" w:space="0" w:color="auto"/>
      </w:divBdr>
    </w:div>
    <w:div w:id="1610158810">
      <w:bodyDiv w:val="1"/>
      <w:marLeft w:val="0"/>
      <w:marRight w:val="0"/>
      <w:marTop w:val="0"/>
      <w:marBottom w:val="0"/>
      <w:divBdr>
        <w:top w:val="none" w:sz="0" w:space="0" w:color="auto"/>
        <w:left w:val="none" w:sz="0" w:space="0" w:color="auto"/>
        <w:bottom w:val="none" w:sz="0" w:space="0" w:color="auto"/>
        <w:right w:val="none" w:sz="0" w:space="0" w:color="auto"/>
      </w:divBdr>
    </w:div>
    <w:div w:id="1657611757">
      <w:bodyDiv w:val="1"/>
      <w:marLeft w:val="0"/>
      <w:marRight w:val="0"/>
      <w:marTop w:val="0"/>
      <w:marBottom w:val="0"/>
      <w:divBdr>
        <w:top w:val="none" w:sz="0" w:space="0" w:color="auto"/>
        <w:left w:val="none" w:sz="0" w:space="0" w:color="auto"/>
        <w:bottom w:val="none" w:sz="0" w:space="0" w:color="auto"/>
        <w:right w:val="none" w:sz="0" w:space="0" w:color="auto"/>
      </w:divBdr>
    </w:div>
    <w:div w:id="1658143324">
      <w:bodyDiv w:val="1"/>
      <w:marLeft w:val="0"/>
      <w:marRight w:val="0"/>
      <w:marTop w:val="0"/>
      <w:marBottom w:val="0"/>
      <w:divBdr>
        <w:top w:val="none" w:sz="0" w:space="0" w:color="auto"/>
        <w:left w:val="none" w:sz="0" w:space="0" w:color="auto"/>
        <w:bottom w:val="none" w:sz="0" w:space="0" w:color="auto"/>
        <w:right w:val="none" w:sz="0" w:space="0" w:color="auto"/>
      </w:divBdr>
    </w:div>
    <w:div w:id="1684092625">
      <w:bodyDiv w:val="1"/>
      <w:marLeft w:val="0"/>
      <w:marRight w:val="0"/>
      <w:marTop w:val="0"/>
      <w:marBottom w:val="0"/>
      <w:divBdr>
        <w:top w:val="none" w:sz="0" w:space="0" w:color="auto"/>
        <w:left w:val="none" w:sz="0" w:space="0" w:color="auto"/>
        <w:bottom w:val="none" w:sz="0" w:space="0" w:color="auto"/>
        <w:right w:val="none" w:sz="0" w:space="0" w:color="auto"/>
      </w:divBdr>
    </w:div>
    <w:div w:id="1700593713">
      <w:bodyDiv w:val="1"/>
      <w:marLeft w:val="0"/>
      <w:marRight w:val="0"/>
      <w:marTop w:val="0"/>
      <w:marBottom w:val="0"/>
      <w:divBdr>
        <w:top w:val="none" w:sz="0" w:space="0" w:color="auto"/>
        <w:left w:val="none" w:sz="0" w:space="0" w:color="auto"/>
        <w:bottom w:val="none" w:sz="0" w:space="0" w:color="auto"/>
        <w:right w:val="none" w:sz="0" w:space="0" w:color="auto"/>
      </w:divBdr>
    </w:div>
    <w:div w:id="1728608803">
      <w:bodyDiv w:val="1"/>
      <w:marLeft w:val="0"/>
      <w:marRight w:val="0"/>
      <w:marTop w:val="0"/>
      <w:marBottom w:val="0"/>
      <w:divBdr>
        <w:top w:val="none" w:sz="0" w:space="0" w:color="auto"/>
        <w:left w:val="none" w:sz="0" w:space="0" w:color="auto"/>
        <w:bottom w:val="none" w:sz="0" w:space="0" w:color="auto"/>
        <w:right w:val="none" w:sz="0" w:space="0" w:color="auto"/>
      </w:divBdr>
    </w:div>
    <w:div w:id="1810634192">
      <w:bodyDiv w:val="1"/>
      <w:marLeft w:val="0"/>
      <w:marRight w:val="0"/>
      <w:marTop w:val="0"/>
      <w:marBottom w:val="0"/>
      <w:divBdr>
        <w:top w:val="none" w:sz="0" w:space="0" w:color="auto"/>
        <w:left w:val="none" w:sz="0" w:space="0" w:color="auto"/>
        <w:bottom w:val="none" w:sz="0" w:space="0" w:color="auto"/>
        <w:right w:val="none" w:sz="0" w:space="0" w:color="auto"/>
      </w:divBdr>
    </w:div>
    <w:div w:id="1869640601">
      <w:bodyDiv w:val="1"/>
      <w:marLeft w:val="0"/>
      <w:marRight w:val="0"/>
      <w:marTop w:val="0"/>
      <w:marBottom w:val="0"/>
      <w:divBdr>
        <w:top w:val="none" w:sz="0" w:space="0" w:color="auto"/>
        <w:left w:val="none" w:sz="0" w:space="0" w:color="auto"/>
        <w:bottom w:val="none" w:sz="0" w:space="0" w:color="auto"/>
        <w:right w:val="none" w:sz="0" w:space="0" w:color="auto"/>
      </w:divBdr>
    </w:div>
    <w:div w:id="1883135098">
      <w:bodyDiv w:val="1"/>
      <w:marLeft w:val="0"/>
      <w:marRight w:val="0"/>
      <w:marTop w:val="0"/>
      <w:marBottom w:val="0"/>
      <w:divBdr>
        <w:top w:val="none" w:sz="0" w:space="0" w:color="auto"/>
        <w:left w:val="none" w:sz="0" w:space="0" w:color="auto"/>
        <w:bottom w:val="none" w:sz="0" w:space="0" w:color="auto"/>
        <w:right w:val="none" w:sz="0" w:space="0" w:color="auto"/>
      </w:divBdr>
    </w:div>
    <w:div w:id="1938245552">
      <w:bodyDiv w:val="1"/>
      <w:marLeft w:val="0"/>
      <w:marRight w:val="0"/>
      <w:marTop w:val="0"/>
      <w:marBottom w:val="0"/>
      <w:divBdr>
        <w:top w:val="none" w:sz="0" w:space="0" w:color="auto"/>
        <w:left w:val="none" w:sz="0" w:space="0" w:color="auto"/>
        <w:bottom w:val="none" w:sz="0" w:space="0" w:color="auto"/>
        <w:right w:val="none" w:sz="0" w:space="0" w:color="auto"/>
      </w:divBdr>
    </w:div>
    <w:div w:id="209443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udzet_DM\Desktop\darbalaukis_sen\mano\mano%20dok\rastai\2018\KON01%20i&#353;vada%20K.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61EC-18C9-4862-A65F-AAB2DA75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15</Pages>
  <Words>22522</Words>
  <Characters>12839</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30</cp:revision>
  <cp:lastPrinted>2024-12-10T12:44:00Z</cp:lastPrinted>
  <dcterms:created xsi:type="dcterms:W3CDTF">2026-05-25T08:56:00Z</dcterms:created>
  <dcterms:modified xsi:type="dcterms:W3CDTF">2026-06-03T12:29:00Z</dcterms:modified>
</cp:coreProperties>
</file>