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0966" w14:textId="7087EDD4" w:rsidR="005943DB" w:rsidRPr="000A605A" w:rsidRDefault="008A59D6" w:rsidP="000A605A">
      <w:pPr>
        <w:pStyle w:val="hd"/>
        <w:spacing w:before="0" w:beforeAutospacing="0" w:after="0" w:afterAutospacing="0"/>
        <w:jc w:val="center"/>
        <w:rPr>
          <w:rFonts w:ascii="Times New Roman" w:eastAsia="Times New Roman" w:hAnsi="Times New Roman" w:cs="Times New Roman"/>
          <w:szCs w:val="20"/>
          <w:lang w:val="pt-BR"/>
        </w:rPr>
      </w:pPr>
      <w:bookmarkStart w:id="0" w:name="_Hlk197950528"/>
      <w:r w:rsidRPr="000A605A">
        <w:rPr>
          <w:rFonts w:ascii="Times New Roman" w:eastAsia="Times New Roman" w:hAnsi="Times New Roman" w:cs="Times New Roman"/>
          <w:noProof/>
          <w:szCs w:val="20"/>
          <w:lang w:val="lt-LT" w:eastAsia="lt-LT"/>
        </w:rPr>
        <w:drawing>
          <wp:inline distT="0" distB="0" distL="0" distR="0" wp14:anchorId="4FC22DC7" wp14:editId="2992670C">
            <wp:extent cx="581025" cy="6477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p w14:paraId="1B4E53BE" w14:textId="77777777" w:rsidR="000A605A" w:rsidRDefault="000A605A" w:rsidP="000A605A">
      <w:pPr>
        <w:jc w:val="center"/>
        <w:rPr>
          <w:b/>
        </w:rPr>
      </w:pPr>
    </w:p>
    <w:p w14:paraId="26EF50A7" w14:textId="77777777" w:rsidR="00C20CEB" w:rsidRPr="000A605A" w:rsidRDefault="000A605A" w:rsidP="000A605A">
      <w:pPr>
        <w:jc w:val="center"/>
        <w:rPr>
          <w:b/>
        </w:rPr>
      </w:pPr>
      <w:r w:rsidRPr="000A605A">
        <w:rPr>
          <w:b/>
        </w:rPr>
        <w:t xml:space="preserve">ŠILUTĖS RAJONO SAVIVALDYBĖS </w:t>
      </w:r>
    </w:p>
    <w:p w14:paraId="45F5EC16" w14:textId="77777777" w:rsidR="000A605A" w:rsidRPr="000A605A" w:rsidRDefault="000A605A" w:rsidP="000A605A">
      <w:pPr>
        <w:jc w:val="center"/>
        <w:rPr>
          <w:b/>
        </w:rPr>
      </w:pPr>
      <w:r w:rsidRPr="000A605A">
        <w:rPr>
          <w:b/>
        </w:rPr>
        <w:t>TARYBA</w:t>
      </w:r>
    </w:p>
    <w:p w14:paraId="066EE488" w14:textId="77777777" w:rsidR="000A605A" w:rsidRPr="000A605A" w:rsidRDefault="000A605A" w:rsidP="000A605A">
      <w:pPr>
        <w:jc w:val="center"/>
      </w:pPr>
    </w:p>
    <w:p w14:paraId="6741F565" w14:textId="77777777" w:rsidR="000A605A" w:rsidRPr="000A605A" w:rsidRDefault="000A605A" w:rsidP="000A605A">
      <w:pPr>
        <w:jc w:val="center"/>
        <w:rPr>
          <w:b/>
        </w:rPr>
      </w:pPr>
      <w:r w:rsidRPr="000A605A">
        <w:rPr>
          <w:b/>
        </w:rPr>
        <w:t>SPRENDIMAS</w:t>
      </w:r>
    </w:p>
    <w:p w14:paraId="6870022D" w14:textId="23CC5158" w:rsidR="000A605A" w:rsidRPr="000A605A" w:rsidRDefault="000A605A" w:rsidP="000A605A">
      <w:pPr>
        <w:jc w:val="center"/>
        <w:rPr>
          <w:b/>
        </w:rPr>
      </w:pPr>
      <w:r w:rsidRPr="000A605A">
        <w:rPr>
          <w:b/>
        </w:rPr>
        <w:t xml:space="preserve">DĖL </w:t>
      </w:r>
      <w:r w:rsidR="000D0ABF">
        <w:rPr>
          <w:b/>
        </w:rPr>
        <w:t>VIEŠOSIOS ĮSTAIGOS ŠILUTĖS LIGONINĖS GYDYMO IR SLAUGOS TARYBŲ SUDARYMO</w:t>
      </w:r>
    </w:p>
    <w:p w14:paraId="2C105410" w14:textId="77777777" w:rsidR="000A605A" w:rsidRPr="000A605A" w:rsidRDefault="000A605A" w:rsidP="000A605A">
      <w:pPr>
        <w:jc w:val="center"/>
      </w:pPr>
    </w:p>
    <w:p w14:paraId="0975A9E1" w14:textId="037979AE" w:rsidR="000A605A" w:rsidRPr="000A605A" w:rsidRDefault="000A605A" w:rsidP="000A605A">
      <w:pPr>
        <w:jc w:val="center"/>
      </w:pPr>
      <w:r w:rsidRPr="000A605A">
        <w:t>202</w:t>
      </w:r>
      <w:r w:rsidR="008A59D6">
        <w:t>6</w:t>
      </w:r>
      <w:r w:rsidRPr="000A605A">
        <w:t xml:space="preserve"> m.</w:t>
      </w:r>
      <w:r w:rsidR="000D0ABF">
        <w:t xml:space="preserve">       </w:t>
      </w:r>
      <w:r w:rsidRPr="000A605A">
        <w:t xml:space="preserve"> d. Nr. T1-</w:t>
      </w:r>
    </w:p>
    <w:p w14:paraId="0202DBD5" w14:textId="77777777" w:rsidR="000A605A" w:rsidRPr="000A605A" w:rsidRDefault="000A605A" w:rsidP="000A605A">
      <w:pPr>
        <w:jc w:val="center"/>
      </w:pPr>
      <w:r w:rsidRPr="000A605A">
        <w:t>Šilutė</w:t>
      </w:r>
    </w:p>
    <w:p w14:paraId="42B82B9B" w14:textId="77777777" w:rsidR="000A605A" w:rsidRDefault="000A605A" w:rsidP="000A605A">
      <w:pPr>
        <w:tabs>
          <w:tab w:val="left" w:pos="851"/>
          <w:tab w:val="left" w:pos="993"/>
        </w:tabs>
        <w:ind w:firstLine="720"/>
        <w:jc w:val="both"/>
        <w:rPr>
          <w:lang w:eastAsia="ar-SA"/>
        </w:rPr>
      </w:pPr>
    </w:p>
    <w:p w14:paraId="6E5CCFF3" w14:textId="507F93CB" w:rsidR="00C12DB6" w:rsidRDefault="00DA16D2" w:rsidP="00AD256E">
      <w:pPr>
        <w:tabs>
          <w:tab w:val="left" w:pos="851"/>
          <w:tab w:val="left" w:pos="993"/>
          <w:tab w:val="left" w:pos="1134"/>
        </w:tabs>
        <w:ind w:firstLine="851"/>
        <w:jc w:val="both"/>
        <w:rPr>
          <w:lang w:eastAsia="ar-SA"/>
        </w:rPr>
      </w:pPr>
      <w:r w:rsidRPr="000A605A">
        <w:rPr>
          <w:lang w:eastAsia="ar-SA"/>
        </w:rPr>
        <w:t>Vadovaudamasi Lietuvos Respublikos vietos sav</w:t>
      </w:r>
      <w:r w:rsidR="00D53AA0" w:rsidRPr="000A605A">
        <w:rPr>
          <w:lang w:eastAsia="ar-SA"/>
        </w:rPr>
        <w:t xml:space="preserve">ivaldos įstatymo </w:t>
      </w:r>
      <w:r w:rsidR="000D0ABF">
        <w:rPr>
          <w:lang w:eastAsia="ar-SA"/>
        </w:rPr>
        <w:t>15</w:t>
      </w:r>
      <w:r w:rsidR="00125028" w:rsidRPr="000A605A">
        <w:rPr>
          <w:lang w:eastAsia="ar-SA"/>
        </w:rPr>
        <w:t xml:space="preserve"> straipsnio </w:t>
      </w:r>
      <w:r w:rsidR="000D0ABF">
        <w:rPr>
          <w:lang w:eastAsia="ar-SA"/>
        </w:rPr>
        <w:t>3</w:t>
      </w:r>
      <w:r w:rsidR="00125028" w:rsidRPr="000A605A">
        <w:rPr>
          <w:lang w:eastAsia="ar-SA"/>
        </w:rPr>
        <w:t xml:space="preserve"> </w:t>
      </w:r>
      <w:r w:rsidR="00982E2E">
        <w:rPr>
          <w:lang w:eastAsia="ar-SA"/>
        </w:rPr>
        <w:t>dalies</w:t>
      </w:r>
      <w:r w:rsidR="000D0ABF">
        <w:rPr>
          <w:lang w:eastAsia="ar-SA"/>
        </w:rPr>
        <w:t xml:space="preserve"> 2 p</w:t>
      </w:r>
      <w:r w:rsidR="00982E2E">
        <w:rPr>
          <w:lang w:eastAsia="ar-SA"/>
        </w:rPr>
        <w:t>unktu</w:t>
      </w:r>
      <w:r w:rsidR="007C1676">
        <w:rPr>
          <w:lang w:eastAsia="ar-SA"/>
        </w:rPr>
        <w:t xml:space="preserve"> ir </w:t>
      </w:r>
      <w:r w:rsidR="000D0ABF">
        <w:rPr>
          <w:lang w:eastAsia="ar-SA"/>
        </w:rPr>
        <w:t>Šilutės rajono savivaldybės mero 2025 m. gegužės 16 d. potvarki</w:t>
      </w:r>
      <w:r w:rsidR="007C1676">
        <w:rPr>
          <w:lang w:eastAsia="ar-SA"/>
        </w:rPr>
        <w:t>o</w:t>
      </w:r>
      <w:r w:rsidR="000D0ABF">
        <w:rPr>
          <w:lang w:eastAsia="ar-SA"/>
        </w:rPr>
        <w:t xml:space="preserve"> Nr. M1-281 </w:t>
      </w:r>
      <w:r w:rsidR="007C1676">
        <w:rPr>
          <w:lang w:eastAsia="ar-SA"/>
        </w:rPr>
        <w:t>„Dėl viešosios įstaigos Šilutės ligoninės įstatų patvirtinimo“ 86 ir 99 punktais</w:t>
      </w:r>
      <w:r w:rsidR="00994DEE" w:rsidRPr="000A605A">
        <w:rPr>
          <w:lang w:eastAsia="ar-SA"/>
        </w:rPr>
        <w:t xml:space="preserve">, </w:t>
      </w:r>
      <w:r w:rsidRPr="000A605A">
        <w:rPr>
          <w:lang w:eastAsia="ar-SA"/>
        </w:rPr>
        <w:t>Ši</w:t>
      </w:r>
      <w:r w:rsidR="00635718" w:rsidRPr="000A605A">
        <w:rPr>
          <w:lang w:eastAsia="ar-SA"/>
        </w:rPr>
        <w:t>lutės rajono</w:t>
      </w:r>
      <w:r w:rsidRPr="000A605A">
        <w:rPr>
          <w:lang w:eastAsia="ar-SA"/>
        </w:rPr>
        <w:t xml:space="preserve"> savivaldybės taryba</w:t>
      </w:r>
      <w:r w:rsidR="00477883">
        <w:rPr>
          <w:lang w:eastAsia="ar-SA"/>
        </w:rPr>
        <w:t xml:space="preserve"> </w:t>
      </w:r>
      <w:r w:rsidR="000A605A" w:rsidRPr="000A605A">
        <w:rPr>
          <w:lang w:eastAsia="ar-SA"/>
        </w:rPr>
        <w:t xml:space="preserve"> </w:t>
      </w:r>
      <w:r w:rsidR="000A605A">
        <w:rPr>
          <w:spacing w:val="60"/>
          <w:lang w:eastAsia="ar-SA"/>
        </w:rPr>
        <w:t>nusprendžia</w:t>
      </w:r>
      <w:r w:rsidRPr="000A605A">
        <w:rPr>
          <w:lang w:eastAsia="ar-SA"/>
        </w:rPr>
        <w:t>:</w:t>
      </w:r>
    </w:p>
    <w:p w14:paraId="317E1954" w14:textId="77777777" w:rsidR="000D0ABF" w:rsidRPr="00623E1A" w:rsidRDefault="000D0ABF" w:rsidP="00AD256E">
      <w:pPr>
        <w:pStyle w:val="Textbody"/>
        <w:numPr>
          <w:ilvl w:val="0"/>
          <w:numId w:val="5"/>
        </w:numPr>
        <w:tabs>
          <w:tab w:val="left" w:pos="-15474"/>
          <w:tab w:val="left" w:pos="960"/>
          <w:tab w:val="left" w:pos="993"/>
          <w:tab w:val="left" w:pos="1134"/>
          <w:tab w:val="left" w:pos="1843"/>
        </w:tabs>
        <w:spacing w:after="0" w:line="240" w:lineRule="auto"/>
        <w:ind w:left="0" w:firstLine="851"/>
        <w:jc w:val="both"/>
        <w:textAlignment w:val="baseline"/>
        <w:rPr>
          <w:lang w:val="lt-LT"/>
        </w:rPr>
      </w:pPr>
      <w:r>
        <w:rPr>
          <w:rFonts w:ascii="Times New Roman" w:hAnsi="Times New Roman" w:cs="Times New Roman"/>
          <w:color w:val="000000"/>
          <w:lang w:val="lt-LT"/>
        </w:rPr>
        <w:t>Sudaryti tokią viešosios įstaigos Šilutės ligoninės gydymo tarybą:</w:t>
      </w:r>
    </w:p>
    <w:p w14:paraId="4D9E7F49" w14:textId="77777777" w:rsidR="000D0ABF" w:rsidRDefault="000D0ABF"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Žydrė </w:t>
      </w:r>
      <w:proofErr w:type="spellStart"/>
      <w:r>
        <w:rPr>
          <w:rFonts w:ascii="Times New Roman" w:hAnsi="Times New Roman" w:cs="Times New Roman"/>
          <w:color w:val="000000"/>
          <w:lang w:val="lt-LT"/>
        </w:rPr>
        <w:t>Dobilinskienė</w:t>
      </w:r>
      <w:proofErr w:type="spellEnd"/>
      <w:r>
        <w:rPr>
          <w:rFonts w:ascii="Times New Roman" w:hAnsi="Times New Roman" w:cs="Times New Roman"/>
          <w:color w:val="000000"/>
          <w:lang w:val="lt-LT"/>
        </w:rPr>
        <w:t xml:space="preserve"> – gydytoja </w:t>
      </w:r>
      <w:proofErr w:type="spellStart"/>
      <w:r>
        <w:rPr>
          <w:rFonts w:ascii="Times New Roman" w:hAnsi="Times New Roman" w:cs="Times New Roman"/>
          <w:color w:val="000000"/>
          <w:lang w:val="lt-LT"/>
        </w:rPr>
        <w:t>nefrologė</w:t>
      </w:r>
      <w:proofErr w:type="spellEnd"/>
      <w:r>
        <w:rPr>
          <w:rFonts w:ascii="Times New Roman" w:hAnsi="Times New Roman" w:cs="Times New Roman"/>
          <w:color w:val="000000"/>
          <w:lang w:val="lt-LT"/>
        </w:rPr>
        <w:t>,</w:t>
      </w:r>
    </w:p>
    <w:p w14:paraId="5485F034" w14:textId="340A3EEE" w:rsidR="000D0ABF" w:rsidRDefault="000D0ABF"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Gintaras </w:t>
      </w:r>
      <w:proofErr w:type="spellStart"/>
      <w:r>
        <w:rPr>
          <w:rFonts w:ascii="Times New Roman" w:hAnsi="Times New Roman" w:cs="Times New Roman"/>
          <w:color w:val="000000"/>
          <w:lang w:val="lt-LT"/>
        </w:rPr>
        <w:t>Drūlia</w:t>
      </w:r>
      <w:proofErr w:type="spellEnd"/>
      <w:r>
        <w:rPr>
          <w:rFonts w:ascii="Times New Roman" w:hAnsi="Times New Roman" w:cs="Times New Roman"/>
          <w:color w:val="000000"/>
          <w:lang w:val="lt-LT"/>
        </w:rPr>
        <w:t xml:space="preserve"> – gydytojas ortopedas</w:t>
      </w:r>
      <w:r w:rsidR="00B12F9D">
        <w:rPr>
          <w:rFonts w:ascii="Times New Roman" w:hAnsi="Times New Roman" w:cs="Times New Roman"/>
          <w:color w:val="000000"/>
          <w:lang w:val="lt-LT"/>
        </w:rPr>
        <w:t>-</w:t>
      </w:r>
      <w:r>
        <w:rPr>
          <w:rFonts w:ascii="Times New Roman" w:hAnsi="Times New Roman" w:cs="Times New Roman"/>
          <w:color w:val="000000"/>
          <w:lang w:val="lt-LT"/>
        </w:rPr>
        <w:t>traumatologas,</w:t>
      </w:r>
    </w:p>
    <w:p w14:paraId="315CEF2E" w14:textId="4FD2FC74" w:rsidR="000D0ABF" w:rsidRDefault="000D0ABF"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Donatas </w:t>
      </w:r>
      <w:proofErr w:type="spellStart"/>
      <w:r>
        <w:rPr>
          <w:rFonts w:ascii="Times New Roman" w:hAnsi="Times New Roman" w:cs="Times New Roman"/>
          <w:color w:val="000000"/>
          <w:lang w:val="lt-LT"/>
        </w:rPr>
        <w:t>Vekteris</w:t>
      </w:r>
      <w:proofErr w:type="spellEnd"/>
      <w:r>
        <w:rPr>
          <w:rFonts w:ascii="Times New Roman" w:hAnsi="Times New Roman" w:cs="Times New Roman"/>
          <w:color w:val="000000"/>
          <w:lang w:val="lt-LT"/>
        </w:rPr>
        <w:t xml:space="preserve"> – gydytojas anesteziologas</w:t>
      </w:r>
      <w:r w:rsidR="00B12F9D">
        <w:rPr>
          <w:rFonts w:ascii="Times New Roman" w:hAnsi="Times New Roman" w:cs="Times New Roman"/>
          <w:color w:val="000000"/>
          <w:lang w:val="lt-LT"/>
        </w:rPr>
        <w:t>-</w:t>
      </w:r>
      <w:r>
        <w:rPr>
          <w:rFonts w:ascii="Times New Roman" w:hAnsi="Times New Roman" w:cs="Times New Roman"/>
          <w:color w:val="000000"/>
          <w:lang w:val="lt-LT"/>
        </w:rPr>
        <w:t>reanimatologas,</w:t>
      </w:r>
    </w:p>
    <w:p w14:paraId="55508DF4" w14:textId="09F34C18" w:rsidR="000D0ABF" w:rsidRDefault="007C1676"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Indrė </w:t>
      </w:r>
      <w:proofErr w:type="spellStart"/>
      <w:r>
        <w:rPr>
          <w:rFonts w:ascii="Times New Roman" w:hAnsi="Times New Roman" w:cs="Times New Roman"/>
          <w:color w:val="000000"/>
          <w:lang w:val="lt-LT"/>
        </w:rPr>
        <w:t>Margelienė</w:t>
      </w:r>
      <w:proofErr w:type="spellEnd"/>
      <w:r>
        <w:rPr>
          <w:rFonts w:ascii="Times New Roman" w:hAnsi="Times New Roman" w:cs="Times New Roman"/>
          <w:color w:val="000000"/>
          <w:lang w:val="lt-LT"/>
        </w:rPr>
        <w:t xml:space="preserve"> – gydytoja vaikų endokrinologė</w:t>
      </w:r>
      <w:r w:rsidR="000D0ABF">
        <w:rPr>
          <w:rFonts w:ascii="Times New Roman" w:hAnsi="Times New Roman" w:cs="Times New Roman"/>
          <w:color w:val="000000"/>
          <w:lang w:val="lt-LT"/>
        </w:rPr>
        <w:t>,</w:t>
      </w:r>
    </w:p>
    <w:p w14:paraId="0E62A61B" w14:textId="77777777" w:rsidR="000D0ABF" w:rsidRDefault="000D0ABF"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Martynas </w:t>
      </w:r>
      <w:proofErr w:type="spellStart"/>
      <w:r>
        <w:rPr>
          <w:rFonts w:ascii="Times New Roman" w:hAnsi="Times New Roman" w:cs="Times New Roman"/>
          <w:color w:val="000000"/>
          <w:lang w:val="lt-LT"/>
        </w:rPr>
        <w:t>Zutkis</w:t>
      </w:r>
      <w:proofErr w:type="spellEnd"/>
      <w:r>
        <w:rPr>
          <w:rFonts w:ascii="Times New Roman" w:hAnsi="Times New Roman" w:cs="Times New Roman"/>
          <w:color w:val="000000"/>
          <w:lang w:val="lt-LT"/>
        </w:rPr>
        <w:t xml:space="preserve"> – gydytojas gastroenterologas.</w:t>
      </w:r>
    </w:p>
    <w:p w14:paraId="798B12D3" w14:textId="77777777" w:rsidR="000D0ABF" w:rsidRDefault="000D0ABF" w:rsidP="00AD256E">
      <w:pPr>
        <w:pStyle w:val="Textbody"/>
        <w:numPr>
          <w:ilvl w:val="0"/>
          <w:numId w:val="5"/>
        </w:numPr>
        <w:tabs>
          <w:tab w:val="left" w:pos="-15474"/>
          <w:tab w:val="left" w:pos="960"/>
          <w:tab w:val="left" w:pos="993"/>
          <w:tab w:val="left" w:pos="1134"/>
          <w:tab w:val="left" w:pos="1843"/>
        </w:tabs>
        <w:spacing w:after="0" w:line="240" w:lineRule="auto"/>
        <w:ind w:left="0"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Sudaryti tokią viešosios įstaigos Šilutės ligoninės slaugos tarybą:</w:t>
      </w:r>
    </w:p>
    <w:p w14:paraId="675E319F" w14:textId="77777777" w:rsidR="000D0ABF" w:rsidRDefault="000D0ABF"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Birutė </w:t>
      </w:r>
      <w:proofErr w:type="spellStart"/>
      <w:r>
        <w:rPr>
          <w:rFonts w:ascii="Times New Roman" w:hAnsi="Times New Roman" w:cs="Times New Roman"/>
          <w:color w:val="000000"/>
          <w:lang w:val="lt-LT"/>
        </w:rPr>
        <w:t>Jurjonienė</w:t>
      </w:r>
      <w:proofErr w:type="spellEnd"/>
      <w:r>
        <w:rPr>
          <w:rFonts w:ascii="Times New Roman" w:hAnsi="Times New Roman" w:cs="Times New Roman"/>
          <w:color w:val="000000"/>
          <w:lang w:val="lt-LT"/>
        </w:rPr>
        <w:t xml:space="preserve"> – slaugos administratorė,</w:t>
      </w:r>
    </w:p>
    <w:p w14:paraId="7E8196CC" w14:textId="0943E0B8" w:rsidR="007C1676" w:rsidRDefault="007C1676"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Danutė Šimkienė – </w:t>
      </w:r>
      <w:r w:rsidR="00B12F9D">
        <w:rPr>
          <w:rFonts w:ascii="Times New Roman" w:hAnsi="Times New Roman" w:cs="Times New Roman"/>
          <w:color w:val="000000"/>
          <w:lang w:val="lt-LT"/>
        </w:rPr>
        <w:t>V</w:t>
      </w:r>
      <w:r>
        <w:rPr>
          <w:rFonts w:ascii="Times New Roman" w:hAnsi="Times New Roman" w:cs="Times New Roman"/>
          <w:color w:val="000000"/>
          <w:lang w:val="lt-LT"/>
        </w:rPr>
        <w:t>idaus ligų skyriaus vyresnioji slaugytoja,</w:t>
      </w:r>
    </w:p>
    <w:p w14:paraId="138FCF86" w14:textId="1B840A4D" w:rsidR="007C1676" w:rsidRDefault="007C1676"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Evelina </w:t>
      </w:r>
      <w:proofErr w:type="spellStart"/>
      <w:r>
        <w:rPr>
          <w:rFonts w:ascii="Times New Roman" w:hAnsi="Times New Roman" w:cs="Times New Roman"/>
          <w:color w:val="000000"/>
          <w:lang w:val="lt-LT"/>
        </w:rPr>
        <w:t>Pukė</w:t>
      </w:r>
      <w:proofErr w:type="spellEnd"/>
      <w:r>
        <w:rPr>
          <w:rFonts w:ascii="Times New Roman" w:hAnsi="Times New Roman" w:cs="Times New Roman"/>
          <w:color w:val="000000"/>
          <w:lang w:val="lt-LT"/>
        </w:rPr>
        <w:t xml:space="preserve"> – </w:t>
      </w:r>
      <w:r w:rsidR="00B12F9D">
        <w:rPr>
          <w:rFonts w:ascii="Times New Roman" w:hAnsi="Times New Roman" w:cs="Times New Roman"/>
          <w:color w:val="000000"/>
          <w:lang w:val="lt-LT"/>
        </w:rPr>
        <w:t>P</w:t>
      </w:r>
      <w:r>
        <w:rPr>
          <w:rFonts w:ascii="Times New Roman" w:hAnsi="Times New Roman" w:cs="Times New Roman"/>
          <w:color w:val="000000"/>
          <w:lang w:val="lt-LT"/>
        </w:rPr>
        <w:t>riėmimo-skubios pagalbos skyriaus vyresnioji slaugytoja,</w:t>
      </w:r>
    </w:p>
    <w:p w14:paraId="23A27C1A" w14:textId="32304589" w:rsidR="000D0ABF" w:rsidRDefault="000D0ABF"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Jūratė </w:t>
      </w:r>
      <w:proofErr w:type="spellStart"/>
      <w:r>
        <w:rPr>
          <w:rFonts w:ascii="Times New Roman" w:hAnsi="Times New Roman" w:cs="Times New Roman"/>
          <w:color w:val="000000"/>
          <w:lang w:val="lt-LT"/>
        </w:rPr>
        <w:t>Pozingienė</w:t>
      </w:r>
      <w:proofErr w:type="spellEnd"/>
      <w:r>
        <w:rPr>
          <w:rFonts w:ascii="Times New Roman" w:hAnsi="Times New Roman" w:cs="Times New Roman"/>
          <w:color w:val="000000"/>
          <w:lang w:val="lt-LT"/>
        </w:rPr>
        <w:t xml:space="preserve"> – </w:t>
      </w:r>
      <w:r w:rsidR="00B12F9D">
        <w:rPr>
          <w:rFonts w:ascii="Times New Roman" w:hAnsi="Times New Roman" w:cs="Times New Roman"/>
          <w:color w:val="000000"/>
          <w:lang w:val="lt-LT"/>
        </w:rPr>
        <w:t>F</w:t>
      </w:r>
      <w:r>
        <w:rPr>
          <w:rFonts w:ascii="Times New Roman" w:hAnsi="Times New Roman" w:cs="Times New Roman"/>
          <w:color w:val="000000"/>
          <w:lang w:val="lt-LT"/>
        </w:rPr>
        <w:t>izinės medicinos ir reabilitacijos skyriaus vyresnioji slaugytoja,</w:t>
      </w:r>
    </w:p>
    <w:p w14:paraId="7F0634A9" w14:textId="587E38FC" w:rsidR="000D0ABF" w:rsidRDefault="007C1676" w:rsidP="00AD256E">
      <w:pPr>
        <w:pStyle w:val="Textbody"/>
        <w:tabs>
          <w:tab w:val="left" w:pos="-15474"/>
          <w:tab w:val="left" w:pos="960"/>
          <w:tab w:val="left" w:pos="993"/>
          <w:tab w:val="left" w:pos="1134"/>
          <w:tab w:val="left" w:pos="1843"/>
        </w:tabs>
        <w:spacing w:after="0" w:line="240" w:lineRule="auto"/>
        <w:ind w:firstLine="851"/>
        <w:jc w:val="both"/>
        <w:textAlignment w:val="baseline"/>
        <w:rPr>
          <w:rFonts w:ascii="Times New Roman" w:hAnsi="Times New Roman" w:cs="Times New Roman"/>
          <w:color w:val="000000"/>
          <w:lang w:val="lt-LT"/>
        </w:rPr>
      </w:pPr>
      <w:r>
        <w:rPr>
          <w:rFonts w:ascii="Times New Roman" w:hAnsi="Times New Roman" w:cs="Times New Roman"/>
          <w:color w:val="000000"/>
          <w:lang w:val="lt-LT"/>
        </w:rPr>
        <w:t>Kristina Norkienė – bendrosios praktikos slaugytoja.</w:t>
      </w:r>
    </w:p>
    <w:p w14:paraId="45C11D9A" w14:textId="28CFA8B1" w:rsidR="00EB38B7" w:rsidRDefault="00C12DB6" w:rsidP="00AD256E">
      <w:pPr>
        <w:pStyle w:val="Sraopastraipa"/>
        <w:numPr>
          <w:ilvl w:val="0"/>
          <w:numId w:val="5"/>
        </w:numPr>
        <w:tabs>
          <w:tab w:val="left" w:pos="851"/>
          <w:tab w:val="left" w:pos="993"/>
          <w:tab w:val="left" w:pos="1134"/>
        </w:tabs>
        <w:spacing w:before="0" w:beforeAutospacing="0" w:after="0" w:afterAutospacing="0"/>
        <w:ind w:left="0" w:firstLine="851"/>
        <w:jc w:val="both"/>
        <w:rPr>
          <w:lang w:eastAsia="ar-SA"/>
        </w:rPr>
      </w:pPr>
      <w:r>
        <w:t xml:space="preserve">Pripažinti netekusiu galios Šilutės rajono savivaldybės tarybos </w:t>
      </w:r>
      <w:r w:rsidR="00EB38B7">
        <w:t>202</w:t>
      </w:r>
      <w:r w:rsidR="007C1676">
        <w:t>1</w:t>
      </w:r>
      <w:r w:rsidR="00EB38B7">
        <w:t xml:space="preserve"> m. </w:t>
      </w:r>
      <w:r w:rsidR="007C1676">
        <w:t>gruodžio 16</w:t>
      </w:r>
      <w:r w:rsidR="00EB38B7">
        <w:t xml:space="preserve"> d. sprendimą Nr. T1-</w:t>
      </w:r>
      <w:r w:rsidR="007C1676">
        <w:t>866</w:t>
      </w:r>
      <w:r w:rsidR="00EB38B7">
        <w:t xml:space="preserve"> „Dėl </w:t>
      </w:r>
      <w:r w:rsidR="007C1676">
        <w:t>viešosios įstaigos Šilutės ligoninės gydymo ir slaugos tarybų sudarymo“.</w:t>
      </w:r>
    </w:p>
    <w:p w14:paraId="6F37CA12" w14:textId="77777777" w:rsidR="007C1676" w:rsidRDefault="007C1676" w:rsidP="00AD256E">
      <w:pPr>
        <w:pStyle w:val="Standard"/>
        <w:tabs>
          <w:tab w:val="left" w:pos="709"/>
        </w:tabs>
        <w:ind w:firstLine="851"/>
        <w:jc w:val="both"/>
        <w:rPr>
          <w:rFonts w:ascii="Times New Roman" w:hAnsi="Times New Roman" w:cs="Times New Roman"/>
          <w:lang w:val="lt-LT"/>
        </w:rPr>
      </w:pPr>
      <w:r>
        <w:rPr>
          <w:rFonts w:ascii="Times New Roman" w:hAnsi="Times New Roman" w:cs="Times New Roman"/>
          <w:lang w:val="lt-LT"/>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64CB345" w14:textId="77777777" w:rsidR="00EB38B7" w:rsidRDefault="00EB38B7" w:rsidP="00AD256E">
      <w:pPr>
        <w:tabs>
          <w:tab w:val="left" w:pos="993"/>
        </w:tabs>
        <w:jc w:val="both"/>
        <w:rPr>
          <w:lang w:eastAsia="ar-SA"/>
        </w:rPr>
      </w:pPr>
    </w:p>
    <w:p w14:paraId="51DC7F4F" w14:textId="77777777" w:rsidR="00EB38B7" w:rsidRDefault="00EB38B7" w:rsidP="000A605A">
      <w:pPr>
        <w:tabs>
          <w:tab w:val="left" w:pos="993"/>
        </w:tabs>
        <w:jc w:val="both"/>
        <w:rPr>
          <w:lang w:eastAsia="ar-SA"/>
        </w:rPr>
      </w:pPr>
    </w:p>
    <w:p w14:paraId="48155437" w14:textId="77777777" w:rsidR="007C1676" w:rsidRDefault="007C1676" w:rsidP="000A605A">
      <w:pPr>
        <w:tabs>
          <w:tab w:val="left" w:pos="993"/>
        </w:tabs>
        <w:jc w:val="both"/>
        <w:rPr>
          <w:lang w:eastAsia="ar-SA"/>
        </w:rPr>
      </w:pPr>
    </w:p>
    <w:p w14:paraId="6D9ACC9F" w14:textId="77777777" w:rsidR="00EB38B7" w:rsidRPr="000A605A" w:rsidRDefault="00EB38B7" w:rsidP="000A605A">
      <w:pPr>
        <w:tabs>
          <w:tab w:val="left" w:pos="993"/>
        </w:tabs>
        <w:jc w:val="both"/>
        <w:rPr>
          <w:lang w:eastAsia="ar-SA"/>
        </w:rPr>
      </w:pPr>
    </w:p>
    <w:p w14:paraId="7FB2E4A2" w14:textId="77777777" w:rsidR="00F33EA5" w:rsidRPr="000A605A" w:rsidRDefault="000A605A" w:rsidP="000A605A">
      <w:pPr>
        <w:tabs>
          <w:tab w:val="right" w:pos="9638"/>
        </w:tabs>
        <w:rPr>
          <w:szCs w:val="20"/>
          <w:lang w:eastAsia="en-US"/>
        </w:rPr>
      </w:pPr>
      <w:r>
        <w:t>Savivaldybės meras</w:t>
      </w:r>
      <w:r>
        <w:tab/>
        <w:t>Vytautas Laurinaitis</w:t>
      </w:r>
    </w:p>
    <w:p w14:paraId="0CFA29BE" w14:textId="77777777" w:rsidR="001D2F30" w:rsidRPr="000A605A" w:rsidRDefault="001D2F30" w:rsidP="000A605A">
      <w:pPr>
        <w:jc w:val="both"/>
        <w:rPr>
          <w:lang w:eastAsia="en-US"/>
        </w:rPr>
      </w:pPr>
    </w:p>
    <w:p w14:paraId="1BFAF955" w14:textId="77777777" w:rsidR="00EB38B7" w:rsidRDefault="00EB38B7" w:rsidP="000A605A">
      <w:pPr>
        <w:jc w:val="both"/>
        <w:rPr>
          <w:lang w:eastAsia="en-US"/>
        </w:rPr>
      </w:pPr>
    </w:p>
    <w:p w14:paraId="426A8AC6" w14:textId="77777777" w:rsidR="00EB38B7" w:rsidRDefault="00EB38B7" w:rsidP="000A605A">
      <w:pPr>
        <w:jc w:val="both"/>
        <w:rPr>
          <w:lang w:eastAsia="en-US"/>
        </w:rPr>
      </w:pPr>
    </w:p>
    <w:p w14:paraId="00922941" w14:textId="77777777" w:rsidR="00EB38B7" w:rsidRDefault="00EB38B7" w:rsidP="000A605A">
      <w:pPr>
        <w:jc w:val="both"/>
        <w:rPr>
          <w:lang w:eastAsia="en-US"/>
        </w:rPr>
      </w:pPr>
    </w:p>
    <w:p w14:paraId="10248922" w14:textId="77777777" w:rsidR="00AD256E" w:rsidRDefault="00AD256E" w:rsidP="000A605A">
      <w:pPr>
        <w:jc w:val="both"/>
        <w:rPr>
          <w:lang w:eastAsia="en-US"/>
        </w:rPr>
      </w:pPr>
    </w:p>
    <w:p w14:paraId="44A90E79" w14:textId="77777777" w:rsidR="00AD256E" w:rsidRDefault="00AD256E" w:rsidP="000A605A">
      <w:pPr>
        <w:jc w:val="both"/>
        <w:rPr>
          <w:lang w:eastAsia="en-US"/>
        </w:rPr>
      </w:pPr>
    </w:p>
    <w:p w14:paraId="3AFB8B66" w14:textId="77777777" w:rsidR="00EB38B7" w:rsidRPr="000A605A" w:rsidRDefault="00EB38B7" w:rsidP="000A605A">
      <w:pPr>
        <w:jc w:val="both"/>
        <w:rPr>
          <w:lang w:eastAsia="en-US"/>
        </w:rPr>
      </w:pPr>
    </w:p>
    <w:p w14:paraId="0F8B134F" w14:textId="77777777" w:rsidR="005943DB" w:rsidRPr="000A605A" w:rsidRDefault="004B7D10" w:rsidP="000A605A">
      <w:pPr>
        <w:jc w:val="both"/>
        <w:rPr>
          <w:lang w:eastAsia="en-US"/>
        </w:rPr>
      </w:pPr>
      <w:r w:rsidRPr="000A605A">
        <w:rPr>
          <w:lang w:eastAsia="en-US"/>
        </w:rPr>
        <w:t>Parengė</w:t>
      </w:r>
    </w:p>
    <w:p w14:paraId="657084A8" w14:textId="77BCF44F" w:rsidR="0040024E" w:rsidRPr="000A605A" w:rsidRDefault="00EB38B7" w:rsidP="000A605A">
      <w:pPr>
        <w:jc w:val="both"/>
      </w:pPr>
      <w:r>
        <w:t>Gintarė Žvirblienė</w:t>
      </w:r>
      <w:r w:rsidR="005946EF" w:rsidRPr="000A605A">
        <w:t xml:space="preserve">, tel. </w:t>
      </w:r>
      <w:r w:rsidR="0031512E" w:rsidRPr="000A605A">
        <w:t>+370</w:t>
      </w:r>
      <w:r w:rsidR="000A605A" w:rsidRPr="000A605A">
        <w:t xml:space="preserve"> </w:t>
      </w:r>
      <w:r w:rsidR="005946EF" w:rsidRPr="000A605A">
        <w:t>605 28</w:t>
      </w:r>
      <w:r w:rsidR="00326649" w:rsidRPr="000A605A">
        <w:t xml:space="preserve"> </w:t>
      </w:r>
      <w:r w:rsidR="005946EF" w:rsidRPr="000A605A">
        <w:t xml:space="preserve">199, el. p. </w:t>
      </w:r>
      <w:r>
        <w:t>gintare.zvirbliene</w:t>
      </w:r>
      <w:r w:rsidR="005946EF" w:rsidRPr="000A605A">
        <w:t>@silute.lt</w:t>
      </w:r>
    </w:p>
    <w:p w14:paraId="289DFB66" w14:textId="7D728FB6" w:rsidR="0056113F" w:rsidRPr="000A605A" w:rsidRDefault="0040024E" w:rsidP="000A605A">
      <w:pPr>
        <w:jc w:val="both"/>
      </w:pPr>
      <w:r w:rsidRPr="000A605A">
        <w:t>202</w:t>
      </w:r>
      <w:bookmarkEnd w:id="0"/>
      <w:r w:rsidR="00EB38B7">
        <w:t>6-0</w:t>
      </w:r>
      <w:r w:rsidR="000D0ABF">
        <w:t>7-07</w:t>
      </w:r>
    </w:p>
    <w:sectPr w:rsidR="0056113F" w:rsidRPr="000A605A" w:rsidSect="000A605A">
      <w:headerReference w:type="even" r:id="rId9"/>
      <w:headerReference w:type="default" r:id="rId10"/>
      <w:footerReference w:type="even" r:id="rId11"/>
      <w:footerReference w:type="default" r:id="rId12"/>
      <w:headerReference w:type="first" r:id="rId13"/>
      <w:footerReference w:type="first" r:id="rId14"/>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296C" w14:textId="77777777" w:rsidR="00916354" w:rsidRDefault="00916354" w:rsidP="001D50EF">
      <w:r>
        <w:separator/>
      </w:r>
    </w:p>
  </w:endnote>
  <w:endnote w:type="continuationSeparator" w:id="0">
    <w:p w14:paraId="7658E39B" w14:textId="77777777" w:rsidR="00916354" w:rsidRDefault="00916354"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75D1" w14:textId="77777777" w:rsidR="000A605A" w:rsidRPr="000A605A" w:rsidRDefault="000A605A" w:rsidP="000A60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836F" w14:textId="77777777" w:rsidR="003D28BB" w:rsidRPr="000A605A" w:rsidRDefault="003D28BB" w:rsidP="000A60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BE6A" w14:textId="77777777" w:rsidR="000A605A" w:rsidRPr="000A605A" w:rsidRDefault="000A605A" w:rsidP="000A60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80C9" w14:textId="77777777" w:rsidR="00916354" w:rsidRDefault="00916354" w:rsidP="001D50EF">
      <w:r>
        <w:separator/>
      </w:r>
    </w:p>
  </w:footnote>
  <w:footnote w:type="continuationSeparator" w:id="0">
    <w:p w14:paraId="438D87EE" w14:textId="77777777" w:rsidR="00916354" w:rsidRDefault="00916354" w:rsidP="001D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ABCE" w14:textId="77777777" w:rsidR="000A605A" w:rsidRDefault="000A605A" w:rsidP="00FF07B6">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2394BD87" w14:textId="77777777" w:rsidR="000A605A" w:rsidRPr="000A605A" w:rsidRDefault="000A605A" w:rsidP="000A60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40DE" w14:textId="77777777" w:rsidR="000A605A" w:rsidRDefault="000A605A" w:rsidP="000A605A">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p w14:paraId="31224337" w14:textId="77777777" w:rsidR="000A605A" w:rsidRPr="000A605A" w:rsidRDefault="000A605A" w:rsidP="000A605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9A62" w14:textId="77777777" w:rsidR="000A605A" w:rsidRPr="000A605A" w:rsidRDefault="000A605A" w:rsidP="000A60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829E2"/>
    <w:multiLevelType w:val="hybridMultilevel"/>
    <w:tmpl w:val="352062D0"/>
    <w:lvl w:ilvl="0" w:tplc="2050E662">
      <w:start w:val="1"/>
      <w:numFmt w:val="decimal"/>
      <w:lvlText w:val="%1."/>
      <w:lvlJc w:val="left"/>
      <w:pPr>
        <w:tabs>
          <w:tab w:val="num" w:pos="1080"/>
        </w:tabs>
        <w:ind w:left="1080" w:hanging="360"/>
      </w:pPr>
      <w:rPr>
        <w:rFonts w:hint="default"/>
      </w:rPr>
    </w:lvl>
    <w:lvl w:ilvl="1" w:tplc="FCBEAADC">
      <w:numFmt w:val="none"/>
      <w:lvlText w:val=""/>
      <w:lvlJc w:val="left"/>
      <w:pPr>
        <w:tabs>
          <w:tab w:val="num" w:pos="360"/>
        </w:tabs>
      </w:pPr>
    </w:lvl>
    <w:lvl w:ilvl="2" w:tplc="5CA20E26">
      <w:numFmt w:val="none"/>
      <w:lvlText w:val=""/>
      <w:lvlJc w:val="left"/>
      <w:pPr>
        <w:tabs>
          <w:tab w:val="num" w:pos="360"/>
        </w:tabs>
      </w:pPr>
    </w:lvl>
    <w:lvl w:ilvl="3" w:tplc="49CA5258">
      <w:numFmt w:val="none"/>
      <w:lvlText w:val=""/>
      <w:lvlJc w:val="left"/>
      <w:pPr>
        <w:tabs>
          <w:tab w:val="num" w:pos="360"/>
        </w:tabs>
      </w:pPr>
    </w:lvl>
    <w:lvl w:ilvl="4" w:tplc="775226C2">
      <w:numFmt w:val="none"/>
      <w:lvlText w:val=""/>
      <w:lvlJc w:val="left"/>
      <w:pPr>
        <w:tabs>
          <w:tab w:val="num" w:pos="360"/>
        </w:tabs>
      </w:pPr>
    </w:lvl>
    <w:lvl w:ilvl="5" w:tplc="454CED68">
      <w:numFmt w:val="none"/>
      <w:lvlText w:val=""/>
      <w:lvlJc w:val="left"/>
      <w:pPr>
        <w:tabs>
          <w:tab w:val="num" w:pos="360"/>
        </w:tabs>
      </w:pPr>
    </w:lvl>
    <w:lvl w:ilvl="6" w:tplc="7770A2CE">
      <w:numFmt w:val="none"/>
      <w:lvlText w:val=""/>
      <w:lvlJc w:val="left"/>
      <w:pPr>
        <w:tabs>
          <w:tab w:val="num" w:pos="360"/>
        </w:tabs>
      </w:pPr>
    </w:lvl>
    <w:lvl w:ilvl="7" w:tplc="530445C2">
      <w:numFmt w:val="none"/>
      <w:lvlText w:val=""/>
      <w:lvlJc w:val="left"/>
      <w:pPr>
        <w:tabs>
          <w:tab w:val="num" w:pos="360"/>
        </w:tabs>
      </w:pPr>
    </w:lvl>
    <w:lvl w:ilvl="8" w:tplc="A2ECC01A">
      <w:numFmt w:val="none"/>
      <w:lvlText w:val=""/>
      <w:lvlJc w:val="left"/>
      <w:pPr>
        <w:tabs>
          <w:tab w:val="num" w:pos="360"/>
        </w:tabs>
      </w:pPr>
    </w:lvl>
  </w:abstractNum>
  <w:abstractNum w:abstractNumId="1" w15:restartNumberingAfterBreak="0">
    <w:nsid w:val="346E10E7"/>
    <w:multiLevelType w:val="hybridMultilevel"/>
    <w:tmpl w:val="6F406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AD1959"/>
    <w:multiLevelType w:val="hybridMultilevel"/>
    <w:tmpl w:val="6876F07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62120EE5"/>
    <w:multiLevelType w:val="multilevel"/>
    <w:tmpl w:val="221872C8"/>
    <w:lvl w:ilvl="0">
      <w:start w:val="1"/>
      <w:numFmt w:val="decimal"/>
      <w:lvlText w:val="%1."/>
      <w:lvlJc w:val="left"/>
      <w:pPr>
        <w:ind w:left="1210" w:hanging="360"/>
      </w:pPr>
      <w:rPr>
        <w:rFonts w:hint="default"/>
      </w:rPr>
    </w:lvl>
    <w:lvl w:ilvl="1">
      <w:start w:val="1"/>
      <w:numFmt w:val="decimal"/>
      <w:isLgl/>
      <w:lvlText w:val="%1.%2."/>
      <w:lvlJc w:val="left"/>
      <w:pPr>
        <w:ind w:left="1412" w:hanging="420"/>
      </w:pPr>
      <w:rPr>
        <w:rFonts w:hint="default"/>
        <w:color w:val="auto"/>
        <w:u w:val="none"/>
      </w:rPr>
    </w:lvl>
    <w:lvl w:ilvl="2">
      <w:start w:val="1"/>
      <w:numFmt w:val="decimal"/>
      <w:isLgl/>
      <w:lvlText w:val="%1.%2.%3."/>
      <w:lvlJc w:val="left"/>
      <w:pPr>
        <w:ind w:left="1570" w:hanging="720"/>
      </w:pPr>
      <w:rPr>
        <w:rFonts w:hint="default"/>
        <w:color w:val="FF0000"/>
        <w:u w:val="single"/>
      </w:rPr>
    </w:lvl>
    <w:lvl w:ilvl="3">
      <w:start w:val="1"/>
      <w:numFmt w:val="decimal"/>
      <w:isLgl/>
      <w:lvlText w:val="%1.%2.%3.%4."/>
      <w:lvlJc w:val="left"/>
      <w:pPr>
        <w:ind w:left="1570" w:hanging="720"/>
      </w:pPr>
      <w:rPr>
        <w:rFonts w:hint="default"/>
        <w:color w:val="FF0000"/>
        <w:u w:val="single"/>
      </w:rPr>
    </w:lvl>
    <w:lvl w:ilvl="4">
      <w:start w:val="1"/>
      <w:numFmt w:val="decimal"/>
      <w:isLgl/>
      <w:lvlText w:val="%1.%2.%3.%4.%5."/>
      <w:lvlJc w:val="left"/>
      <w:pPr>
        <w:ind w:left="1930" w:hanging="1080"/>
      </w:pPr>
      <w:rPr>
        <w:rFonts w:hint="default"/>
        <w:color w:val="FF0000"/>
        <w:u w:val="single"/>
      </w:rPr>
    </w:lvl>
    <w:lvl w:ilvl="5">
      <w:start w:val="1"/>
      <w:numFmt w:val="decimal"/>
      <w:isLgl/>
      <w:lvlText w:val="%1.%2.%3.%4.%5.%6."/>
      <w:lvlJc w:val="left"/>
      <w:pPr>
        <w:ind w:left="1930" w:hanging="1080"/>
      </w:pPr>
      <w:rPr>
        <w:rFonts w:hint="default"/>
        <w:color w:val="FF0000"/>
        <w:u w:val="single"/>
      </w:rPr>
    </w:lvl>
    <w:lvl w:ilvl="6">
      <w:start w:val="1"/>
      <w:numFmt w:val="decimal"/>
      <w:isLgl/>
      <w:lvlText w:val="%1.%2.%3.%4.%5.%6.%7."/>
      <w:lvlJc w:val="left"/>
      <w:pPr>
        <w:ind w:left="2290" w:hanging="1440"/>
      </w:pPr>
      <w:rPr>
        <w:rFonts w:hint="default"/>
        <w:color w:val="FF0000"/>
        <w:u w:val="single"/>
      </w:rPr>
    </w:lvl>
    <w:lvl w:ilvl="7">
      <w:start w:val="1"/>
      <w:numFmt w:val="decimal"/>
      <w:isLgl/>
      <w:lvlText w:val="%1.%2.%3.%4.%5.%6.%7.%8."/>
      <w:lvlJc w:val="left"/>
      <w:pPr>
        <w:ind w:left="2290" w:hanging="1440"/>
      </w:pPr>
      <w:rPr>
        <w:rFonts w:hint="default"/>
        <w:color w:val="FF0000"/>
        <w:u w:val="single"/>
      </w:rPr>
    </w:lvl>
    <w:lvl w:ilvl="8">
      <w:start w:val="1"/>
      <w:numFmt w:val="decimal"/>
      <w:isLgl/>
      <w:lvlText w:val="%1.%2.%3.%4.%5.%6.%7.%8.%9."/>
      <w:lvlJc w:val="left"/>
      <w:pPr>
        <w:ind w:left="2650" w:hanging="1800"/>
      </w:pPr>
      <w:rPr>
        <w:rFonts w:hint="default"/>
        <w:color w:val="FF0000"/>
        <w:u w:val="single"/>
      </w:rPr>
    </w:lvl>
  </w:abstractNum>
  <w:abstractNum w:abstractNumId="4" w15:restartNumberingAfterBreak="0">
    <w:nsid w:val="665A54A7"/>
    <w:multiLevelType w:val="hybridMultilevel"/>
    <w:tmpl w:val="86828AB2"/>
    <w:lvl w:ilvl="0" w:tplc="0A44516C">
      <w:start w:val="1"/>
      <w:numFmt w:val="decimal"/>
      <w:lvlText w:val="%1."/>
      <w:lvlJc w:val="left"/>
      <w:pPr>
        <w:ind w:left="720" w:hanging="360"/>
      </w:pPr>
      <w:rPr>
        <w:rFonts w:ascii="Times New Roman" w:hAnsi="Times New Roman" w:cs="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5706725">
    <w:abstractNumId w:val="0"/>
  </w:num>
  <w:num w:numId="2" w16cid:durableId="975379738">
    <w:abstractNumId w:val="3"/>
  </w:num>
  <w:num w:numId="3" w16cid:durableId="504781302">
    <w:abstractNumId w:val="2"/>
  </w:num>
  <w:num w:numId="4" w16cid:durableId="1617786946">
    <w:abstractNumId w:val="4"/>
  </w:num>
  <w:num w:numId="5" w16cid:durableId="942540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11DA7"/>
    <w:rsid w:val="000145C2"/>
    <w:rsid w:val="00014816"/>
    <w:rsid w:val="00021306"/>
    <w:rsid w:val="000332BF"/>
    <w:rsid w:val="000333CC"/>
    <w:rsid w:val="00037C88"/>
    <w:rsid w:val="00042B80"/>
    <w:rsid w:val="000439EB"/>
    <w:rsid w:val="00050002"/>
    <w:rsid w:val="0005007D"/>
    <w:rsid w:val="000757F1"/>
    <w:rsid w:val="0008766B"/>
    <w:rsid w:val="00094A3C"/>
    <w:rsid w:val="000A605A"/>
    <w:rsid w:val="000B18C4"/>
    <w:rsid w:val="000B76B9"/>
    <w:rsid w:val="000D0ABF"/>
    <w:rsid w:val="000D25BE"/>
    <w:rsid w:val="000F217D"/>
    <w:rsid w:val="000F260F"/>
    <w:rsid w:val="00100074"/>
    <w:rsid w:val="00111AFD"/>
    <w:rsid w:val="00114901"/>
    <w:rsid w:val="00117E8E"/>
    <w:rsid w:val="00125028"/>
    <w:rsid w:val="00135F38"/>
    <w:rsid w:val="00161E33"/>
    <w:rsid w:val="00170434"/>
    <w:rsid w:val="00174072"/>
    <w:rsid w:val="00175060"/>
    <w:rsid w:val="00182D9D"/>
    <w:rsid w:val="0019690F"/>
    <w:rsid w:val="00196E2A"/>
    <w:rsid w:val="00196F02"/>
    <w:rsid w:val="001A09B3"/>
    <w:rsid w:val="001A400B"/>
    <w:rsid w:val="001B10F0"/>
    <w:rsid w:val="001D2F30"/>
    <w:rsid w:val="001D50EF"/>
    <w:rsid w:val="001E2EB5"/>
    <w:rsid w:val="001E5CA7"/>
    <w:rsid w:val="001E67C1"/>
    <w:rsid w:val="001E7078"/>
    <w:rsid w:val="001F5C5B"/>
    <w:rsid w:val="001F72C4"/>
    <w:rsid w:val="00212B7E"/>
    <w:rsid w:val="002151D1"/>
    <w:rsid w:val="00221CFD"/>
    <w:rsid w:val="0022373B"/>
    <w:rsid w:val="00233C16"/>
    <w:rsid w:val="00234665"/>
    <w:rsid w:val="002421F0"/>
    <w:rsid w:val="002506EA"/>
    <w:rsid w:val="0026117F"/>
    <w:rsid w:val="00264594"/>
    <w:rsid w:val="00271CD3"/>
    <w:rsid w:val="00275F51"/>
    <w:rsid w:val="0028228A"/>
    <w:rsid w:val="00282D0E"/>
    <w:rsid w:val="00291786"/>
    <w:rsid w:val="002A0AAC"/>
    <w:rsid w:val="002A3E9B"/>
    <w:rsid w:val="002A46C3"/>
    <w:rsid w:val="002B0345"/>
    <w:rsid w:val="002B696C"/>
    <w:rsid w:val="002C1473"/>
    <w:rsid w:val="002C4191"/>
    <w:rsid w:val="002E12E0"/>
    <w:rsid w:val="002E3AA6"/>
    <w:rsid w:val="002F127B"/>
    <w:rsid w:val="002F313F"/>
    <w:rsid w:val="00303BB5"/>
    <w:rsid w:val="003078A6"/>
    <w:rsid w:val="00313615"/>
    <w:rsid w:val="0031512E"/>
    <w:rsid w:val="003171A9"/>
    <w:rsid w:val="00321AA9"/>
    <w:rsid w:val="00324BC5"/>
    <w:rsid w:val="0032619C"/>
    <w:rsid w:val="00326649"/>
    <w:rsid w:val="0035585B"/>
    <w:rsid w:val="0036466D"/>
    <w:rsid w:val="003652DD"/>
    <w:rsid w:val="00372AEE"/>
    <w:rsid w:val="0037464E"/>
    <w:rsid w:val="00376AEB"/>
    <w:rsid w:val="00386ECE"/>
    <w:rsid w:val="00397BE1"/>
    <w:rsid w:val="003A3D8C"/>
    <w:rsid w:val="003A4F16"/>
    <w:rsid w:val="003C21ED"/>
    <w:rsid w:val="003C64F0"/>
    <w:rsid w:val="003D28BB"/>
    <w:rsid w:val="003D393D"/>
    <w:rsid w:val="003E14F0"/>
    <w:rsid w:val="003F6B77"/>
    <w:rsid w:val="0040024E"/>
    <w:rsid w:val="00401DC1"/>
    <w:rsid w:val="004065DB"/>
    <w:rsid w:val="00406C3C"/>
    <w:rsid w:val="00407490"/>
    <w:rsid w:val="00420C10"/>
    <w:rsid w:val="004234BB"/>
    <w:rsid w:val="00424552"/>
    <w:rsid w:val="00446FC3"/>
    <w:rsid w:val="0046546A"/>
    <w:rsid w:val="00477883"/>
    <w:rsid w:val="0048246B"/>
    <w:rsid w:val="004A182A"/>
    <w:rsid w:val="004A5214"/>
    <w:rsid w:val="004A659B"/>
    <w:rsid w:val="004B7D10"/>
    <w:rsid w:val="004D352C"/>
    <w:rsid w:val="004E16D8"/>
    <w:rsid w:val="004E417F"/>
    <w:rsid w:val="004E503E"/>
    <w:rsid w:val="004F10CC"/>
    <w:rsid w:val="004F69A5"/>
    <w:rsid w:val="005001A7"/>
    <w:rsid w:val="00514372"/>
    <w:rsid w:val="00516182"/>
    <w:rsid w:val="00521AC4"/>
    <w:rsid w:val="00561005"/>
    <w:rsid w:val="0056113F"/>
    <w:rsid w:val="00561F22"/>
    <w:rsid w:val="005943DB"/>
    <w:rsid w:val="005946EF"/>
    <w:rsid w:val="00595B4B"/>
    <w:rsid w:val="005A3DD4"/>
    <w:rsid w:val="005B4A0F"/>
    <w:rsid w:val="005B6145"/>
    <w:rsid w:val="005B7BEE"/>
    <w:rsid w:val="005C44CC"/>
    <w:rsid w:val="005C6055"/>
    <w:rsid w:val="005D1311"/>
    <w:rsid w:val="005D2C5A"/>
    <w:rsid w:val="005E2D01"/>
    <w:rsid w:val="005E50A6"/>
    <w:rsid w:val="005E57E3"/>
    <w:rsid w:val="006165DB"/>
    <w:rsid w:val="0062599D"/>
    <w:rsid w:val="00635718"/>
    <w:rsid w:val="006361FF"/>
    <w:rsid w:val="00640B38"/>
    <w:rsid w:val="00641D33"/>
    <w:rsid w:val="006448D5"/>
    <w:rsid w:val="0065314C"/>
    <w:rsid w:val="00653CB4"/>
    <w:rsid w:val="00656570"/>
    <w:rsid w:val="00665C7B"/>
    <w:rsid w:val="00666B35"/>
    <w:rsid w:val="00676258"/>
    <w:rsid w:val="0068501F"/>
    <w:rsid w:val="0069112F"/>
    <w:rsid w:val="00694A54"/>
    <w:rsid w:val="00695131"/>
    <w:rsid w:val="00696D6F"/>
    <w:rsid w:val="006A0B7F"/>
    <w:rsid w:val="006A7AAC"/>
    <w:rsid w:val="006B0778"/>
    <w:rsid w:val="006B26A2"/>
    <w:rsid w:val="006B79E3"/>
    <w:rsid w:val="006C33D9"/>
    <w:rsid w:val="006E34BF"/>
    <w:rsid w:val="006E5790"/>
    <w:rsid w:val="006E7AFA"/>
    <w:rsid w:val="006F4876"/>
    <w:rsid w:val="00706384"/>
    <w:rsid w:val="00707435"/>
    <w:rsid w:val="00723B1C"/>
    <w:rsid w:val="0073250E"/>
    <w:rsid w:val="00734BA7"/>
    <w:rsid w:val="0075328B"/>
    <w:rsid w:val="00765D30"/>
    <w:rsid w:val="00773458"/>
    <w:rsid w:val="007831DA"/>
    <w:rsid w:val="007A5D38"/>
    <w:rsid w:val="007B2C02"/>
    <w:rsid w:val="007B78FB"/>
    <w:rsid w:val="007C1676"/>
    <w:rsid w:val="007C3BC2"/>
    <w:rsid w:val="007D467F"/>
    <w:rsid w:val="007E7DD0"/>
    <w:rsid w:val="007F3220"/>
    <w:rsid w:val="00806374"/>
    <w:rsid w:val="00806FF2"/>
    <w:rsid w:val="0081079D"/>
    <w:rsid w:val="0081368F"/>
    <w:rsid w:val="0082015C"/>
    <w:rsid w:val="0082161B"/>
    <w:rsid w:val="00826C71"/>
    <w:rsid w:val="00835DD6"/>
    <w:rsid w:val="00837B73"/>
    <w:rsid w:val="00865752"/>
    <w:rsid w:val="00872A67"/>
    <w:rsid w:val="00874FBC"/>
    <w:rsid w:val="0087579A"/>
    <w:rsid w:val="00883D3F"/>
    <w:rsid w:val="008845A8"/>
    <w:rsid w:val="00891DF5"/>
    <w:rsid w:val="008A59D6"/>
    <w:rsid w:val="008B13CC"/>
    <w:rsid w:val="008C10C0"/>
    <w:rsid w:val="008D6614"/>
    <w:rsid w:val="008E6136"/>
    <w:rsid w:val="008E7A52"/>
    <w:rsid w:val="008F13A9"/>
    <w:rsid w:val="008F3C50"/>
    <w:rsid w:val="00900262"/>
    <w:rsid w:val="00902305"/>
    <w:rsid w:val="00906F01"/>
    <w:rsid w:val="00916354"/>
    <w:rsid w:val="009172CE"/>
    <w:rsid w:val="009201BF"/>
    <w:rsid w:val="009227AA"/>
    <w:rsid w:val="00930503"/>
    <w:rsid w:val="00946768"/>
    <w:rsid w:val="00953337"/>
    <w:rsid w:val="009560DC"/>
    <w:rsid w:val="00960833"/>
    <w:rsid w:val="009678FF"/>
    <w:rsid w:val="00982E2E"/>
    <w:rsid w:val="00985436"/>
    <w:rsid w:val="00994DEE"/>
    <w:rsid w:val="009B7F52"/>
    <w:rsid w:val="009C0E30"/>
    <w:rsid w:val="009C1F8A"/>
    <w:rsid w:val="009C3F15"/>
    <w:rsid w:val="009D0DE4"/>
    <w:rsid w:val="009E153A"/>
    <w:rsid w:val="00A0375F"/>
    <w:rsid w:val="00A2167A"/>
    <w:rsid w:val="00A31665"/>
    <w:rsid w:val="00A3441F"/>
    <w:rsid w:val="00A63894"/>
    <w:rsid w:val="00A66C08"/>
    <w:rsid w:val="00A77626"/>
    <w:rsid w:val="00A84E85"/>
    <w:rsid w:val="00A954A5"/>
    <w:rsid w:val="00AA266C"/>
    <w:rsid w:val="00AB4A4D"/>
    <w:rsid w:val="00AC006A"/>
    <w:rsid w:val="00AC1FA2"/>
    <w:rsid w:val="00AC433C"/>
    <w:rsid w:val="00AC7187"/>
    <w:rsid w:val="00AD256E"/>
    <w:rsid w:val="00AD46B8"/>
    <w:rsid w:val="00AD5055"/>
    <w:rsid w:val="00AE2EEA"/>
    <w:rsid w:val="00AF3FF3"/>
    <w:rsid w:val="00AF7D2A"/>
    <w:rsid w:val="00B0362D"/>
    <w:rsid w:val="00B12F9D"/>
    <w:rsid w:val="00B140A3"/>
    <w:rsid w:val="00B21809"/>
    <w:rsid w:val="00B24F58"/>
    <w:rsid w:val="00B24FDC"/>
    <w:rsid w:val="00B336B4"/>
    <w:rsid w:val="00B54AF3"/>
    <w:rsid w:val="00B61F11"/>
    <w:rsid w:val="00B634D1"/>
    <w:rsid w:val="00B6398B"/>
    <w:rsid w:val="00B6640C"/>
    <w:rsid w:val="00B70F2C"/>
    <w:rsid w:val="00B75E0E"/>
    <w:rsid w:val="00B81075"/>
    <w:rsid w:val="00B85D3F"/>
    <w:rsid w:val="00B950B6"/>
    <w:rsid w:val="00BB04DE"/>
    <w:rsid w:val="00BB0D40"/>
    <w:rsid w:val="00BC2111"/>
    <w:rsid w:val="00BC3D95"/>
    <w:rsid w:val="00BD0A48"/>
    <w:rsid w:val="00BD4082"/>
    <w:rsid w:val="00BE00F9"/>
    <w:rsid w:val="00BE2DCC"/>
    <w:rsid w:val="00BE68EE"/>
    <w:rsid w:val="00BE7273"/>
    <w:rsid w:val="00BF2D08"/>
    <w:rsid w:val="00BF4CC8"/>
    <w:rsid w:val="00BF70D6"/>
    <w:rsid w:val="00C0060F"/>
    <w:rsid w:val="00C00A4D"/>
    <w:rsid w:val="00C070A9"/>
    <w:rsid w:val="00C12DB6"/>
    <w:rsid w:val="00C149F0"/>
    <w:rsid w:val="00C15224"/>
    <w:rsid w:val="00C20CEB"/>
    <w:rsid w:val="00C44155"/>
    <w:rsid w:val="00C45DB9"/>
    <w:rsid w:val="00C46D63"/>
    <w:rsid w:val="00C51152"/>
    <w:rsid w:val="00C615A3"/>
    <w:rsid w:val="00C67210"/>
    <w:rsid w:val="00C71770"/>
    <w:rsid w:val="00C7271D"/>
    <w:rsid w:val="00C803E1"/>
    <w:rsid w:val="00C8488B"/>
    <w:rsid w:val="00C9005E"/>
    <w:rsid w:val="00C92CAA"/>
    <w:rsid w:val="00C95463"/>
    <w:rsid w:val="00CC0B8E"/>
    <w:rsid w:val="00CC6F4F"/>
    <w:rsid w:val="00CC71F0"/>
    <w:rsid w:val="00CD090E"/>
    <w:rsid w:val="00CD0B7D"/>
    <w:rsid w:val="00CD1B66"/>
    <w:rsid w:val="00CD5A52"/>
    <w:rsid w:val="00CF11F2"/>
    <w:rsid w:val="00CF462D"/>
    <w:rsid w:val="00CF702A"/>
    <w:rsid w:val="00D0733E"/>
    <w:rsid w:val="00D1338C"/>
    <w:rsid w:val="00D20BBC"/>
    <w:rsid w:val="00D30D97"/>
    <w:rsid w:val="00D31238"/>
    <w:rsid w:val="00D41E08"/>
    <w:rsid w:val="00D43EAE"/>
    <w:rsid w:val="00D5005B"/>
    <w:rsid w:val="00D5211D"/>
    <w:rsid w:val="00D53AA0"/>
    <w:rsid w:val="00D54030"/>
    <w:rsid w:val="00D648DE"/>
    <w:rsid w:val="00D809A8"/>
    <w:rsid w:val="00DA16D2"/>
    <w:rsid w:val="00DA3226"/>
    <w:rsid w:val="00DA5350"/>
    <w:rsid w:val="00DA7C93"/>
    <w:rsid w:val="00DC4395"/>
    <w:rsid w:val="00DC69E4"/>
    <w:rsid w:val="00DC7700"/>
    <w:rsid w:val="00DD59A8"/>
    <w:rsid w:val="00DE2C9E"/>
    <w:rsid w:val="00DE703D"/>
    <w:rsid w:val="00DF0B5D"/>
    <w:rsid w:val="00DF11C5"/>
    <w:rsid w:val="00DF2988"/>
    <w:rsid w:val="00E1006F"/>
    <w:rsid w:val="00E12F58"/>
    <w:rsid w:val="00E27DF1"/>
    <w:rsid w:val="00E31EBD"/>
    <w:rsid w:val="00E3746B"/>
    <w:rsid w:val="00E40876"/>
    <w:rsid w:val="00E41E82"/>
    <w:rsid w:val="00E46CE5"/>
    <w:rsid w:val="00E46F1E"/>
    <w:rsid w:val="00E506BE"/>
    <w:rsid w:val="00E62DBE"/>
    <w:rsid w:val="00E63D9E"/>
    <w:rsid w:val="00E806A6"/>
    <w:rsid w:val="00E86791"/>
    <w:rsid w:val="00E90948"/>
    <w:rsid w:val="00EA0022"/>
    <w:rsid w:val="00EB38B7"/>
    <w:rsid w:val="00EB3E3F"/>
    <w:rsid w:val="00EB6957"/>
    <w:rsid w:val="00ED6AE1"/>
    <w:rsid w:val="00F10BB4"/>
    <w:rsid w:val="00F25F1E"/>
    <w:rsid w:val="00F25F3A"/>
    <w:rsid w:val="00F31D9D"/>
    <w:rsid w:val="00F32E38"/>
    <w:rsid w:val="00F33EA5"/>
    <w:rsid w:val="00F44936"/>
    <w:rsid w:val="00F52CF0"/>
    <w:rsid w:val="00F53004"/>
    <w:rsid w:val="00F679BC"/>
    <w:rsid w:val="00F71184"/>
    <w:rsid w:val="00F7749A"/>
    <w:rsid w:val="00F8144A"/>
    <w:rsid w:val="00F8546F"/>
    <w:rsid w:val="00FA1E4D"/>
    <w:rsid w:val="00FA520A"/>
    <w:rsid w:val="00FC4C5C"/>
    <w:rsid w:val="00FC7B73"/>
    <w:rsid w:val="00FD19DB"/>
    <w:rsid w:val="00FD53DA"/>
    <w:rsid w:val="00FD623D"/>
    <w:rsid w:val="00FE2FBC"/>
    <w:rsid w:val="00FE7962"/>
    <w:rsid w:val="00FF00A6"/>
    <w:rsid w:val="00FF07B6"/>
    <w:rsid w:val="00FF32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CDF64"/>
  <w15:chartTrackingRefBased/>
  <w15:docId w15:val="{DF4F801B-B789-40EA-8F42-58646F7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paragraph" w:styleId="Antrat3">
    <w:name w:val="heading 3"/>
    <w:basedOn w:val="prastasis"/>
    <w:next w:val="prastasis"/>
    <w:link w:val="Antrat3Diagrama"/>
    <w:qFormat/>
    <w:rsid w:val="002A3E9B"/>
    <w:pPr>
      <w:keepNext/>
      <w:jc w:val="center"/>
      <w:outlineLvl w:val="2"/>
    </w:pPr>
    <w:rPr>
      <w:b/>
      <w:cap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uiPriority w:val="99"/>
    <w:semiHidden/>
    <w:rsid w:val="00BF2D08"/>
    <w:rPr>
      <w:color w:val="808080"/>
    </w:rPr>
  </w:style>
  <w:style w:type="character" w:customStyle="1" w:styleId="Antrat3Diagrama">
    <w:name w:val="Antraštė 3 Diagrama"/>
    <w:link w:val="Antrat3"/>
    <w:rsid w:val="002A3E9B"/>
    <w:rPr>
      <w:b/>
      <w:caps/>
      <w:sz w:val="22"/>
      <w:szCs w:val="24"/>
      <w:lang w:eastAsia="en-US"/>
    </w:rPr>
  </w:style>
  <w:style w:type="paragraph" w:styleId="Sraopastraipa">
    <w:name w:val="List Paragraph"/>
    <w:basedOn w:val="prastasis"/>
    <w:link w:val="SraopastraipaDiagrama"/>
    <w:uiPriority w:val="34"/>
    <w:qFormat/>
    <w:rsid w:val="00FC4C5C"/>
    <w:pPr>
      <w:spacing w:before="100" w:beforeAutospacing="1" w:after="100" w:afterAutospacing="1"/>
    </w:pPr>
  </w:style>
  <w:style w:type="paragraph" w:styleId="Pataisymai">
    <w:name w:val="Revision"/>
    <w:hidden/>
    <w:uiPriority w:val="99"/>
    <w:semiHidden/>
    <w:rsid w:val="00326649"/>
    <w:rPr>
      <w:sz w:val="24"/>
      <w:szCs w:val="24"/>
    </w:rPr>
  </w:style>
  <w:style w:type="paragraph" w:styleId="Debesliotekstas">
    <w:name w:val="Balloon Text"/>
    <w:basedOn w:val="prastasis"/>
    <w:link w:val="DebesliotekstasDiagrama"/>
    <w:semiHidden/>
    <w:unhideWhenUsed/>
    <w:rsid w:val="00666B35"/>
    <w:rPr>
      <w:rFonts w:ascii="Segoe UI" w:hAnsi="Segoe UI" w:cs="Segoe UI"/>
      <w:sz w:val="18"/>
      <w:szCs w:val="18"/>
    </w:rPr>
  </w:style>
  <w:style w:type="character" w:customStyle="1" w:styleId="DebesliotekstasDiagrama">
    <w:name w:val="Debesėlio tekstas Diagrama"/>
    <w:link w:val="Debesliotekstas"/>
    <w:semiHidden/>
    <w:rsid w:val="00666B35"/>
    <w:rPr>
      <w:rFonts w:ascii="Segoe UI" w:hAnsi="Segoe UI" w:cs="Segoe UI"/>
      <w:sz w:val="18"/>
      <w:szCs w:val="18"/>
    </w:rPr>
  </w:style>
  <w:style w:type="character" w:customStyle="1" w:styleId="SraopastraipaDiagrama">
    <w:name w:val="Sąrašo pastraipa Diagrama"/>
    <w:link w:val="Sraopastraipa"/>
    <w:uiPriority w:val="34"/>
    <w:qFormat/>
    <w:locked/>
    <w:rsid w:val="0032619C"/>
    <w:rPr>
      <w:sz w:val="24"/>
      <w:szCs w:val="24"/>
    </w:rPr>
  </w:style>
  <w:style w:type="character" w:styleId="Puslapionumeris">
    <w:name w:val="page number"/>
    <w:basedOn w:val="Numatytasispastraiposriftas"/>
    <w:rsid w:val="000A605A"/>
  </w:style>
  <w:style w:type="paragraph" w:customStyle="1" w:styleId="Textbody">
    <w:name w:val="Text body"/>
    <w:basedOn w:val="prastasis"/>
    <w:qFormat/>
    <w:rsid w:val="000D0ABF"/>
    <w:pPr>
      <w:suppressAutoHyphens/>
      <w:spacing w:after="140" w:line="288" w:lineRule="auto"/>
    </w:pPr>
    <w:rPr>
      <w:rFonts w:ascii="Liberation Serif" w:eastAsia="Noto Sans CJK SC Regular" w:hAnsi="Liberation Serif" w:cs="FreeSans"/>
      <w:kern w:val="2"/>
      <w:lang w:val="en-US" w:eastAsia="zh-CN" w:bidi="hi-IN"/>
    </w:rPr>
  </w:style>
  <w:style w:type="paragraph" w:customStyle="1" w:styleId="Standard">
    <w:name w:val="Standard"/>
    <w:qFormat/>
    <w:rsid w:val="007C1676"/>
    <w:pPr>
      <w:suppressAutoHyphens/>
    </w:pPr>
    <w:rPr>
      <w:rFonts w:ascii="Liberation Serif" w:eastAsia="Noto Sans CJK SC Regular" w:hAnsi="Liberation Serif" w:cs="FreeSans"/>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2574">
      <w:bodyDiv w:val="1"/>
      <w:marLeft w:val="0"/>
      <w:marRight w:val="0"/>
      <w:marTop w:val="0"/>
      <w:marBottom w:val="0"/>
      <w:divBdr>
        <w:top w:val="none" w:sz="0" w:space="0" w:color="auto"/>
        <w:left w:val="none" w:sz="0" w:space="0" w:color="auto"/>
        <w:bottom w:val="none" w:sz="0" w:space="0" w:color="auto"/>
        <w:right w:val="none" w:sz="0" w:space="0" w:color="auto"/>
      </w:divBdr>
    </w:div>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eglex\Tmp\592aea5c59ac4db69678552b13ff9c7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D9D94-611C-43C1-881D-6FC03A89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592aea5c59ac4db69678552b13ff9c70.dot</Template>
  <TotalTime>1</TotalTime>
  <Pages>1</Pages>
  <Words>224</Words>
  <Characters>1672</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SAVIVALDYBĖS TARYBOS 2024 M. SPALIO 31 D. SPRENDIMO NR. T1-577 "DĖL ŠILUTĖS RAJONO SAVIVALDYBĖS VIEŠŲJŲ ASMENS SVEIKATOS PRIEŽIŪROS ĮSTAIGŲ RĖMIMO PROGRAMOS PATVIRTINIMO" PAKEITIMO</vt:lpstr>
      <vt:lpstr>DĖL ŠILUTĖS RAJONO SAVIVALDYBĖS TARYBOS 2024 M. SPALIO 31 D. SPRENDIMO NR. T1-577 "DĖL ŠILUTĖS RAJONO SAVIVALDYBĖS VIEŠŲJŲ ASMENS SVEIKATOS PRIEŽIŪROS ĮSTAIGŲ RĖMIMO PROGRAMOS PATVIRTINIMO" PAKEITIMO</vt:lpstr>
    </vt:vector>
  </TitlesOfParts>
  <Manager>2025-05-29</Manager>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SAVIVALDYBĖS TARYBOS 2024 M. SPALIO 31 D. SPRENDIMO NR. T1-577 "DĖL ŠILUTĖS RAJONO SAVIVALDYBĖS VIEŠŲJŲ ASMENS SVEIKATOS PRIEŽIŪROS ĮSTAIGŲ RĖMIMO PROGRAMOS PATVIRTINIMO" PAKEITIMO</dc:title>
  <dc:subject>T1-866</dc:subject>
  <dc:creator>ŠILUTĖS RAJONO SAVIVALDYBĖS TARYBA</dc:creator>
  <cp:keywords/>
  <dc:description/>
  <cp:lastModifiedBy>Asta Jagelavičienė</cp:lastModifiedBy>
  <cp:revision>3</cp:revision>
  <dcterms:created xsi:type="dcterms:W3CDTF">2026-07-08T06:16:00Z</dcterms:created>
  <dcterms:modified xsi:type="dcterms:W3CDTF">2026-07-16T07:54:00Z</dcterms:modified>
  <cp:category>SPRENDIMAS</cp:category>
</cp:coreProperties>
</file>