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2CAB308D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600891">
              <w:rPr>
                <w:b/>
                <w:bCs/>
                <w:color w:val="00000A"/>
                <w:szCs w:val="24"/>
                <w:lang w:eastAsia="lt-LT"/>
              </w:rPr>
              <w:t>DETALŲJĮ PLANĄ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0FF5FC01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600891">
              <w:rPr>
                <w:szCs w:val="24"/>
              </w:rPr>
              <w:t>6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18040CC6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32003F5F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D2116C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64689036"/>
      <w:r w:rsidR="003F37E7" w:rsidRPr="003F37E7">
        <w:rPr>
          <w:bCs w:val="0"/>
          <w:szCs w:val="24"/>
        </w:rPr>
        <w:t>žemės sklypo, kurio kadastrinis Nr. 8867/0006:42, Šilutėje, Gluosnių g. 6,</w:t>
      </w:r>
      <w:r w:rsidR="003F37E7">
        <w:rPr>
          <w:bCs w:val="0"/>
          <w:szCs w:val="24"/>
        </w:rPr>
        <w:t xml:space="preserve"> </w:t>
      </w:r>
      <w:r w:rsidR="00600891" w:rsidRPr="00600891">
        <w:rPr>
          <w:bCs w:val="0"/>
          <w:szCs w:val="24"/>
        </w:rPr>
        <w:t>detalųjį planą</w:t>
      </w:r>
      <w:r w:rsidR="00D2116C">
        <w:rPr>
          <w:bCs w:val="0"/>
          <w:szCs w:val="24"/>
        </w:rPr>
        <w:t>,</w:t>
      </w:r>
      <w:r w:rsidR="00600891" w:rsidRPr="00600891">
        <w:rPr>
          <w:bCs w:val="0"/>
          <w:szCs w:val="24"/>
        </w:rPr>
        <w:t xml:space="preserve"> patvirtint</w:t>
      </w:r>
      <w:r w:rsidR="00D2116C">
        <w:rPr>
          <w:bCs w:val="0"/>
          <w:szCs w:val="24"/>
        </w:rPr>
        <w:t>ą</w:t>
      </w:r>
      <w:r w:rsidR="00600891" w:rsidRPr="00600891">
        <w:rPr>
          <w:bCs w:val="0"/>
          <w:szCs w:val="24"/>
        </w:rPr>
        <w:t xml:space="preserve"> Šilutės rajono savivaldybės </w:t>
      </w:r>
      <w:r w:rsidR="003F37E7">
        <w:rPr>
          <w:bCs w:val="0"/>
          <w:szCs w:val="24"/>
        </w:rPr>
        <w:t>tarybos</w:t>
      </w:r>
      <w:r w:rsidR="00600891" w:rsidRPr="00600891">
        <w:rPr>
          <w:bCs w:val="0"/>
          <w:szCs w:val="24"/>
        </w:rPr>
        <w:t xml:space="preserve"> </w:t>
      </w:r>
      <w:r w:rsidR="003F37E7">
        <w:rPr>
          <w:bCs w:val="0"/>
          <w:szCs w:val="24"/>
        </w:rPr>
        <w:t>2010</w:t>
      </w:r>
      <w:r w:rsidR="00600891" w:rsidRPr="00600891">
        <w:rPr>
          <w:bCs w:val="0"/>
          <w:szCs w:val="24"/>
        </w:rPr>
        <w:t xml:space="preserve"> m</w:t>
      </w:r>
      <w:r w:rsidR="00091270">
        <w:rPr>
          <w:bCs w:val="0"/>
          <w:szCs w:val="24"/>
        </w:rPr>
        <w:t>.</w:t>
      </w:r>
      <w:r w:rsidR="00600891" w:rsidRPr="00600891">
        <w:rPr>
          <w:bCs w:val="0"/>
          <w:szCs w:val="24"/>
        </w:rPr>
        <w:t xml:space="preserve"> </w:t>
      </w:r>
      <w:r w:rsidR="003F37E7">
        <w:rPr>
          <w:bCs w:val="0"/>
          <w:szCs w:val="24"/>
        </w:rPr>
        <w:t>balandžio</w:t>
      </w:r>
      <w:r w:rsidR="00600891" w:rsidRPr="00600891">
        <w:rPr>
          <w:bCs w:val="0"/>
          <w:szCs w:val="24"/>
        </w:rPr>
        <w:t xml:space="preserve"> </w:t>
      </w:r>
      <w:r w:rsidR="003F37E7">
        <w:rPr>
          <w:bCs w:val="0"/>
          <w:szCs w:val="24"/>
        </w:rPr>
        <w:t>29</w:t>
      </w:r>
      <w:r w:rsidR="00600891" w:rsidRPr="00600891">
        <w:rPr>
          <w:bCs w:val="0"/>
          <w:szCs w:val="24"/>
        </w:rPr>
        <w:t xml:space="preserve"> d. sprendimu Nr. </w:t>
      </w:r>
      <w:r w:rsidR="003F37E7">
        <w:rPr>
          <w:bCs w:val="0"/>
          <w:szCs w:val="24"/>
        </w:rPr>
        <w:t>T1-1374</w:t>
      </w:r>
      <w:r w:rsidR="00600891" w:rsidRPr="00600891">
        <w:rPr>
          <w:bCs w:val="0"/>
          <w:szCs w:val="24"/>
        </w:rPr>
        <w:t xml:space="preserve"> (</w:t>
      </w:r>
      <w:r w:rsidR="00600891">
        <w:rPr>
          <w:bCs w:val="0"/>
          <w:szCs w:val="24"/>
        </w:rPr>
        <w:t>TPDR</w:t>
      </w:r>
      <w:r w:rsidR="00600891" w:rsidRPr="00600891">
        <w:rPr>
          <w:bCs w:val="0"/>
          <w:szCs w:val="24"/>
        </w:rPr>
        <w:t xml:space="preserve"> Nr. </w:t>
      </w:r>
      <w:r w:rsidR="003F37E7" w:rsidRPr="003F37E7">
        <w:rPr>
          <w:bCs w:val="0"/>
          <w:szCs w:val="24"/>
        </w:rPr>
        <w:t>T00038028</w:t>
      </w:r>
      <w:r w:rsidR="003F37E7">
        <w:rPr>
          <w:bCs w:val="0"/>
          <w:szCs w:val="24"/>
        </w:rPr>
        <w:t>).</w:t>
      </w:r>
    </w:p>
    <w:bookmarkEnd w:id="0"/>
    <w:p w14:paraId="7D0482DE" w14:textId="0206B84F" w:rsidR="00C83B0D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1" w:name="_Hlk198633430"/>
      <w:r w:rsidR="00D94B78">
        <w:rPr>
          <w:bCs w:val="0"/>
          <w:szCs w:val="24"/>
        </w:rPr>
        <w:t>s</w:t>
      </w:r>
      <w:r w:rsidR="00D94B78" w:rsidRPr="00D94B78">
        <w:rPr>
          <w:bCs w:val="0"/>
          <w:szCs w:val="24"/>
        </w:rPr>
        <w:t>ujungti įsiterpusį valstybin</w:t>
      </w:r>
      <w:r w:rsidR="001C7C57">
        <w:rPr>
          <w:bCs w:val="0"/>
          <w:szCs w:val="24"/>
        </w:rPr>
        <w:t>ės</w:t>
      </w:r>
      <w:r w:rsidR="00D94B78" w:rsidRPr="00D94B78">
        <w:rPr>
          <w:bCs w:val="0"/>
          <w:szCs w:val="24"/>
        </w:rPr>
        <w:t xml:space="preserve"> žemės </w:t>
      </w:r>
      <w:r w:rsidR="00D94B78">
        <w:rPr>
          <w:bCs w:val="0"/>
          <w:szCs w:val="24"/>
        </w:rPr>
        <w:t xml:space="preserve">sklypo </w:t>
      </w:r>
      <w:r w:rsidR="00D94B78" w:rsidRPr="00D94B78">
        <w:rPr>
          <w:bCs w:val="0"/>
          <w:szCs w:val="24"/>
        </w:rPr>
        <w:t>plotą su besiribojanči</w:t>
      </w:r>
      <w:r w:rsidR="001C7C57">
        <w:rPr>
          <w:bCs w:val="0"/>
          <w:szCs w:val="24"/>
        </w:rPr>
        <w:t>ais</w:t>
      </w:r>
      <w:r w:rsidR="00D94B78" w:rsidRPr="00D94B78">
        <w:rPr>
          <w:bCs w:val="0"/>
          <w:szCs w:val="24"/>
        </w:rPr>
        <w:t xml:space="preserve"> žemės sklyp</w:t>
      </w:r>
      <w:r w:rsidR="001C7C57">
        <w:rPr>
          <w:bCs w:val="0"/>
          <w:szCs w:val="24"/>
        </w:rPr>
        <w:t>ais</w:t>
      </w:r>
      <w:r w:rsidR="00D94B78" w:rsidRPr="00D94B78">
        <w:rPr>
          <w:bCs w:val="0"/>
          <w:szCs w:val="24"/>
        </w:rPr>
        <w:t>, kuri</w:t>
      </w:r>
      <w:r w:rsidR="001C7C57">
        <w:rPr>
          <w:bCs w:val="0"/>
          <w:szCs w:val="24"/>
        </w:rPr>
        <w:t>ų</w:t>
      </w:r>
      <w:r w:rsidR="00D94B78" w:rsidRPr="00D94B78">
        <w:rPr>
          <w:bCs w:val="0"/>
          <w:szCs w:val="24"/>
        </w:rPr>
        <w:t xml:space="preserve"> kadastrini</w:t>
      </w:r>
      <w:r w:rsidR="001C7C57">
        <w:rPr>
          <w:bCs w:val="0"/>
          <w:szCs w:val="24"/>
        </w:rPr>
        <w:t>ai</w:t>
      </w:r>
      <w:r w:rsidR="00D94B78" w:rsidRPr="00D94B78">
        <w:rPr>
          <w:bCs w:val="0"/>
          <w:szCs w:val="24"/>
        </w:rPr>
        <w:t xml:space="preserve"> Nr. 8867/0006:19</w:t>
      </w:r>
      <w:r w:rsidR="001C7C57">
        <w:rPr>
          <w:bCs w:val="0"/>
          <w:szCs w:val="24"/>
        </w:rPr>
        <w:t>(</w:t>
      </w:r>
      <w:r w:rsidR="00D94B78" w:rsidRPr="00D94B78">
        <w:rPr>
          <w:bCs w:val="0"/>
          <w:szCs w:val="24"/>
        </w:rPr>
        <w:t>Šilutė</w:t>
      </w:r>
      <w:r w:rsidR="001C7C57">
        <w:rPr>
          <w:bCs w:val="0"/>
          <w:szCs w:val="24"/>
        </w:rPr>
        <w:t>je</w:t>
      </w:r>
      <w:r w:rsidR="00D94B78" w:rsidRPr="00D94B78">
        <w:rPr>
          <w:bCs w:val="0"/>
          <w:szCs w:val="24"/>
        </w:rPr>
        <w:t>, Gluosnių g. 6B</w:t>
      </w:r>
      <w:r w:rsidR="001C7C57">
        <w:rPr>
          <w:bCs w:val="0"/>
          <w:szCs w:val="24"/>
        </w:rPr>
        <w:t>)</w:t>
      </w:r>
      <w:r w:rsidR="00D94B78" w:rsidRPr="00D94B78">
        <w:rPr>
          <w:bCs w:val="0"/>
          <w:szCs w:val="24"/>
        </w:rPr>
        <w:t>, 8867/0006:14</w:t>
      </w:r>
      <w:r w:rsidR="001C7C57">
        <w:rPr>
          <w:bCs w:val="0"/>
          <w:szCs w:val="24"/>
        </w:rPr>
        <w:t>(</w:t>
      </w:r>
      <w:r w:rsidR="00D94B78" w:rsidRPr="00D94B78">
        <w:rPr>
          <w:bCs w:val="0"/>
          <w:szCs w:val="24"/>
        </w:rPr>
        <w:t>Šilutė</w:t>
      </w:r>
      <w:r w:rsidR="001C7C57">
        <w:rPr>
          <w:bCs w:val="0"/>
          <w:szCs w:val="24"/>
        </w:rPr>
        <w:t>je</w:t>
      </w:r>
      <w:r w:rsidR="00D94B78" w:rsidRPr="00D94B78">
        <w:rPr>
          <w:bCs w:val="0"/>
          <w:szCs w:val="24"/>
        </w:rPr>
        <w:t>, Gluosnių g. 6A</w:t>
      </w:r>
      <w:r w:rsidR="001C7C57">
        <w:rPr>
          <w:bCs w:val="0"/>
          <w:szCs w:val="24"/>
        </w:rPr>
        <w:t>)</w:t>
      </w:r>
      <w:r w:rsidR="00D94B78" w:rsidRPr="00D94B78">
        <w:rPr>
          <w:bCs w:val="0"/>
          <w:szCs w:val="24"/>
        </w:rPr>
        <w:t xml:space="preserve"> ir 8867/0006:93 </w:t>
      </w:r>
      <w:r w:rsidR="001C7C57">
        <w:rPr>
          <w:bCs w:val="0"/>
          <w:szCs w:val="24"/>
        </w:rPr>
        <w:t>(</w:t>
      </w:r>
      <w:r w:rsidR="00D94B78" w:rsidRPr="00D94B78">
        <w:rPr>
          <w:bCs w:val="0"/>
          <w:szCs w:val="24"/>
        </w:rPr>
        <w:t>Šilutė</w:t>
      </w:r>
      <w:r w:rsidR="001C7C57">
        <w:rPr>
          <w:bCs w:val="0"/>
          <w:szCs w:val="24"/>
        </w:rPr>
        <w:t>je</w:t>
      </w:r>
      <w:r w:rsidR="00D94B78" w:rsidRPr="00D94B78">
        <w:rPr>
          <w:bCs w:val="0"/>
          <w:szCs w:val="24"/>
        </w:rPr>
        <w:t>, Gluosnių g. 6</w:t>
      </w:r>
      <w:r w:rsidR="001C7C57">
        <w:rPr>
          <w:bCs w:val="0"/>
          <w:szCs w:val="24"/>
        </w:rPr>
        <w:t>)</w:t>
      </w:r>
      <w:r w:rsidR="00D94B78" w:rsidRPr="00D94B78">
        <w:rPr>
          <w:bCs w:val="0"/>
          <w:szCs w:val="24"/>
        </w:rPr>
        <w:t>, kai valstybinėje žemėje negalima suformuoti racionalaus dydžio ir ribų žemės sklypo. Tikslinti žemės sklypo naudojimo reglamentus</w:t>
      </w:r>
      <w:r w:rsidR="00D94B78">
        <w:rPr>
          <w:bCs w:val="0"/>
          <w:szCs w:val="24"/>
        </w:rPr>
        <w:t xml:space="preserve">. </w:t>
      </w:r>
      <w:r w:rsidR="00D94B78" w:rsidRPr="00D94B78">
        <w:rPr>
          <w:bCs w:val="0"/>
          <w:szCs w:val="24"/>
        </w:rPr>
        <w:t>Esant būtinybei</w:t>
      </w:r>
      <w:r w:rsidR="001C7C57">
        <w:rPr>
          <w:bCs w:val="0"/>
          <w:szCs w:val="24"/>
        </w:rPr>
        <w:t>,</w:t>
      </w:r>
      <w:r w:rsidR="00D94B78" w:rsidRPr="00D94B78">
        <w:rPr>
          <w:bCs w:val="0"/>
          <w:szCs w:val="24"/>
        </w:rPr>
        <w:t xml:space="preserve"> suplanuoti kitos paskirties žemės sklypą, kuriam būtų nustatytas inžinerinės infrastruktūros teritorijų naudojimo būdas</w:t>
      </w:r>
      <w:r w:rsidR="00600891" w:rsidRPr="00600891">
        <w:rPr>
          <w:bCs w:val="0"/>
          <w:szCs w:val="24"/>
        </w:rPr>
        <w:t>.</w:t>
      </w:r>
      <w:bookmarkEnd w:id="1"/>
    </w:p>
    <w:p w14:paraId="58B4A6B5" w14:textId="141D0F3E" w:rsidR="00D41A10" w:rsidRDefault="00D94B78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27D54553" w:rsidR="004D1D9D" w:rsidRPr="00D41A10" w:rsidRDefault="00D94B78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4</w:t>
      </w:r>
      <w:r w:rsidR="004D1D9D">
        <w:t>. T v i r t i n u</w:t>
      </w:r>
      <w:r w:rsidR="00D2116C">
        <w:t xml:space="preserve"> </w:t>
      </w:r>
      <w:r w:rsidR="004D1D9D">
        <w:t xml:space="preserve"> planavimo darbų programą detaliojo planavimo dokumentui rengti (pridedama).</w:t>
      </w:r>
    </w:p>
    <w:p w14:paraId="422FA19C" w14:textId="520B6649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(</w:t>
      </w:r>
      <w:r w:rsidR="008C5663" w:rsidRPr="008C5663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7C5E5B13" w14:textId="77777777" w:rsidR="00D94B78" w:rsidRPr="00F91F4D" w:rsidRDefault="00D94B78" w:rsidP="00D94B78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>Administracijos direktorius                                                                                         Andrius Jurkus</w:t>
      </w:r>
    </w:p>
    <w:p w14:paraId="353CEEBC" w14:textId="77777777" w:rsidR="007B2724" w:rsidRDefault="007B2724" w:rsidP="007B2724">
      <w:pPr>
        <w:rPr>
          <w:szCs w:val="24"/>
        </w:rPr>
      </w:pPr>
    </w:p>
    <w:p w14:paraId="693AD857" w14:textId="77777777" w:rsidR="00D94B78" w:rsidRDefault="00D94B78" w:rsidP="007B2724">
      <w:pPr>
        <w:rPr>
          <w:szCs w:val="24"/>
        </w:rPr>
      </w:pPr>
    </w:p>
    <w:p w14:paraId="0791CBAC" w14:textId="77777777" w:rsidR="00D94B78" w:rsidRDefault="00D94B78" w:rsidP="007B2724">
      <w:pPr>
        <w:rPr>
          <w:szCs w:val="24"/>
        </w:rPr>
      </w:pPr>
    </w:p>
    <w:p w14:paraId="360ED756" w14:textId="77777777" w:rsidR="00D94B78" w:rsidRDefault="00D94B78" w:rsidP="007B2724">
      <w:pPr>
        <w:rPr>
          <w:szCs w:val="24"/>
        </w:rPr>
      </w:pPr>
    </w:p>
    <w:p w14:paraId="121C0EDC" w14:textId="77777777" w:rsidR="00D94B78" w:rsidRDefault="00D94B78" w:rsidP="007B2724">
      <w:pPr>
        <w:rPr>
          <w:szCs w:val="24"/>
        </w:rPr>
      </w:pPr>
    </w:p>
    <w:p w14:paraId="357F16B5" w14:textId="77777777" w:rsidR="00D94B78" w:rsidRDefault="00D94B78" w:rsidP="007B2724">
      <w:pPr>
        <w:rPr>
          <w:szCs w:val="24"/>
        </w:rPr>
      </w:pPr>
    </w:p>
    <w:p w14:paraId="493933DA" w14:textId="77777777" w:rsidR="00D94B78" w:rsidRDefault="00D94B78" w:rsidP="007B2724">
      <w:pPr>
        <w:rPr>
          <w:szCs w:val="24"/>
        </w:rPr>
      </w:pPr>
    </w:p>
    <w:p w14:paraId="00A0CC90" w14:textId="77777777" w:rsidR="00D94B78" w:rsidRDefault="00D94B78" w:rsidP="007B2724">
      <w:pPr>
        <w:rPr>
          <w:szCs w:val="24"/>
        </w:rPr>
      </w:pPr>
    </w:p>
    <w:p w14:paraId="3033CD10" w14:textId="77777777" w:rsidR="004A5126" w:rsidRDefault="004A5126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008C8C89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091270">
        <w:rPr>
          <w:szCs w:val="24"/>
        </w:rPr>
        <w:t>6</w:t>
      </w:r>
      <w:r>
        <w:rPr>
          <w:szCs w:val="24"/>
        </w:rPr>
        <w:t>-</w:t>
      </w:r>
      <w:r w:rsidR="00466BCD">
        <w:rPr>
          <w:szCs w:val="24"/>
        </w:rPr>
        <w:t>0</w:t>
      </w:r>
      <w:r w:rsidR="00D94B78">
        <w:rPr>
          <w:szCs w:val="24"/>
        </w:rPr>
        <w:t>6</w:t>
      </w:r>
      <w:r w:rsidR="005E27FF">
        <w:rPr>
          <w:szCs w:val="24"/>
        </w:rPr>
        <w:t>-</w:t>
      </w:r>
      <w:r w:rsidR="00CC6E3A">
        <w:rPr>
          <w:szCs w:val="24"/>
        </w:rPr>
        <w:t>09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67E9" w14:textId="77777777" w:rsidR="00F812EB" w:rsidRDefault="00F812EB" w:rsidP="00A322C9">
      <w:r>
        <w:separator/>
      </w:r>
    </w:p>
  </w:endnote>
  <w:endnote w:type="continuationSeparator" w:id="0">
    <w:p w14:paraId="0E9BE043" w14:textId="77777777" w:rsidR="00F812EB" w:rsidRDefault="00F812EB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4A63" w14:textId="77777777" w:rsidR="00F812EB" w:rsidRDefault="00F812EB" w:rsidP="00A322C9">
      <w:r>
        <w:separator/>
      </w:r>
    </w:p>
  </w:footnote>
  <w:footnote w:type="continuationSeparator" w:id="0">
    <w:p w14:paraId="54E840BF" w14:textId="77777777" w:rsidR="00F812EB" w:rsidRDefault="00F812EB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C524" w14:textId="735C840C" w:rsidR="00CC6E3A" w:rsidRDefault="00CC6E3A" w:rsidP="00CC6E3A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6513E"/>
    <w:rsid w:val="00091270"/>
    <w:rsid w:val="00091873"/>
    <w:rsid w:val="00092314"/>
    <w:rsid w:val="000B7561"/>
    <w:rsid w:val="000C31D6"/>
    <w:rsid w:val="000F6423"/>
    <w:rsid w:val="001270AF"/>
    <w:rsid w:val="001309C0"/>
    <w:rsid w:val="00142201"/>
    <w:rsid w:val="00153C1F"/>
    <w:rsid w:val="001544DB"/>
    <w:rsid w:val="0017112E"/>
    <w:rsid w:val="00183275"/>
    <w:rsid w:val="0018484A"/>
    <w:rsid w:val="001959F5"/>
    <w:rsid w:val="001C7C57"/>
    <w:rsid w:val="001E00B3"/>
    <w:rsid w:val="00206C99"/>
    <w:rsid w:val="00212A37"/>
    <w:rsid w:val="002508F1"/>
    <w:rsid w:val="0026346F"/>
    <w:rsid w:val="002B1619"/>
    <w:rsid w:val="002D3ABD"/>
    <w:rsid w:val="002E1A7A"/>
    <w:rsid w:val="002E3506"/>
    <w:rsid w:val="002E6ED8"/>
    <w:rsid w:val="00304E43"/>
    <w:rsid w:val="003100C1"/>
    <w:rsid w:val="00314590"/>
    <w:rsid w:val="00324FFE"/>
    <w:rsid w:val="0032538A"/>
    <w:rsid w:val="00345011"/>
    <w:rsid w:val="003857E9"/>
    <w:rsid w:val="003B3CF0"/>
    <w:rsid w:val="003D1835"/>
    <w:rsid w:val="003D1AB7"/>
    <w:rsid w:val="003D37B0"/>
    <w:rsid w:val="003E748F"/>
    <w:rsid w:val="003F37E7"/>
    <w:rsid w:val="004278E2"/>
    <w:rsid w:val="00430F10"/>
    <w:rsid w:val="004348D0"/>
    <w:rsid w:val="00446F45"/>
    <w:rsid w:val="00452A75"/>
    <w:rsid w:val="00466BCD"/>
    <w:rsid w:val="00484A55"/>
    <w:rsid w:val="00494E4B"/>
    <w:rsid w:val="004A5126"/>
    <w:rsid w:val="004D1D9D"/>
    <w:rsid w:val="00504416"/>
    <w:rsid w:val="0052619B"/>
    <w:rsid w:val="00546C2C"/>
    <w:rsid w:val="00552F12"/>
    <w:rsid w:val="00566D96"/>
    <w:rsid w:val="0057061A"/>
    <w:rsid w:val="00587B40"/>
    <w:rsid w:val="005967EE"/>
    <w:rsid w:val="005A7E62"/>
    <w:rsid w:val="005B3E14"/>
    <w:rsid w:val="005C4E72"/>
    <w:rsid w:val="005E27FF"/>
    <w:rsid w:val="005F3967"/>
    <w:rsid w:val="00600891"/>
    <w:rsid w:val="00604137"/>
    <w:rsid w:val="006042DB"/>
    <w:rsid w:val="00616977"/>
    <w:rsid w:val="00636733"/>
    <w:rsid w:val="00654345"/>
    <w:rsid w:val="0066586D"/>
    <w:rsid w:val="00673B2E"/>
    <w:rsid w:val="006745E8"/>
    <w:rsid w:val="006A5AFF"/>
    <w:rsid w:val="006E3F6E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B2724"/>
    <w:rsid w:val="007C6AEB"/>
    <w:rsid w:val="007D0025"/>
    <w:rsid w:val="007F0614"/>
    <w:rsid w:val="007F0690"/>
    <w:rsid w:val="00807694"/>
    <w:rsid w:val="00823C8A"/>
    <w:rsid w:val="008311E8"/>
    <w:rsid w:val="00831B2D"/>
    <w:rsid w:val="00832BE6"/>
    <w:rsid w:val="00835CB1"/>
    <w:rsid w:val="008445B9"/>
    <w:rsid w:val="00845BEC"/>
    <w:rsid w:val="008B53F5"/>
    <w:rsid w:val="008C5663"/>
    <w:rsid w:val="008F470D"/>
    <w:rsid w:val="00925B42"/>
    <w:rsid w:val="00932553"/>
    <w:rsid w:val="00935E75"/>
    <w:rsid w:val="009614F2"/>
    <w:rsid w:val="009632AE"/>
    <w:rsid w:val="00965A3C"/>
    <w:rsid w:val="009B2F2A"/>
    <w:rsid w:val="009B6131"/>
    <w:rsid w:val="009B71E6"/>
    <w:rsid w:val="009C5977"/>
    <w:rsid w:val="009C7C6A"/>
    <w:rsid w:val="009E1A1E"/>
    <w:rsid w:val="00A15C1E"/>
    <w:rsid w:val="00A3110F"/>
    <w:rsid w:val="00A322C9"/>
    <w:rsid w:val="00A670E5"/>
    <w:rsid w:val="00A841E1"/>
    <w:rsid w:val="00AA62FC"/>
    <w:rsid w:val="00AC114F"/>
    <w:rsid w:val="00AD1F24"/>
    <w:rsid w:val="00AE2656"/>
    <w:rsid w:val="00B07B06"/>
    <w:rsid w:val="00B15B34"/>
    <w:rsid w:val="00B17DB0"/>
    <w:rsid w:val="00B17FC6"/>
    <w:rsid w:val="00B404E6"/>
    <w:rsid w:val="00B64A15"/>
    <w:rsid w:val="00B700CB"/>
    <w:rsid w:val="00B7545C"/>
    <w:rsid w:val="00B755C9"/>
    <w:rsid w:val="00B858FC"/>
    <w:rsid w:val="00B97E7A"/>
    <w:rsid w:val="00BA3487"/>
    <w:rsid w:val="00BA428F"/>
    <w:rsid w:val="00BC2F41"/>
    <w:rsid w:val="00BD216E"/>
    <w:rsid w:val="00C053A3"/>
    <w:rsid w:val="00C1503E"/>
    <w:rsid w:val="00C15AF9"/>
    <w:rsid w:val="00C21A44"/>
    <w:rsid w:val="00C25B06"/>
    <w:rsid w:val="00C4101E"/>
    <w:rsid w:val="00C63117"/>
    <w:rsid w:val="00C67393"/>
    <w:rsid w:val="00C83B0D"/>
    <w:rsid w:val="00C97478"/>
    <w:rsid w:val="00CC6E3A"/>
    <w:rsid w:val="00CD6218"/>
    <w:rsid w:val="00CD77A9"/>
    <w:rsid w:val="00CE3B3E"/>
    <w:rsid w:val="00D1139F"/>
    <w:rsid w:val="00D11F5F"/>
    <w:rsid w:val="00D2116C"/>
    <w:rsid w:val="00D33F4C"/>
    <w:rsid w:val="00D41A10"/>
    <w:rsid w:val="00D6248B"/>
    <w:rsid w:val="00D849DF"/>
    <w:rsid w:val="00D9017A"/>
    <w:rsid w:val="00D94B78"/>
    <w:rsid w:val="00DA0D3C"/>
    <w:rsid w:val="00DB34CA"/>
    <w:rsid w:val="00DC6B7B"/>
    <w:rsid w:val="00DC6F1F"/>
    <w:rsid w:val="00DF4932"/>
    <w:rsid w:val="00E26C5D"/>
    <w:rsid w:val="00E33CEC"/>
    <w:rsid w:val="00E402E4"/>
    <w:rsid w:val="00E4656B"/>
    <w:rsid w:val="00E579B6"/>
    <w:rsid w:val="00E748E9"/>
    <w:rsid w:val="00E81C90"/>
    <w:rsid w:val="00E9186D"/>
    <w:rsid w:val="00E93308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648F9"/>
    <w:rsid w:val="00F71044"/>
    <w:rsid w:val="00F812EB"/>
    <w:rsid w:val="00F8373D"/>
    <w:rsid w:val="00F91F4D"/>
    <w:rsid w:val="00FC6B9C"/>
    <w:rsid w:val="00FE0240"/>
    <w:rsid w:val="00FF177C"/>
    <w:rsid w:val="00FF39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12381246-7576-4CF1-8235-446E959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Karolis Čiuta</cp:lastModifiedBy>
  <cp:revision>15</cp:revision>
  <cp:lastPrinted>2026-07-10T06:58:00Z</cp:lastPrinted>
  <dcterms:created xsi:type="dcterms:W3CDTF">2026-03-12T12:53:00Z</dcterms:created>
  <dcterms:modified xsi:type="dcterms:W3CDTF">2026-07-10T06:58:00Z</dcterms:modified>
</cp:coreProperties>
</file>