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AD0966" w14:textId="7087EDD4" w:rsidR="005943DB" w:rsidRPr="000A605A" w:rsidRDefault="008A59D6" w:rsidP="00623211">
      <w:pPr>
        <w:pStyle w:val="hd"/>
        <w:spacing w:before="0" w:beforeAutospacing="0" w:after="0" w:afterAutospacing="0"/>
        <w:jc w:val="center"/>
        <w:rPr>
          <w:rFonts w:ascii="Times New Roman" w:eastAsia="Times New Roman" w:hAnsi="Times New Roman" w:cs="Times New Roman"/>
          <w:szCs w:val="20"/>
          <w:lang w:val="pt-BR"/>
        </w:rPr>
      </w:pPr>
      <w:bookmarkStart w:id="0" w:name="_Hlk197950528"/>
      <w:r w:rsidRPr="000A605A">
        <w:rPr>
          <w:rFonts w:ascii="Times New Roman" w:eastAsia="Times New Roman" w:hAnsi="Times New Roman" w:cs="Times New Roman"/>
          <w:noProof/>
          <w:szCs w:val="20"/>
          <w:lang w:val="lt-LT" w:eastAsia="lt-LT"/>
        </w:rPr>
        <w:drawing>
          <wp:inline distT="0" distB="0" distL="0" distR="0" wp14:anchorId="4FC22DC7" wp14:editId="2992670C">
            <wp:extent cx="581025" cy="647700"/>
            <wp:effectExtent l="0" t="0" r="0" b="0"/>
            <wp:docPr id="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81025" cy="647700"/>
                    </a:xfrm>
                    <a:prstGeom prst="rect">
                      <a:avLst/>
                    </a:prstGeom>
                    <a:noFill/>
                    <a:ln>
                      <a:noFill/>
                    </a:ln>
                  </pic:spPr>
                </pic:pic>
              </a:graphicData>
            </a:graphic>
          </wp:inline>
        </w:drawing>
      </w:r>
    </w:p>
    <w:p w14:paraId="1B4E53BE" w14:textId="77777777" w:rsidR="000A605A" w:rsidRDefault="000A605A" w:rsidP="000A605A">
      <w:pPr>
        <w:jc w:val="center"/>
        <w:rPr>
          <w:b/>
        </w:rPr>
      </w:pPr>
    </w:p>
    <w:p w14:paraId="26EF50A7" w14:textId="77777777" w:rsidR="00C20CEB" w:rsidRPr="000A605A" w:rsidRDefault="000A605A" w:rsidP="000A605A">
      <w:pPr>
        <w:jc w:val="center"/>
        <w:rPr>
          <w:b/>
        </w:rPr>
      </w:pPr>
      <w:r w:rsidRPr="000A605A">
        <w:rPr>
          <w:b/>
        </w:rPr>
        <w:t xml:space="preserve">ŠILUTĖS RAJONO SAVIVALDYBĖS </w:t>
      </w:r>
    </w:p>
    <w:p w14:paraId="45F5EC16" w14:textId="77777777" w:rsidR="000A605A" w:rsidRPr="000A605A" w:rsidRDefault="000A605A" w:rsidP="000A605A">
      <w:pPr>
        <w:jc w:val="center"/>
        <w:rPr>
          <w:b/>
        </w:rPr>
      </w:pPr>
      <w:r w:rsidRPr="000A605A">
        <w:rPr>
          <w:b/>
        </w:rPr>
        <w:t>TARYBA</w:t>
      </w:r>
    </w:p>
    <w:p w14:paraId="066EE488" w14:textId="77777777" w:rsidR="000A605A" w:rsidRPr="000A605A" w:rsidRDefault="000A605A" w:rsidP="000A605A">
      <w:pPr>
        <w:jc w:val="center"/>
      </w:pPr>
    </w:p>
    <w:p w14:paraId="6741F565" w14:textId="77777777" w:rsidR="000A605A" w:rsidRPr="000A605A" w:rsidRDefault="000A605A" w:rsidP="000A605A">
      <w:pPr>
        <w:jc w:val="center"/>
        <w:rPr>
          <w:b/>
        </w:rPr>
      </w:pPr>
      <w:r w:rsidRPr="000A605A">
        <w:rPr>
          <w:b/>
        </w:rPr>
        <w:t>SPRENDIMAS</w:t>
      </w:r>
    </w:p>
    <w:p w14:paraId="32D16235" w14:textId="4FECB14C" w:rsidR="001173EB" w:rsidRPr="00BD57A9" w:rsidRDefault="001173EB" w:rsidP="001173EB">
      <w:pPr>
        <w:jc w:val="center"/>
        <w:rPr>
          <w:b/>
          <w:bCs/>
        </w:rPr>
      </w:pPr>
      <w:r w:rsidRPr="00BD57A9">
        <w:rPr>
          <w:b/>
          <w:bCs/>
        </w:rPr>
        <w:t xml:space="preserve">DĖL VIEŠOSIOS ĮSTAIGOS ŠILUTĖS </w:t>
      </w:r>
      <w:r w:rsidR="00C056B9">
        <w:rPr>
          <w:b/>
          <w:bCs/>
        </w:rPr>
        <w:t>LIGONINĖS</w:t>
      </w:r>
      <w:r w:rsidRPr="00BD57A9">
        <w:rPr>
          <w:b/>
          <w:bCs/>
        </w:rPr>
        <w:t xml:space="preserve"> STEBĖTOJŲ TARYBOS SUDARYMO</w:t>
      </w:r>
    </w:p>
    <w:p w14:paraId="2C105410" w14:textId="77777777" w:rsidR="000A605A" w:rsidRPr="000A605A" w:rsidRDefault="000A605A" w:rsidP="000A605A">
      <w:pPr>
        <w:jc w:val="center"/>
      </w:pPr>
    </w:p>
    <w:p w14:paraId="0975A9E1" w14:textId="4EA0212B" w:rsidR="000A605A" w:rsidRPr="000A605A" w:rsidRDefault="000A605A" w:rsidP="000A605A">
      <w:pPr>
        <w:jc w:val="center"/>
      </w:pPr>
      <w:r w:rsidRPr="000A605A">
        <w:t>202</w:t>
      </w:r>
      <w:r w:rsidR="008A59D6">
        <w:t>6</w:t>
      </w:r>
      <w:r w:rsidRPr="000A605A">
        <w:t xml:space="preserve"> m.</w:t>
      </w:r>
      <w:r w:rsidR="000D0ABF">
        <w:t xml:space="preserve">       </w:t>
      </w:r>
      <w:r w:rsidR="001173EB">
        <w:t xml:space="preserve">  </w:t>
      </w:r>
      <w:r w:rsidRPr="000A605A">
        <w:t xml:space="preserve"> d. Nr. T1-</w:t>
      </w:r>
    </w:p>
    <w:p w14:paraId="0202DBD5" w14:textId="77777777" w:rsidR="000A605A" w:rsidRPr="000A605A" w:rsidRDefault="000A605A" w:rsidP="000A605A">
      <w:pPr>
        <w:jc w:val="center"/>
      </w:pPr>
      <w:r w:rsidRPr="000A605A">
        <w:t>Šilutė</w:t>
      </w:r>
    </w:p>
    <w:p w14:paraId="42B82B9B" w14:textId="77777777" w:rsidR="000A605A" w:rsidRDefault="000A605A" w:rsidP="000A605A">
      <w:pPr>
        <w:tabs>
          <w:tab w:val="left" w:pos="851"/>
          <w:tab w:val="left" w:pos="993"/>
        </w:tabs>
        <w:ind w:firstLine="720"/>
        <w:jc w:val="both"/>
        <w:rPr>
          <w:lang w:eastAsia="ar-SA"/>
        </w:rPr>
      </w:pPr>
    </w:p>
    <w:p w14:paraId="6E5CCFF3" w14:textId="34663BDE" w:rsidR="00C12DB6" w:rsidRPr="000F518C" w:rsidRDefault="00DA16D2" w:rsidP="00C056B9">
      <w:pPr>
        <w:tabs>
          <w:tab w:val="left" w:pos="851"/>
          <w:tab w:val="left" w:pos="993"/>
          <w:tab w:val="left" w:pos="1134"/>
        </w:tabs>
        <w:ind w:firstLine="851"/>
        <w:jc w:val="both"/>
        <w:rPr>
          <w:lang w:eastAsia="ar-SA"/>
        </w:rPr>
      </w:pPr>
      <w:r w:rsidRPr="000A605A">
        <w:rPr>
          <w:lang w:eastAsia="ar-SA"/>
        </w:rPr>
        <w:t>Vadovaudamasi Lietuvos Respublikos vietos sav</w:t>
      </w:r>
      <w:r w:rsidR="00D53AA0" w:rsidRPr="000A605A">
        <w:rPr>
          <w:lang w:eastAsia="ar-SA"/>
        </w:rPr>
        <w:t xml:space="preserve">ivaldos įstatymo </w:t>
      </w:r>
      <w:r w:rsidR="000D0ABF">
        <w:rPr>
          <w:lang w:eastAsia="ar-SA"/>
        </w:rPr>
        <w:t>15</w:t>
      </w:r>
      <w:r w:rsidR="00125028" w:rsidRPr="000A605A">
        <w:rPr>
          <w:lang w:eastAsia="ar-SA"/>
        </w:rPr>
        <w:t xml:space="preserve"> straipsnio </w:t>
      </w:r>
      <w:r w:rsidR="000D0ABF">
        <w:rPr>
          <w:lang w:eastAsia="ar-SA"/>
        </w:rPr>
        <w:t>3</w:t>
      </w:r>
      <w:r w:rsidR="00125028" w:rsidRPr="000A605A">
        <w:rPr>
          <w:lang w:eastAsia="ar-SA"/>
        </w:rPr>
        <w:t xml:space="preserve"> </w:t>
      </w:r>
      <w:r w:rsidR="00982E2E">
        <w:rPr>
          <w:lang w:eastAsia="ar-SA"/>
        </w:rPr>
        <w:t>dalies</w:t>
      </w:r>
      <w:r w:rsidR="000D0ABF">
        <w:rPr>
          <w:lang w:eastAsia="ar-SA"/>
        </w:rPr>
        <w:t xml:space="preserve"> 2 p</w:t>
      </w:r>
      <w:r w:rsidR="00982E2E">
        <w:rPr>
          <w:lang w:eastAsia="ar-SA"/>
        </w:rPr>
        <w:t>unktu</w:t>
      </w:r>
      <w:r w:rsidR="005B6EFA">
        <w:rPr>
          <w:lang w:eastAsia="ar-SA"/>
        </w:rPr>
        <w:t>,</w:t>
      </w:r>
      <w:r w:rsidR="007C1676">
        <w:rPr>
          <w:lang w:eastAsia="ar-SA"/>
        </w:rPr>
        <w:t xml:space="preserve"> </w:t>
      </w:r>
      <w:r w:rsidR="005B6EFA">
        <w:rPr>
          <w:rFonts w:cs="Calibri"/>
          <w:lang w:eastAsia="ar-SA"/>
        </w:rPr>
        <w:t xml:space="preserve">Lietuvos Respublikos sveikatos priežiūros įstaigų įstatymo 33 straipsnio </w:t>
      </w:r>
      <w:r w:rsidR="00047706">
        <w:rPr>
          <w:rFonts w:cs="Calibri"/>
          <w:lang w:eastAsia="ar-SA"/>
        </w:rPr>
        <w:t xml:space="preserve">1 ir </w:t>
      </w:r>
      <w:r w:rsidR="005B6EFA">
        <w:rPr>
          <w:rFonts w:cs="Calibri"/>
          <w:lang w:eastAsia="ar-SA"/>
        </w:rPr>
        <w:t>3 dalimi</w:t>
      </w:r>
      <w:r w:rsidR="00047706">
        <w:rPr>
          <w:rFonts w:cs="Calibri"/>
          <w:lang w:eastAsia="ar-SA"/>
        </w:rPr>
        <w:t>s</w:t>
      </w:r>
      <w:r w:rsidR="005B6EFA">
        <w:rPr>
          <w:rFonts w:cs="Calibri"/>
          <w:lang w:eastAsia="ar-SA"/>
        </w:rPr>
        <w:t xml:space="preserve">, viešosios įstaigos Šilutės </w:t>
      </w:r>
      <w:r w:rsidR="00C056B9">
        <w:rPr>
          <w:rFonts w:cs="Calibri"/>
          <w:lang w:eastAsia="ar-SA"/>
        </w:rPr>
        <w:t>ligoninės</w:t>
      </w:r>
      <w:r w:rsidR="005B6EFA">
        <w:rPr>
          <w:rFonts w:cs="Calibri"/>
          <w:lang w:eastAsia="ar-SA"/>
        </w:rPr>
        <w:t xml:space="preserve"> įstatais, patvirtintais Šilutės rajono savivaldybės mero 2025 m. gegužės 16 d. potvarkiu </w:t>
      </w:r>
      <w:bookmarkStart w:id="1" w:name="n_1"/>
      <w:r w:rsidR="005B6EFA" w:rsidRPr="00B91FCD">
        <w:rPr>
          <w:rFonts w:cs="Calibri"/>
          <w:lang w:eastAsia="ar-SA"/>
        </w:rPr>
        <w:t xml:space="preserve">Nr. </w:t>
      </w:r>
      <w:r w:rsidR="005B6EFA">
        <w:rPr>
          <w:rFonts w:cs="Calibri"/>
          <w:lang w:eastAsia="ar-SA"/>
        </w:rPr>
        <w:t>M1-</w:t>
      </w:r>
      <w:r w:rsidR="00C056B9">
        <w:rPr>
          <w:rFonts w:cs="Calibri"/>
          <w:lang w:eastAsia="ar-SA"/>
        </w:rPr>
        <w:t>281</w:t>
      </w:r>
      <w:r w:rsidR="005B6EFA" w:rsidRPr="00B91FCD">
        <w:rPr>
          <w:rFonts w:cs="Calibri"/>
          <w:lang w:eastAsia="ar-SA"/>
        </w:rPr>
        <w:t xml:space="preserve"> </w:t>
      </w:r>
      <w:bookmarkEnd w:id="1"/>
      <w:r w:rsidR="005B6EFA">
        <w:rPr>
          <w:rFonts w:cs="Calibri"/>
          <w:lang w:eastAsia="ar-SA"/>
        </w:rPr>
        <w:t xml:space="preserve">„Dėl viešosios įstaigos Šilutės </w:t>
      </w:r>
      <w:r w:rsidR="00C056B9">
        <w:rPr>
          <w:rFonts w:cs="Calibri"/>
          <w:lang w:eastAsia="ar-SA"/>
        </w:rPr>
        <w:t>ligoninės</w:t>
      </w:r>
      <w:r w:rsidR="005B6EFA">
        <w:rPr>
          <w:rFonts w:cs="Calibri"/>
          <w:lang w:eastAsia="ar-SA"/>
        </w:rPr>
        <w:t xml:space="preserve"> įstatų patvirtinimo“</w:t>
      </w:r>
      <w:r w:rsidR="001E37E8">
        <w:rPr>
          <w:rFonts w:cs="Calibri"/>
          <w:lang w:eastAsia="ar-SA"/>
        </w:rPr>
        <w:t>,</w:t>
      </w:r>
      <w:r w:rsidR="000F518C">
        <w:rPr>
          <w:rFonts w:cs="Calibri"/>
          <w:lang w:eastAsia="ar-SA"/>
        </w:rPr>
        <w:t xml:space="preserve"> ir atsižvelgdama į viešosios įstaigos Šilutės </w:t>
      </w:r>
      <w:r w:rsidR="00C056B9">
        <w:rPr>
          <w:rFonts w:cs="Calibri"/>
          <w:lang w:eastAsia="ar-SA"/>
        </w:rPr>
        <w:t>ligoninės</w:t>
      </w:r>
      <w:r w:rsidR="000F518C">
        <w:rPr>
          <w:rFonts w:cs="Calibri"/>
          <w:lang w:eastAsia="ar-SA"/>
        </w:rPr>
        <w:t xml:space="preserve"> 2026 m. liepos </w:t>
      </w:r>
      <w:r w:rsidR="00C056B9">
        <w:rPr>
          <w:rFonts w:cs="Calibri"/>
          <w:lang w:eastAsia="ar-SA"/>
        </w:rPr>
        <w:t>22</w:t>
      </w:r>
      <w:r w:rsidR="000F518C">
        <w:rPr>
          <w:rFonts w:cs="Calibri"/>
          <w:lang w:eastAsia="ar-SA"/>
        </w:rPr>
        <w:t xml:space="preserve"> d. raštą Nr. S-</w:t>
      </w:r>
      <w:r w:rsidR="00C056B9">
        <w:rPr>
          <w:rFonts w:cs="Calibri"/>
          <w:lang w:eastAsia="ar-SA"/>
        </w:rPr>
        <w:t>315</w:t>
      </w:r>
      <w:r w:rsidR="000F518C">
        <w:rPr>
          <w:rFonts w:cs="Calibri"/>
          <w:lang w:eastAsia="ar-SA"/>
        </w:rPr>
        <w:t>-(1</w:t>
      </w:r>
      <w:r w:rsidR="000F518C" w:rsidRPr="000F518C">
        <w:rPr>
          <w:lang w:eastAsia="ar-SA"/>
        </w:rPr>
        <w:t>.</w:t>
      </w:r>
      <w:r w:rsidR="00C056B9">
        <w:rPr>
          <w:lang w:eastAsia="ar-SA"/>
        </w:rPr>
        <w:t>1.11</w:t>
      </w:r>
      <w:r w:rsidR="000F518C" w:rsidRPr="000F518C">
        <w:rPr>
          <w:lang w:eastAsia="ar-SA"/>
        </w:rPr>
        <w:t xml:space="preserve">) „Dėl </w:t>
      </w:r>
      <w:r w:rsidR="00C056B9">
        <w:rPr>
          <w:lang w:eastAsia="ar-SA"/>
        </w:rPr>
        <w:t>asmens delegavimo į</w:t>
      </w:r>
      <w:r w:rsidR="000F518C" w:rsidRPr="000F518C">
        <w:rPr>
          <w:lang w:eastAsia="ar-SA"/>
        </w:rPr>
        <w:t xml:space="preserve"> stebėtojų taryb</w:t>
      </w:r>
      <w:r w:rsidR="00C056B9">
        <w:rPr>
          <w:lang w:eastAsia="ar-SA"/>
        </w:rPr>
        <w:t>ą</w:t>
      </w:r>
      <w:r w:rsidR="000F518C" w:rsidRPr="000F518C">
        <w:rPr>
          <w:lang w:eastAsia="ar-SA"/>
        </w:rPr>
        <w:t xml:space="preserve">“, </w:t>
      </w:r>
      <w:r w:rsidRPr="000F518C">
        <w:rPr>
          <w:lang w:eastAsia="ar-SA"/>
        </w:rPr>
        <w:t>Ši</w:t>
      </w:r>
      <w:r w:rsidR="00635718" w:rsidRPr="000F518C">
        <w:rPr>
          <w:lang w:eastAsia="ar-SA"/>
        </w:rPr>
        <w:t>lutės rajono</w:t>
      </w:r>
      <w:r w:rsidRPr="000F518C">
        <w:rPr>
          <w:lang w:eastAsia="ar-SA"/>
        </w:rPr>
        <w:t xml:space="preserve"> savivaldybės taryba</w:t>
      </w:r>
      <w:r w:rsidR="000A605A" w:rsidRPr="000F518C">
        <w:rPr>
          <w:lang w:eastAsia="ar-SA"/>
        </w:rPr>
        <w:t xml:space="preserve"> </w:t>
      </w:r>
      <w:r w:rsidR="000A605A" w:rsidRPr="000F518C">
        <w:rPr>
          <w:spacing w:val="60"/>
          <w:lang w:eastAsia="ar-SA"/>
        </w:rPr>
        <w:t>nusprendžia</w:t>
      </w:r>
      <w:r w:rsidRPr="000F518C">
        <w:rPr>
          <w:lang w:eastAsia="ar-SA"/>
        </w:rPr>
        <w:t>:</w:t>
      </w:r>
    </w:p>
    <w:p w14:paraId="6CB18D72" w14:textId="386ECF3E" w:rsidR="000F518C" w:rsidRPr="00BD57A9" w:rsidRDefault="00047706" w:rsidP="00C056B9">
      <w:pPr>
        <w:pStyle w:val="Sraopastraipa"/>
        <w:numPr>
          <w:ilvl w:val="0"/>
          <w:numId w:val="2"/>
        </w:numPr>
        <w:tabs>
          <w:tab w:val="left" w:pos="851"/>
          <w:tab w:val="left" w:pos="993"/>
          <w:tab w:val="left" w:pos="1134"/>
        </w:tabs>
        <w:suppressAutoHyphens/>
        <w:spacing w:before="0" w:beforeAutospacing="0" w:after="0" w:afterAutospacing="0"/>
        <w:ind w:left="0" w:firstLine="851"/>
        <w:jc w:val="both"/>
        <w:rPr>
          <w:rFonts w:cs="Calibri"/>
          <w:lang w:eastAsia="ar-SA"/>
        </w:rPr>
      </w:pPr>
      <w:r w:rsidRPr="00047706">
        <w:rPr>
          <w:rFonts w:cs="Calibri"/>
          <w:lang w:eastAsia="ar-SA"/>
        </w:rPr>
        <w:t>Sudaryti penkerių metų kadencijai viešosios įstaigos Šilutės ligoninės stebėtojų tarybą:</w:t>
      </w:r>
    </w:p>
    <w:p w14:paraId="0F8EB87A" w14:textId="5128228E" w:rsidR="00C056B9" w:rsidRPr="002422AA" w:rsidRDefault="00823C30" w:rsidP="00C056B9">
      <w:pPr>
        <w:pStyle w:val="Sraopastraipa"/>
        <w:numPr>
          <w:ilvl w:val="1"/>
          <w:numId w:val="2"/>
        </w:numPr>
        <w:tabs>
          <w:tab w:val="left" w:pos="851"/>
          <w:tab w:val="left" w:pos="1134"/>
        </w:tabs>
        <w:suppressAutoHyphens/>
        <w:spacing w:before="0" w:beforeAutospacing="0" w:after="0" w:afterAutospacing="0" w:line="276" w:lineRule="auto"/>
        <w:ind w:left="0" w:firstLine="851"/>
        <w:jc w:val="both"/>
        <w:rPr>
          <w:rFonts w:cs="Calibri"/>
          <w:lang w:eastAsia="ar-SA"/>
        </w:rPr>
      </w:pPr>
      <w:r>
        <w:rPr>
          <w:rFonts w:cs="Calibri"/>
          <w:lang w:eastAsia="ar-SA"/>
        </w:rPr>
        <w:t xml:space="preserve">Nijolė </w:t>
      </w:r>
      <w:proofErr w:type="spellStart"/>
      <w:r>
        <w:rPr>
          <w:rFonts w:cs="Calibri"/>
          <w:lang w:eastAsia="ar-SA"/>
        </w:rPr>
        <w:t>Plaipienė</w:t>
      </w:r>
      <w:proofErr w:type="spellEnd"/>
      <w:r>
        <w:rPr>
          <w:rFonts w:cs="Calibri"/>
          <w:lang w:eastAsia="ar-SA"/>
        </w:rPr>
        <w:t>, VšĮ Šilutės ligoninės gydytoja neurologė;</w:t>
      </w:r>
    </w:p>
    <w:p w14:paraId="7147CED9" w14:textId="56BA7A21" w:rsidR="00C056B9" w:rsidRPr="002422AA" w:rsidRDefault="00823C30" w:rsidP="00C056B9">
      <w:pPr>
        <w:pStyle w:val="Sraopastraipa"/>
        <w:numPr>
          <w:ilvl w:val="1"/>
          <w:numId w:val="2"/>
        </w:numPr>
        <w:tabs>
          <w:tab w:val="left" w:pos="851"/>
          <w:tab w:val="left" w:pos="1134"/>
        </w:tabs>
        <w:suppressAutoHyphens/>
        <w:spacing w:before="0" w:beforeAutospacing="0" w:after="0" w:afterAutospacing="0" w:line="276" w:lineRule="auto"/>
        <w:ind w:left="0" w:firstLine="851"/>
        <w:jc w:val="both"/>
        <w:rPr>
          <w:rFonts w:cs="Calibri"/>
          <w:lang w:eastAsia="ar-SA"/>
        </w:rPr>
      </w:pPr>
      <w:r>
        <w:rPr>
          <w:rFonts w:cs="Calibri"/>
          <w:lang w:eastAsia="ar-SA"/>
        </w:rPr>
        <w:t>Virginija Andr</w:t>
      </w:r>
      <w:r w:rsidR="00F01BC9">
        <w:rPr>
          <w:rFonts w:cs="Calibri"/>
          <w:lang w:eastAsia="ar-SA"/>
        </w:rPr>
        <w:t>i</w:t>
      </w:r>
      <w:r>
        <w:rPr>
          <w:rFonts w:cs="Calibri"/>
          <w:lang w:eastAsia="ar-SA"/>
        </w:rPr>
        <w:t>jauskienė, VšĮ Šilutės ligoninės bendrosios praktikos slaugytoja;</w:t>
      </w:r>
    </w:p>
    <w:p w14:paraId="6AD75350" w14:textId="0F13AC28" w:rsidR="00C056B9" w:rsidRPr="00264A70" w:rsidRDefault="00C056B9" w:rsidP="00C056B9">
      <w:pPr>
        <w:pStyle w:val="Sraopastraipa"/>
        <w:numPr>
          <w:ilvl w:val="1"/>
          <w:numId w:val="2"/>
        </w:numPr>
        <w:tabs>
          <w:tab w:val="left" w:pos="851"/>
          <w:tab w:val="left" w:pos="1134"/>
        </w:tabs>
        <w:suppressAutoHyphens/>
        <w:spacing w:before="0" w:beforeAutospacing="0" w:after="0" w:afterAutospacing="0" w:line="276" w:lineRule="auto"/>
        <w:ind w:left="0" w:firstLine="851"/>
        <w:jc w:val="both"/>
      </w:pPr>
      <w:r w:rsidRPr="00264A70">
        <w:rPr>
          <w:rFonts w:cs="Calibri"/>
          <w:lang w:eastAsia="ar-SA"/>
        </w:rPr>
        <w:t xml:space="preserve">Jolanta </w:t>
      </w:r>
      <w:proofErr w:type="spellStart"/>
      <w:r w:rsidRPr="00264A70">
        <w:rPr>
          <w:rFonts w:cs="Calibri"/>
          <w:lang w:eastAsia="ar-SA"/>
        </w:rPr>
        <w:t>Skikienė</w:t>
      </w:r>
      <w:proofErr w:type="spellEnd"/>
      <w:r w:rsidRPr="00264A70">
        <w:rPr>
          <w:rFonts w:cs="Calibri"/>
          <w:lang w:eastAsia="ar-SA"/>
        </w:rPr>
        <w:t>, VšĮ Šilutės ligoninės Vaikų ligų skyriaus gydytoj</w:t>
      </w:r>
      <w:r w:rsidR="00047706">
        <w:rPr>
          <w:rFonts w:cs="Calibri"/>
          <w:lang w:eastAsia="ar-SA"/>
        </w:rPr>
        <w:t>a</w:t>
      </w:r>
      <w:r w:rsidRPr="00264A70">
        <w:rPr>
          <w:rFonts w:cs="Calibri"/>
          <w:lang w:eastAsia="ar-SA"/>
        </w:rPr>
        <w:t xml:space="preserve">, deleguojama ligoninės </w:t>
      </w:r>
      <w:r w:rsidR="00F01BC9">
        <w:rPr>
          <w:rFonts w:cs="Calibri"/>
          <w:lang w:eastAsia="ar-SA"/>
        </w:rPr>
        <w:t>d</w:t>
      </w:r>
      <w:r w:rsidRPr="00264A70">
        <w:rPr>
          <w:rFonts w:cs="Calibri"/>
          <w:lang w:eastAsia="ar-SA"/>
        </w:rPr>
        <w:t>arbo tarybos;</w:t>
      </w:r>
    </w:p>
    <w:p w14:paraId="290B1701" w14:textId="1F5CA1FD" w:rsidR="00C056B9" w:rsidRPr="00264A70" w:rsidRDefault="00C056B9" w:rsidP="00C056B9">
      <w:pPr>
        <w:pStyle w:val="Sraopastraipa"/>
        <w:numPr>
          <w:ilvl w:val="1"/>
          <w:numId w:val="2"/>
        </w:numPr>
        <w:tabs>
          <w:tab w:val="left" w:pos="851"/>
          <w:tab w:val="left" w:pos="1134"/>
        </w:tabs>
        <w:suppressAutoHyphens/>
        <w:spacing w:before="0" w:beforeAutospacing="0" w:after="0" w:afterAutospacing="0" w:line="276" w:lineRule="auto"/>
        <w:ind w:left="0" w:firstLine="851"/>
        <w:jc w:val="both"/>
      </w:pPr>
      <w:r w:rsidRPr="00264A70">
        <w:rPr>
          <w:rFonts w:cs="Calibri"/>
          <w:lang w:eastAsia="ar-SA"/>
        </w:rPr>
        <w:t xml:space="preserve">Zita </w:t>
      </w:r>
      <w:proofErr w:type="spellStart"/>
      <w:r w:rsidRPr="00264A70">
        <w:rPr>
          <w:rFonts w:cs="Calibri"/>
          <w:lang w:eastAsia="ar-SA"/>
        </w:rPr>
        <w:t>Tautvydienė</w:t>
      </w:r>
      <w:proofErr w:type="spellEnd"/>
      <w:r w:rsidRPr="00264A70">
        <w:rPr>
          <w:rFonts w:cs="Calibri"/>
          <w:lang w:eastAsia="ar-SA"/>
        </w:rPr>
        <w:t>, Savivaldybės administracijos Ūkio skyriaus vedėjo pavaduotoja</w:t>
      </w:r>
      <w:r w:rsidR="00047706">
        <w:rPr>
          <w:rFonts w:cs="Calibri"/>
          <w:lang w:eastAsia="ar-SA"/>
        </w:rPr>
        <w:t>;</w:t>
      </w:r>
    </w:p>
    <w:p w14:paraId="22D6A864" w14:textId="6D4FCA26" w:rsidR="000F518C" w:rsidRPr="00264A70" w:rsidRDefault="000F518C" w:rsidP="00C056B9">
      <w:pPr>
        <w:pStyle w:val="Sraopastraipa"/>
        <w:numPr>
          <w:ilvl w:val="1"/>
          <w:numId w:val="2"/>
        </w:numPr>
        <w:tabs>
          <w:tab w:val="left" w:pos="851"/>
          <w:tab w:val="left" w:pos="1134"/>
        </w:tabs>
        <w:suppressAutoHyphens/>
        <w:spacing w:before="0" w:beforeAutospacing="0" w:after="0" w:afterAutospacing="0" w:line="276" w:lineRule="auto"/>
        <w:ind w:left="0" w:firstLine="851"/>
        <w:jc w:val="both"/>
      </w:pPr>
      <w:r w:rsidRPr="00264A70">
        <w:t>Gintarė Žvirblienė, Savivaldybės administracijos Viešųjų paslaugų skyriaus vyriausioji specialistė sveikatos reikalų koordinatorė.</w:t>
      </w:r>
    </w:p>
    <w:p w14:paraId="2006DBFF" w14:textId="7E7B8671" w:rsidR="000F518C" w:rsidRDefault="000F518C" w:rsidP="00C056B9">
      <w:pPr>
        <w:pStyle w:val="Sraopastraipa"/>
        <w:numPr>
          <w:ilvl w:val="0"/>
          <w:numId w:val="2"/>
        </w:numPr>
        <w:tabs>
          <w:tab w:val="left" w:pos="851"/>
          <w:tab w:val="left" w:pos="993"/>
          <w:tab w:val="left" w:pos="1134"/>
        </w:tabs>
        <w:spacing w:before="0" w:beforeAutospacing="0" w:after="0" w:afterAutospacing="0"/>
        <w:ind w:left="0" w:firstLine="851"/>
        <w:jc w:val="both"/>
      </w:pPr>
      <w:r w:rsidRPr="00BD57A9">
        <w:t>Pripažinti netekusiu galios Šilutės rajono savivaldybės tarybos 202</w:t>
      </w:r>
      <w:r>
        <w:t>4</w:t>
      </w:r>
      <w:r w:rsidRPr="00BD57A9">
        <w:t xml:space="preserve"> m.</w:t>
      </w:r>
      <w:r w:rsidR="00C056B9">
        <w:t xml:space="preserve"> gruodžio 19</w:t>
      </w:r>
      <w:r w:rsidRPr="00BD57A9">
        <w:t xml:space="preserve"> d. sprendimą </w:t>
      </w:r>
      <w:r w:rsidRPr="0087430C">
        <w:t>Nr. T1-</w:t>
      </w:r>
      <w:r w:rsidR="00C056B9">
        <w:t>621</w:t>
      </w:r>
      <w:r w:rsidRPr="0087430C">
        <w:t xml:space="preserve"> </w:t>
      </w:r>
      <w:r w:rsidRPr="00BD57A9">
        <w:t xml:space="preserve">„Dėl viešosios įstaigos Šilutės </w:t>
      </w:r>
      <w:r w:rsidR="00C056B9">
        <w:t>ligoninės</w:t>
      </w:r>
      <w:r w:rsidRPr="00BD57A9">
        <w:t xml:space="preserve"> stebėtojų tarybos sudarymo“.</w:t>
      </w:r>
    </w:p>
    <w:p w14:paraId="6A96460A" w14:textId="3DB71E20" w:rsidR="00047706" w:rsidRDefault="00047706" w:rsidP="00C056B9">
      <w:pPr>
        <w:pStyle w:val="Sraopastraipa"/>
        <w:numPr>
          <w:ilvl w:val="0"/>
          <w:numId w:val="2"/>
        </w:numPr>
        <w:tabs>
          <w:tab w:val="left" w:pos="851"/>
          <w:tab w:val="left" w:pos="993"/>
          <w:tab w:val="left" w:pos="1134"/>
        </w:tabs>
        <w:spacing w:before="0" w:beforeAutospacing="0" w:after="0" w:afterAutospacing="0"/>
        <w:ind w:left="0" w:firstLine="851"/>
        <w:jc w:val="both"/>
      </w:pPr>
      <w:r>
        <w:t xml:space="preserve">Šį sprendimą paskelbti Šilutės rajono savivaldybės interneto svetainėje www.silute.lt. </w:t>
      </w:r>
    </w:p>
    <w:p w14:paraId="6F37CA12" w14:textId="77777777" w:rsidR="007C1676" w:rsidRDefault="007C1676" w:rsidP="007C1676">
      <w:pPr>
        <w:pStyle w:val="Standard"/>
        <w:tabs>
          <w:tab w:val="left" w:pos="709"/>
        </w:tabs>
        <w:spacing w:line="276" w:lineRule="auto"/>
        <w:ind w:firstLine="851"/>
        <w:jc w:val="both"/>
        <w:rPr>
          <w:rFonts w:ascii="Times New Roman" w:hAnsi="Times New Roman" w:cs="Times New Roman"/>
          <w:lang w:val="lt-LT"/>
        </w:rPr>
      </w:pPr>
      <w:r>
        <w:rPr>
          <w:rFonts w:ascii="Times New Roman" w:hAnsi="Times New Roman" w:cs="Times New Roman"/>
          <w:lang w:val="lt-LT"/>
        </w:rPr>
        <w:t>Šis sprendimas gali būti skundžiamas Lietuvos Respublikos administracinių bylų teisenos įstatymo nustatyta tvarka Lietuvos administracinių ginčų komisijos Klaipėdos apygardos skyriui (J. Janonio g. 24, Klaipėda) arba Regionų administracinio teismo Klaipėdos rūmams (Galinio Pylimo g. 9, Klaipėda) per vieną mėnesį nuo šio teisės akto paskelbimo arba įteikimo suinteresuotam asmeniui dienos.</w:t>
      </w:r>
    </w:p>
    <w:p w14:paraId="564CB345" w14:textId="77777777" w:rsidR="00EB38B7" w:rsidRDefault="00EB38B7" w:rsidP="000A605A">
      <w:pPr>
        <w:tabs>
          <w:tab w:val="left" w:pos="993"/>
        </w:tabs>
        <w:jc w:val="both"/>
        <w:rPr>
          <w:lang w:eastAsia="ar-SA"/>
        </w:rPr>
      </w:pPr>
    </w:p>
    <w:p w14:paraId="51DC7F4F" w14:textId="77777777" w:rsidR="00EB38B7" w:rsidRDefault="00EB38B7" w:rsidP="000A605A">
      <w:pPr>
        <w:tabs>
          <w:tab w:val="left" w:pos="993"/>
        </w:tabs>
        <w:jc w:val="both"/>
        <w:rPr>
          <w:lang w:eastAsia="ar-SA"/>
        </w:rPr>
      </w:pPr>
    </w:p>
    <w:p w14:paraId="48155437" w14:textId="77777777" w:rsidR="007C1676" w:rsidRDefault="007C1676" w:rsidP="000A605A">
      <w:pPr>
        <w:tabs>
          <w:tab w:val="left" w:pos="993"/>
        </w:tabs>
        <w:jc w:val="both"/>
        <w:rPr>
          <w:lang w:eastAsia="ar-SA"/>
        </w:rPr>
      </w:pPr>
    </w:p>
    <w:p w14:paraId="6D9ACC9F" w14:textId="77777777" w:rsidR="00EB38B7" w:rsidRPr="000A605A" w:rsidRDefault="00EB38B7" w:rsidP="000A605A">
      <w:pPr>
        <w:tabs>
          <w:tab w:val="left" w:pos="993"/>
        </w:tabs>
        <w:jc w:val="both"/>
        <w:rPr>
          <w:lang w:eastAsia="ar-SA"/>
        </w:rPr>
      </w:pPr>
    </w:p>
    <w:p w14:paraId="7FB2E4A2" w14:textId="77777777" w:rsidR="00F33EA5" w:rsidRPr="000A605A" w:rsidRDefault="000A605A" w:rsidP="000A605A">
      <w:pPr>
        <w:tabs>
          <w:tab w:val="right" w:pos="9638"/>
        </w:tabs>
        <w:rPr>
          <w:szCs w:val="20"/>
          <w:lang w:eastAsia="en-US"/>
        </w:rPr>
      </w:pPr>
      <w:r>
        <w:t>Savivaldybės meras</w:t>
      </w:r>
      <w:r>
        <w:tab/>
        <w:t>Vytautas Laurinaitis</w:t>
      </w:r>
    </w:p>
    <w:p w14:paraId="0CFA29BE" w14:textId="77777777" w:rsidR="001D2F30" w:rsidRPr="000A605A" w:rsidRDefault="001D2F30" w:rsidP="000A605A">
      <w:pPr>
        <w:jc w:val="both"/>
        <w:rPr>
          <w:lang w:eastAsia="en-US"/>
        </w:rPr>
      </w:pPr>
    </w:p>
    <w:p w14:paraId="426A8AC6" w14:textId="77777777" w:rsidR="00EB38B7" w:rsidRDefault="00EB38B7" w:rsidP="000A605A">
      <w:pPr>
        <w:jc w:val="both"/>
        <w:rPr>
          <w:lang w:eastAsia="en-US"/>
        </w:rPr>
      </w:pPr>
    </w:p>
    <w:p w14:paraId="15A4E34A" w14:textId="77777777" w:rsidR="00623211" w:rsidRDefault="00623211" w:rsidP="000A605A">
      <w:pPr>
        <w:jc w:val="both"/>
        <w:rPr>
          <w:lang w:eastAsia="en-US"/>
        </w:rPr>
      </w:pPr>
    </w:p>
    <w:p w14:paraId="00922941" w14:textId="77777777" w:rsidR="00EB38B7" w:rsidRDefault="00EB38B7" w:rsidP="000A605A">
      <w:pPr>
        <w:jc w:val="both"/>
        <w:rPr>
          <w:lang w:eastAsia="en-US"/>
        </w:rPr>
      </w:pPr>
    </w:p>
    <w:p w14:paraId="3AFB8B66" w14:textId="77777777" w:rsidR="00EB38B7" w:rsidRPr="000A605A" w:rsidRDefault="00EB38B7" w:rsidP="000A605A">
      <w:pPr>
        <w:jc w:val="both"/>
        <w:rPr>
          <w:lang w:eastAsia="en-US"/>
        </w:rPr>
      </w:pPr>
    </w:p>
    <w:p w14:paraId="0F8B134F" w14:textId="77777777" w:rsidR="005943DB" w:rsidRPr="000A605A" w:rsidRDefault="004B7D10" w:rsidP="000A605A">
      <w:pPr>
        <w:jc w:val="both"/>
        <w:rPr>
          <w:lang w:eastAsia="en-US"/>
        </w:rPr>
      </w:pPr>
      <w:r w:rsidRPr="000A605A">
        <w:rPr>
          <w:lang w:eastAsia="en-US"/>
        </w:rPr>
        <w:t>Parengė</w:t>
      </w:r>
    </w:p>
    <w:p w14:paraId="657084A8" w14:textId="77BCF44F" w:rsidR="0040024E" w:rsidRPr="000A605A" w:rsidRDefault="00EB38B7" w:rsidP="000A605A">
      <w:pPr>
        <w:jc w:val="both"/>
      </w:pPr>
      <w:r>
        <w:t>Gintarė Žvirblienė</w:t>
      </w:r>
      <w:r w:rsidR="005946EF" w:rsidRPr="000A605A">
        <w:t xml:space="preserve">, tel. </w:t>
      </w:r>
      <w:r w:rsidR="0031512E" w:rsidRPr="000A605A">
        <w:t>+370</w:t>
      </w:r>
      <w:r w:rsidR="000A605A" w:rsidRPr="000A605A">
        <w:t xml:space="preserve"> </w:t>
      </w:r>
      <w:r w:rsidR="005946EF" w:rsidRPr="000A605A">
        <w:t>605 28</w:t>
      </w:r>
      <w:r w:rsidR="00326649" w:rsidRPr="000A605A">
        <w:t xml:space="preserve"> </w:t>
      </w:r>
      <w:r w:rsidR="005946EF" w:rsidRPr="000A605A">
        <w:t xml:space="preserve">199, el. p. </w:t>
      </w:r>
      <w:r>
        <w:t>gintare.zvirbliene</w:t>
      </w:r>
      <w:r w:rsidR="005946EF" w:rsidRPr="000A605A">
        <w:t>@silute.lt</w:t>
      </w:r>
    </w:p>
    <w:p w14:paraId="289DFB66" w14:textId="7BCA1A8A" w:rsidR="0056113F" w:rsidRPr="000A605A" w:rsidRDefault="0040024E" w:rsidP="000A605A">
      <w:pPr>
        <w:jc w:val="both"/>
      </w:pPr>
      <w:r w:rsidRPr="000A605A">
        <w:t>202</w:t>
      </w:r>
      <w:bookmarkEnd w:id="0"/>
      <w:r w:rsidR="00EB38B7">
        <w:t>6-0</w:t>
      </w:r>
      <w:r w:rsidR="00C056B9">
        <w:t>8-</w:t>
      </w:r>
      <w:r w:rsidR="00161A37">
        <w:t>11</w:t>
      </w:r>
    </w:p>
    <w:sectPr w:rsidR="0056113F" w:rsidRPr="000A605A" w:rsidSect="000A605A">
      <w:headerReference w:type="even" r:id="rId9"/>
      <w:headerReference w:type="default" r:id="rId10"/>
      <w:footerReference w:type="even" r:id="rId11"/>
      <w:footerReference w:type="default" r:id="rId12"/>
      <w:headerReference w:type="first" r:id="rId13"/>
      <w:footerReference w:type="first" r:id="rId14"/>
      <w:pgSz w:w="11907" w:h="16839"/>
      <w:pgMar w:top="1134" w:right="567" w:bottom="1134"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F8D2DD" w14:textId="77777777" w:rsidR="00916236" w:rsidRDefault="00916236" w:rsidP="001D50EF">
      <w:r>
        <w:separator/>
      </w:r>
    </w:p>
  </w:endnote>
  <w:endnote w:type="continuationSeparator" w:id="0">
    <w:p w14:paraId="6AE51ADC" w14:textId="77777777" w:rsidR="00916236" w:rsidRDefault="00916236" w:rsidP="001D50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Georgia">
    <w:panose1 w:val="02040502050405020303"/>
    <w:charset w:val="BA"/>
    <w:family w:val="roman"/>
    <w:pitch w:val="variable"/>
    <w:sig w:usb0="000002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TimesLT">
    <w:altName w:val="Times New Roman"/>
    <w:panose1 w:val="00000000000000000000"/>
    <w:charset w:val="00"/>
    <w:family w:val="auto"/>
    <w:notTrueType/>
    <w:pitch w:val="variable"/>
    <w:sig w:usb0="00000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Liberation Serif">
    <w:altName w:val="Times New Roman"/>
    <w:charset w:val="BA"/>
    <w:family w:val="roman"/>
    <w:pitch w:val="variable"/>
  </w:font>
  <w:font w:name="Noto Sans CJK SC Regular">
    <w:altName w:val="Times New Roman"/>
    <w:panose1 w:val="00000000000000000000"/>
    <w:charset w:val="00"/>
    <w:family w:val="roman"/>
    <w:notTrueType/>
    <w:pitch w:val="default"/>
  </w:font>
  <w:font w:name="FreeSans">
    <w:altName w:val="Times New Roman"/>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B775D1" w14:textId="77777777" w:rsidR="000A605A" w:rsidRPr="000A605A" w:rsidRDefault="000A605A" w:rsidP="000A605A">
    <w:pPr>
      <w:pStyle w:val="Por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D5836F" w14:textId="77777777" w:rsidR="003D28BB" w:rsidRPr="000A605A" w:rsidRDefault="003D28BB" w:rsidP="000A605A">
    <w:pPr>
      <w:pStyle w:val="Pora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4CBE6A" w14:textId="77777777" w:rsidR="000A605A" w:rsidRPr="000A605A" w:rsidRDefault="000A605A" w:rsidP="000A605A">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9F00C3" w14:textId="77777777" w:rsidR="00916236" w:rsidRDefault="00916236" w:rsidP="001D50EF">
      <w:r>
        <w:separator/>
      </w:r>
    </w:p>
  </w:footnote>
  <w:footnote w:type="continuationSeparator" w:id="0">
    <w:p w14:paraId="68B20128" w14:textId="77777777" w:rsidR="00916236" w:rsidRDefault="00916236" w:rsidP="001D50E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5DABCE" w14:textId="77777777" w:rsidR="000A605A" w:rsidRDefault="000A605A" w:rsidP="00FF07B6">
    <w:pPr>
      <w:pStyle w:val="Antrats"/>
      <w:framePr w:wrap="around" w:vAnchor="text" w:hAnchor="margin" w:xAlign="center" w:y="1"/>
      <w:rPr>
        <w:rStyle w:val="Puslapionumeris"/>
      </w:rPr>
    </w:pPr>
    <w:r>
      <w:rPr>
        <w:rStyle w:val="Puslapionumeris"/>
      </w:rPr>
      <w:fldChar w:fldCharType="begin"/>
    </w:r>
    <w:r>
      <w:rPr>
        <w:rStyle w:val="Puslapionumeris"/>
      </w:rPr>
      <w:instrText xml:space="preserve"> PAGE </w:instrText>
    </w:r>
    <w:r>
      <w:rPr>
        <w:rStyle w:val="Puslapionumeris"/>
      </w:rPr>
      <w:fldChar w:fldCharType="end"/>
    </w:r>
  </w:p>
  <w:p w14:paraId="2394BD87" w14:textId="77777777" w:rsidR="000A605A" w:rsidRPr="000A605A" w:rsidRDefault="000A605A" w:rsidP="000A605A">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0140DE" w14:textId="77777777" w:rsidR="000A605A" w:rsidRDefault="000A605A" w:rsidP="000A605A">
    <w:pPr>
      <w:pStyle w:val="Antrats"/>
      <w:framePr w:wrap="around" w:vAnchor="text" w:hAnchor="margin" w:xAlign="center" w:y="1"/>
      <w:rPr>
        <w:rStyle w:val="Puslapionumeris"/>
      </w:rPr>
    </w:pPr>
    <w:r>
      <w:rPr>
        <w:rStyle w:val="Puslapionumeris"/>
      </w:rPr>
      <w:fldChar w:fldCharType="begin"/>
    </w:r>
    <w:r>
      <w:rPr>
        <w:rStyle w:val="Puslapionumeris"/>
      </w:rPr>
      <w:instrText xml:space="preserve"> PAGE </w:instrText>
    </w:r>
    <w:r>
      <w:rPr>
        <w:rStyle w:val="Puslapionumeris"/>
      </w:rPr>
      <w:fldChar w:fldCharType="separate"/>
    </w:r>
    <w:r>
      <w:rPr>
        <w:rStyle w:val="Puslapionumeris"/>
        <w:noProof/>
      </w:rPr>
      <w:t>1</w:t>
    </w:r>
    <w:r>
      <w:rPr>
        <w:rStyle w:val="Puslapionumeris"/>
      </w:rPr>
      <w:fldChar w:fldCharType="end"/>
    </w:r>
  </w:p>
  <w:p w14:paraId="31224337" w14:textId="77777777" w:rsidR="000A605A" w:rsidRPr="000A605A" w:rsidRDefault="000A605A" w:rsidP="000A605A">
    <w:pPr>
      <w:pStyle w:val="Antrat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639A62" w14:textId="77777777" w:rsidR="000A605A" w:rsidRPr="000A605A" w:rsidRDefault="000A605A" w:rsidP="000A605A">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6829E2"/>
    <w:multiLevelType w:val="hybridMultilevel"/>
    <w:tmpl w:val="352062D0"/>
    <w:lvl w:ilvl="0" w:tplc="2050E662">
      <w:start w:val="1"/>
      <w:numFmt w:val="decimal"/>
      <w:lvlText w:val="%1."/>
      <w:lvlJc w:val="left"/>
      <w:pPr>
        <w:tabs>
          <w:tab w:val="num" w:pos="1080"/>
        </w:tabs>
        <w:ind w:left="1080" w:hanging="360"/>
      </w:pPr>
      <w:rPr>
        <w:rFonts w:hint="default"/>
      </w:rPr>
    </w:lvl>
    <w:lvl w:ilvl="1" w:tplc="FCBEAADC">
      <w:numFmt w:val="none"/>
      <w:lvlText w:val=""/>
      <w:lvlJc w:val="left"/>
      <w:pPr>
        <w:tabs>
          <w:tab w:val="num" w:pos="360"/>
        </w:tabs>
      </w:pPr>
    </w:lvl>
    <w:lvl w:ilvl="2" w:tplc="5CA20E26">
      <w:numFmt w:val="none"/>
      <w:lvlText w:val=""/>
      <w:lvlJc w:val="left"/>
      <w:pPr>
        <w:tabs>
          <w:tab w:val="num" w:pos="360"/>
        </w:tabs>
      </w:pPr>
    </w:lvl>
    <w:lvl w:ilvl="3" w:tplc="49CA5258">
      <w:numFmt w:val="none"/>
      <w:lvlText w:val=""/>
      <w:lvlJc w:val="left"/>
      <w:pPr>
        <w:tabs>
          <w:tab w:val="num" w:pos="360"/>
        </w:tabs>
      </w:pPr>
    </w:lvl>
    <w:lvl w:ilvl="4" w:tplc="775226C2">
      <w:numFmt w:val="none"/>
      <w:lvlText w:val=""/>
      <w:lvlJc w:val="left"/>
      <w:pPr>
        <w:tabs>
          <w:tab w:val="num" w:pos="360"/>
        </w:tabs>
      </w:pPr>
    </w:lvl>
    <w:lvl w:ilvl="5" w:tplc="454CED68">
      <w:numFmt w:val="none"/>
      <w:lvlText w:val=""/>
      <w:lvlJc w:val="left"/>
      <w:pPr>
        <w:tabs>
          <w:tab w:val="num" w:pos="360"/>
        </w:tabs>
      </w:pPr>
    </w:lvl>
    <w:lvl w:ilvl="6" w:tplc="7770A2CE">
      <w:numFmt w:val="none"/>
      <w:lvlText w:val=""/>
      <w:lvlJc w:val="left"/>
      <w:pPr>
        <w:tabs>
          <w:tab w:val="num" w:pos="360"/>
        </w:tabs>
      </w:pPr>
    </w:lvl>
    <w:lvl w:ilvl="7" w:tplc="530445C2">
      <w:numFmt w:val="none"/>
      <w:lvlText w:val=""/>
      <w:lvlJc w:val="left"/>
      <w:pPr>
        <w:tabs>
          <w:tab w:val="num" w:pos="360"/>
        </w:tabs>
      </w:pPr>
    </w:lvl>
    <w:lvl w:ilvl="8" w:tplc="A2ECC01A">
      <w:numFmt w:val="none"/>
      <w:lvlText w:val=""/>
      <w:lvlJc w:val="left"/>
      <w:pPr>
        <w:tabs>
          <w:tab w:val="num" w:pos="360"/>
        </w:tabs>
      </w:pPr>
    </w:lvl>
  </w:abstractNum>
  <w:abstractNum w:abstractNumId="1" w15:restartNumberingAfterBreak="0">
    <w:nsid w:val="34420A5B"/>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346E10E7"/>
    <w:multiLevelType w:val="hybridMultilevel"/>
    <w:tmpl w:val="6F406432"/>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37AD1959"/>
    <w:multiLevelType w:val="hybridMultilevel"/>
    <w:tmpl w:val="6876F078"/>
    <w:lvl w:ilvl="0" w:tplc="0427000F">
      <w:start w:val="1"/>
      <w:numFmt w:val="decimal"/>
      <w:lvlText w:val="%1."/>
      <w:lvlJc w:val="left"/>
      <w:pPr>
        <w:ind w:left="1440" w:hanging="360"/>
      </w:pPr>
    </w:lvl>
    <w:lvl w:ilvl="1" w:tplc="04270019" w:tentative="1">
      <w:start w:val="1"/>
      <w:numFmt w:val="lowerLetter"/>
      <w:lvlText w:val="%2."/>
      <w:lvlJc w:val="left"/>
      <w:pPr>
        <w:ind w:left="2160" w:hanging="360"/>
      </w:pPr>
    </w:lvl>
    <w:lvl w:ilvl="2" w:tplc="0427001B" w:tentative="1">
      <w:start w:val="1"/>
      <w:numFmt w:val="lowerRoman"/>
      <w:lvlText w:val="%3."/>
      <w:lvlJc w:val="right"/>
      <w:pPr>
        <w:ind w:left="2880" w:hanging="180"/>
      </w:pPr>
    </w:lvl>
    <w:lvl w:ilvl="3" w:tplc="0427000F" w:tentative="1">
      <w:start w:val="1"/>
      <w:numFmt w:val="decimal"/>
      <w:lvlText w:val="%4."/>
      <w:lvlJc w:val="left"/>
      <w:pPr>
        <w:ind w:left="3600" w:hanging="360"/>
      </w:pPr>
    </w:lvl>
    <w:lvl w:ilvl="4" w:tplc="04270019" w:tentative="1">
      <w:start w:val="1"/>
      <w:numFmt w:val="lowerLetter"/>
      <w:lvlText w:val="%5."/>
      <w:lvlJc w:val="left"/>
      <w:pPr>
        <w:ind w:left="4320" w:hanging="360"/>
      </w:pPr>
    </w:lvl>
    <w:lvl w:ilvl="5" w:tplc="0427001B" w:tentative="1">
      <w:start w:val="1"/>
      <w:numFmt w:val="lowerRoman"/>
      <w:lvlText w:val="%6."/>
      <w:lvlJc w:val="right"/>
      <w:pPr>
        <w:ind w:left="5040" w:hanging="180"/>
      </w:pPr>
    </w:lvl>
    <w:lvl w:ilvl="6" w:tplc="0427000F" w:tentative="1">
      <w:start w:val="1"/>
      <w:numFmt w:val="decimal"/>
      <w:lvlText w:val="%7."/>
      <w:lvlJc w:val="left"/>
      <w:pPr>
        <w:ind w:left="5760" w:hanging="360"/>
      </w:pPr>
    </w:lvl>
    <w:lvl w:ilvl="7" w:tplc="04270019" w:tentative="1">
      <w:start w:val="1"/>
      <w:numFmt w:val="lowerLetter"/>
      <w:lvlText w:val="%8."/>
      <w:lvlJc w:val="left"/>
      <w:pPr>
        <w:ind w:left="6480" w:hanging="360"/>
      </w:pPr>
    </w:lvl>
    <w:lvl w:ilvl="8" w:tplc="0427001B" w:tentative="1">
      <w:start w:val="1"/>
      <w:numFmt w:val="lowerRoman"/>
      <w:lvlText w:val="%9."/>
      <w:lvlJc w:val="right"/>
      <w:pPr>
        <w:ind w:left="7200" w:hanging="180"/>
      </w:pPr>
    </w:lvl>
  </w:abstractNum>
  <w:abstractNum w:abstractNumId="4" w15:restartNumberingAfterBreak="0">
    <w:nsid w:val="382F1259"/>
    <w:multiLevelType w:val="multilevel"/>
    <w:tmpl w:val="0427001F"/>
    <w:lvl w:ilvl="0">
      <w:start w:val="1"/>
      <w:numFmt w:val="decimal"/>
      <w:lvlText w:val="%1."/>
      <w:lvlJc w:val="left"/>
      <w:pPr>
        <w:ind w:left="360" w:hanging="360"/>
      </w:pPr>
    </w:lvl>
    <w:lvl w:ilvl="1">
      <w:start w:val="1"/>
      <w:numFmt w:val="decimal"/>
      <w:lvlText w:val="%1.%2."/>
      <w:lvlJc w:val="left"/>
      <w:pPr>
        <w:ind w:left="114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62120EE5"/>
    <w:multiLevelType w:val="multilevel"/>
    <w:tmpl w:val="051A32C0"/>
    <w:lvl w:ilvl="0">
      <w:start w:val="1"/>
      <w:numFmt w:val="decimal"/>
      <w:suff w:val="space"/>
      <w:lvlText w:val="%1."/>
      <w:lvlJc w:val="left"/>
      <w:pPr>
        <w:ind w:left="1210" w:hanging="360"/>
      </w:pPr>
      <w:rPr>
        <w:rFonts w:hint="default"/>
      </w:rPr>
    </w:lvl>
    <w:lvl w:ilvl="1">
      <w:start w:val="1"/>
      <w:numFmt w:val="decimal"/>
      <w:isLgl/>
      <w:suff w:val="space"/>
      <w:lvlText w:val="%1.%2."/>
      <w:lvlJc w:val="left"/>
      <w:pPr>
        <w:ind w:left="1412" w:hanging="420"/>
      </w:pPr>
      <w:rPr>
        <w:rFonts w:hint="default"/>
        <w:color w:val="auto"/>
        <w:u w:val="none"/>
      </w:rPr>
    </w:lvl>
    <w:lvl w:ilvl="2">
      <w:start w:val="1"/>
      <w:numFmt w:val="decimal"/>
      <w:isLgl/>
      <w:lvlText w:val="%1.%2.%3."/>
      <w:lvlJc w:val="left"/>
      <w:pPr>
        <w:ind w:left="1570" w:hanging="720"/>
      </w:pPr>
      <w:rPr>
        <w:rFonts w:hint="default"/>
        <w:color w:val="FF0000"/>
        <w:u w:val="single"/>
      </w:rPr>
    </w:lvl>
    <w:lvl w:ilvl="3">
      <w:start w:val="1"/>
      <w:numFmt w:val="decimal"/>
      <w:isLgl/>
      <w:lvlText w:val="%1.%2.%3.%4."/>
      <w:lvlJc w:val="left"/>
      <w:pPr>
        <w:ind w:left="1570" w:hanging="720"/>
      </w:pPr>
      <w:rPr>
        <w:rFonts w:hint="default"/>
        <w:color w:val="FF0000"/>
        <w:u w:val="single"/>
      </w:rPr>
    </w:lvl>
    <w:lvl w:ilvl="4">
      <w:start w:val="1"/>
      <w:numFmt w:val="decimal"/>
      <w:isLgl/>
      <w:lvlText w:val="%1.%2.%3.%4.%5."/>
      <w:lvlJc w:val="left"/>
      <w:pPr>
        <w:ind w:left="1930" w:hanging="1080"/>
      </w:pPr>
      <w:rPr>
        <w:rFonts w:hint="default"/>
        <w:color w:val="FF0000"/>
        <w:u w:val="single"/>
      </w:rPr>
    </w:lvl>
    <w:lvl w:ilvl="5">
      <w:start w:val="1"/>
      <w:numFmt w:val="decimal"/>
      <w:isLgl/>
      <w:lvlText w:val="%1.%2.%3.%4.%5.%6."/>
      <w:lvlJc w:val="left"/>
      <w:pPr>
        <w:ind w:left="1930" w:hanging="1080"/>
      </w:pPr>
      <w:rPr>
        <w:rFonts w:hint="default"/>
        <w:color w:val="FF0000"/>
        <w:u w:val="single"/>
      </w:rPr>
    </w:lvl>
    <w:lvl w:ilvl="6">
      <w:start w:val="1"/>
      <w:numFmt w:val="decimal"/>
      <w:isLgl/>
      <w:lvlText w:val="%1.%2.%3.%4.%5.%6.%7."/>
      <w:lvlJc w:val="left"/>
      <w:pPr>
        <w:ind w:left="2290" w:hanging="1440"/>
      </w:pPr>
      <w:rPr>
        <w:rFonts w:hint="default"/>
        <w:color w:val="FF0000"/>
        <w:u w:val="single"/>
      </w:rPr>
    </w:lvl>
    <w:lvl w:ilvl="7">
      <w:start w:val="1"/>
      <w:numFmt w:val="decimal"/>
      <w:isLgl/>
      <w:lvlText w:val="%1.%2.%3.%4.%5.%6.%7.%8."/>
      <w:lvlJc w:val="left"/>
      <w:pPr>
        <w:ind w:left="2290" w:hanging="1440"/>
      </w:pPr>
      <w:rPr>
        <w:rFonts w:hint="default"/>
        <w:color w:val="FF0000"/>
        <w:u w:val="single"/>
      </w:rPr>
    </w:lvl>
    <w:lvl w:ilvl="8">
      <w:start w:val="1"/>
      <w:numFmt w:val="decimal"/>
      <w:isLgl/>
      <w:lvlText w:val="%1.%2.%3.%4.%5.%6.%7.%8.%9."/>
      <w:lvlJc w:val="left"/>
      <w:pPr>
        <w:ind w:left="2650" w:hanging="1800"/>
      </w:pPr>
      <w:rPr>
        <w:rFonts w:hint="default"/>
        <w:color w:val="FF0000"/>
        <w:u w:val="single"/>
      </w:rPr>
    </w:lvl>
  </w:abstractNum>
  <w:abstractNum w:abstractNumId="6" w15:restartNumberingAfterBreak="0">
    <w:nsid w:val="665A54A7"/>
    <w:multiLevelType w:val="hybridMultilevel"/>
    <w:tmpl w:val="86828AB2"/>
    <w:lvl w:ilvl="0" w:tplc="0A44516C">
      <w:start w:val="1"/>
      <w:numFmt w:val="decimal"/>
      <w:lvlText w:val="%1."/>
      <w:lvlJc w:val="left"/>
      <w:pPr>
        <w:ind w:left="720" w:hanging="360"/>
      </w:pPr>
      <w:rPr>
        <w:rFonts w:ascii="Times New Roman" w:hAnsi="Times New Roman" w:cs="Times New Roman" w:hint="default"/>
        <w:color w:val="00000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16cid:durableId="125706725">
    <w:abstractNumId w:val="0"/>
  </w:num>
  <w:num w:numId="2" w16cid:durableId="975379738">
    <w:abstractNumId w:val="5"/>
  </w:num>
  <w:num w:numId="3" w16cid:durableId="504781302">
    <w:abstractNumId w:val="3"/>
  </w:num>
  <w:num w:numId="4" w16cid:durableId="1617786946">
    <w:abstractNumId w:val="6"/>
  </w:num>
  <w:num w:numId="5" w16cid:durableId="942540661">
    <w:abstractNumId w:val="2"/>
  </w:num>
  <w:num w:numId="6" w16cid:durableId="2051873779">
    <w:abstractNumId w:val="1"/>
  </w:num>
  <w:num w:numId="7" w16cid:durableId="201919391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1296"/>
  <w:hyphenationZone w:val="396"/>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5F3A"/>
    <w:rsid w:val="00011DA7"/>
    <w:rsid w:val="000145C2"/>
    <w:rsid w:val="00014816"/>
    <w:rsid w:val="00021306"/>
    <w:rsid w:val="000332BF"/>
    <w:rsid w:val="000333CC"/>
    <w:rsid w:val="00037C88"/>
    <w:rsid w:val="00042B80"/>
    <w:rsid w:val="000439EB"/>
    <w:rsid w:val="00047706"/>
    <w:rsid w:val="00050002"/>
    <w:rsid w:val="0005007D"/>
    <w:rsid w:val="000757F1"/>
    <w:rsid w:val="0008766B"/>
    <w:rsid w:val="00094A3C"/>
    <w:rsid w:val="000A605A"/>
    <w:rsid w:val="000B18C4"/>
    <w:rsid w:val="000B76B9"/>
    <w:rsid w:val="000D0ABF"/>
    <w:rsid w:val="000D25BE"/>
    <w:rsid w:val="000F217D"/>
    <w:rsid w:val="000F260F"/>
    <w:rsid w:val="000F518C"/>
    <w:rsid w:val="00100074"/>
    <w:rsid w:val="00111AFD"/>
    <w:rsid w:val="00114901"/>
    <w:rsid w:val="00115D79"/>
    <w:rsid w:val="001173EB"/>
    <w:rsid w:val="00117E8E"/>
    <w:rsid w:val="00125028"/>
    <w:rsid w:val="00135F38"/>
    <w:rsid w:val="00161A37"/>
    <w:rsid w:val="00161E33"/>
    <w:rsid w:val="00170434"/>
    <w:rsid w:val="00174072"/>
    <w:rsid w:val="00182D9D"/>
    <w:rsid w:val="0019690F"/>
    <w:rsid w:val="00196E2A"/>
    <w:rsid w:val="00196F02"/>
    <w:rsid w:val="001A09B3"/>
    <w:rsid w:val="001A400B"/>
    <w:rsid w:val="001B10F0"/>
    <w:rsid w:val="001D2F30"/>
    <w:rsid w:val="001D50EF"/>
    <w:rsid w:val="001E2EB5"/>
    <w:rsid w:val="001E37E8"/>
    <w:rsid w:val="001E5CA7"/>
    <w:rsid w:val="001E67C1"/>
    <w:rsid w:val="001E7078"/>
    <w:rsid w:val="001F5C5B"/>
    <w:rsid w:val="001F72C4"/>
    <w:rsid w:val="00212B7E"/>
    <w:rsid w:val="002151D1"/>
    <w:rsid w:val="00221CFD"/>
    <w:rsid w:val="0022373B"/>
    <w:rsid w:val="00233C16"/>
    <w:rsid w:val="00234665"/>
    <w:rsid w:val="002421F0"/>
    <w:rsid w:val="002506EA"/>
    <w:rsid w:val="0026117F"/>
    <w:rsid w:val="00264594"/>
    <w:rsid w:val="00264A70"/>
    <w:rsid w:val="00271CD3"/>
    <w:rsid w:val="00275F51"/>
    <w:rsid w:val="0028228A"/>
    <w:rsid w:val="00282D0E"/>
    <w:rsid w:val="00290AA9"/>
    <w:rsid w:val="00291786"/>
    <w:rsid w:val="002A0AAC"/>
    <w:rsid w:val="002A3E9B"/>
    <w:rsid w:val="002A46C3"/>
    <w:rsid w:val="002B0345"/>
    <w:rsid w:val="002B696C"/>
    <w:rsid w:val="002C1473"/>
    <w:rsid w:val="002C4191"/>
    <w:rsid w:val="002E12E0"/>
    <w:rsid w:val="002E3AA6"/>
    <w:rsid w:val="002E61D6"/>
    <w:rsid w:val="002F127B"/>
    <w:rsid w:val="002F313F"/>
    <w:rsid w:val="00303BB5"/>
    <w:rsid w:val="003078A6"/>
    <w:rsid w:val="00313615"/>
    <w:rsid w:val="0031512E"/>
    <w:rsid w:val="003171A9"/>
    <w:rsid w:val="00321AA9"/>
    <w:rsid w:val="00322D2A"/>
    <w:rsid w:val="00324BC5"/>
    <w:rsid w:val="0032619C"/>
    <w:rsid w:val="00326649"/>
    <w:rsid w:val="0035585B"/>
    <w:rsid w:val="0036466D"/>
    <w:rsid w:val="003652DD"/>
    <w:rsid w:val="00372AEE"/>
    <w:rsid w:val="0037464E"/>
    <w:rsid w:val="00376AEB"/>
    <w:rsid w:val="00386ECE"/>
    <w:rsid w:val="00397BE1"/>
    <w:rsid w:val="003A3D8C"/>
    <w:rsid w:val="003A4F16"/>
    <w:rsid w:val="003C21ED"/>
    <w:rsid w:val="003C64F0"/>
    <w:rsid w:val="003D28BB"/>
    <w:rsid w:val="003D393D"/>
    <w:rsid w:val="003E14F0"/>
    <w:rsid w:val="003F6B77"/>
    <w:rsid w:val="0040024E"/>
    <w:rsid w:val="00401DC1"/>
    <w:rsid w:val="004065DB"/>
    <w:rsid w:val="00406C3C"/>
    <w:rsid w:val="00407490"/>
    <w:rsid w:val="00420C10"/>
    <w:rsid w:val="004234BB"/>
    <w:rsid w:val="00424552"/>
    <w:rsid w:val="0044251F"/>
    <w:rsid w:val="00446FC3"/>
    <w:rsid w:val="0046546A"/>
    <w:rsid w:val="00477883"/>
    <w:rsid w:val="0048246B"/>
    <w:rsid w:val="004A182A"/>
    <w:rsid w:val="004A5214"/>
    <w:rsid w:val="004A659B"/>
    <w:rsid w:val="004B7D10"/>
    <w:rsid w:val="004D352C"/>
    <w:rsid w:val="004E16D8"/>
    <w:rsid w:val="004E417F"/>
    <w:rsid w:val="004E503E"/>
    <w:rsid w:val="004F10CC"/>
    <w:rsid w:val="004F69A5"/>
    <w:rsid w:val="005001A7"/>
    <w:rsid w:val="00514372"/>
    <w:rsid w:val="00516182"/>
    <w:rsid w:val="00521AC4"/>
    <w:rsid w:val="00561005"/>
    <w:rsid w:val="0056113F"/>
    <w:rsid w:val="00561F22"/>
    <w:rsid w:val="005943DB"/>
    <w:rsid w:val="005946EF"/>
    <w:rsid w:val="00595B4B"/>
    <w:rsid w:val="005A3DD4"/>
    <w:rsid w:val="005B4A0F"/>
    <w:rsid w:val="005B6145"/>
    <w:rsid w:val="005B6EFA"/>
    <w:rsid w:val="005B7BEE"/>
    <w:rsid w:val="005C44CC"/>
    <w:rsid w:val="005C6055"/>
    <w:rsid w:val="005D1311"/>
    <w:rsid w:val="005D2C5A"/>
    <w:rsid w:val="005E2D01"/>
    <w:rsid w:val="005E50A6"/>
    <w:rsid w:val="005E57E3"/>
    <w:rsid w:val="006165DB"/>
    <w:rsid w:val="00623211"/>
    <w:rsid w:val="0062599D"/>
    <w:rsid w:val="00635718"/>
    <w:rsid w:val="006361FF"/>
    <w:rsid w:val="00640B38"/>
    <w:rsid w:val="00641D33"/>
    <w:rsid w:val="006448D5"/>
    <w:rsid w:val="0065314C"/>
    <w:rsid w:val="00653CB4"/>
    <w:rsid w:val="00656570"/>
    <w:rsid w:val="00665C7B"/>
    <w:rsid w:val="00666B35"/>
    <w:rsid w:val="00676258"/>
    <w:rsid w:val="0068501F"/>
    <w:rsid w:val="0069112F"/>
    <w:rsid w:val="00694A54"/>
    <w:rsid w:val="00695131"/>
    <w:rsid w:val="00696D6F"/>
    <w:rsid w:val="006A0B7F"/>
    <w:rsid w:val="006A7AAC"/>
    <w:rsid w:val="006B0778"/>
    <w:rsid w:val="006B26A2"/>
    <w:rsid w:val="006B79E3"/>
    <w:rsid w:val="006C33D9"/>
    <w:rsid w:val="006C5400"/>
    <w:rsid w:val="006E34BF"/>
    <w:rsid w:val="006E5790"/>
    <w:rsid w:val="006E7AFA"/>
    <w:rsid w:val="006F4876"/>
    <w:rsid w:val="00706384"/>
    <w:rsid w:val="00707435"/>
    <w:rsid w:val="00723B1C"/>
    <w:rsid w:val="0073250E"/>
    <w:rsid w:val="00734BA7"/>
    <w:rsid w:val="00751127"/>
    <w:rsid w:val="0075328B"/>
    <w:rsid w:val="00765D30"/>
    <w:rsid w:val="00773458"/>
    <w:rsid w:val="007831DA"/>
    <w:rsid w:val="007A5D38"/>
    <w:rsid w:val="007B2C02"/>
    <w:rsid w:val="007B78FB"/>
    <w:rsid w:val="007C1676"/>
    <w:rsid w:val="007C3BC2"/>
    <w:rsid w:val="007D467F"/>
    <w:rsid w:val="007E7DD0"/>
    <w:rsid w:val="007F06AD"/>
    <w:rsid w:val="007F3220"/>
    <w:rsid w:val="00806374"/>
    <w:rsid w:val="00806FF2"/>
    <w:rsid w:val="0081079D"/>
    <w:rsid w:val="0081368F"/>
    <w:rsid w:val="0082015C"/>
    <w:rsid w:val="0082161B"/>
    <w:rsid w:val="00823C30"/>
    <w:rsid w:val="00826C71"/>
    <w:rsid w:val="00835DD6"/>
    <w:rsid w:val="00837B73"/>
    <w:rsid w:val="00865752"/>
    <w:rsid w:val="00872A67"/>
    <w:rsid w:val="00874FBC"/>
    <w:rsid w:val="0087579A"/>
    <w:rsid w:val="00883D3F"/>
    <w:rsid w:val="008845A8"/>
    <w:rsid w:val="00891DF5"/>
    <w:rsid w:val="008A59D6"/>
    <w:rsid w:val="008B13CC"/>
    <w:rsid w:val="008C10C0"/>
    <w:rsid w:val="008D6614"/>
    <w:rsid w:val="008E6136"/>
    <w:rsid w:val="008F13A9"/>
    <w:rsid w:val="008F3C50"/>
    <w:rsid w:val="00900262"/>
    <w:rsid w:val="00902305"/>
    <w:rsid w:val="00906F01"/>
    <w:rsid w:val="00916236"/>
    <w:rsid w:val="009172CE"/>
    <w:rsid w:val="009201BF"/>
    <w:rsid w:val="009227AA"/>
    <w:rsid w:val="00930503"/>
    <w:rsid w:val="00946768"/>
    <w:rsid w:val="00953337"/>
    <w:rsid w:val="009538C6"/>
    <w:rsid w:val="009560DC"/>
    <w:rsid w:val="00960833"/>
    <w:rsid w:val="00961475"/>
    <w:rsid w:val="009678FF"/>
    <w:rsid w:val="00982A92"/>
    <w:rsid w:val="00982E2E"/>
    <w:rsid w:val="00985436"/>
    <w:rsid w:val="00994D49"/>
    <w:rsid w:val="00994DEE"/>
    <w:rsid w:val="009B7F52"/>
    <w:rsid w:val="009C0E30"/>
    <w:rsid w:val="009C1F8A"/>
    <w:rsid w:val="009C3F15"/>
    <w:rsid w:val="009D0DE4"/>
    <w:rsid w:val="009E153A"/>
    <w:rsid w:val="00A0375F"/>
    <w:rsid w:val="00A21456"/>
    <w:rsid w:val="00A2167A"/>
    <w:rsid w:val="00A31665"/>
    <w:rsid w:val="00A3441F"/>
    <w:rsid w:val="00A60961"/>
    <w:rsid w:val="00A622CF"/>
    <w:rsid w:val="00A63894"/>
    <w:rsid w:val="00A66C08"/>
    <w:rsid w:val="00A77626"/>
    <w:rsid w:val="00A84E85"/>
    <w:rsid w:val="00A9278C"/>
    <w:rsid w:val="00A954A5"/>
    <w:rsid w:val="00AA266C"/>
    <w:rsid w:val="00AB4A4D"/>
    <w:rsid w:val="00AC006A"/>
    <w:rsid w:val="00AC1FA2"/>
    <w:rsid w:val="00AC433C"/>
    <w:rsid w:val="00AC7187"/>
    <w:rsid w:val="00AD46B8"/>
    <w:rsid w:val="00AD5055"/>
    <w:rsid w:val="00AE2EEA"/>
    <w:rsid w:val="00AF3FF3"/>
    <w:rsid w:val="00AF7D2A"/>
    <w:rsid w:val="00B0362D"/>
    <w:rsid w:val="00B12F9D"/>
    <w:rsid w:val="00B140A3"/>
    <w:rsid w:val="00B21809"/>
    <w:rsid w:val="00B24F58"/>
    <w:rsid w:val="00B24FDC"/>
    <w:rsid w:val="00B336B4"/>
    <w:rsid w:val="00B54AF3"/>
    <w:rsid w:val="00B61F11"/>
    <w:rsid w:val="00B634D1"/>
    <w:rsid w:val="00B6398B"/>
    <w:rsid w:val="00B6640C"/>
    <w:rsid w:val="00B70F2C"/>
    <w:rsid w:val="00B75E0E"/>
    <w:rsid w:val="00B81075"/>
    <w:rsid w:val="00B85D3F"/>
    <w:rsid w:val="00B950B6"/>
    <w:rsid w:val="00BB04DE"/>
    <w:rsid w:val="00BB0D40"/>
    <w:rsid w:val="00BC2111"/>
    <w:rsid w:val="00BC3D95"/>
    <w:rsid w:val="00BD0A48"/>
    <w:rsid w:val="00BD4082"/>
    <w:rsid w:val="00BE00F9"/>
    <w:rsid w:val="00BE2DCC"/>
    <w:rsid w:val="00BE68EE"/>
    <w:rsid w:val="00BE7273"/>
    <w:rsid w:val="00BF2D08"/>
    <w:rsid w:val="00BF4CC8"/>
    <w:rsid w:val="00BF70D6"/>
    <w:rsid w:val="00C0060F"/>
    <w:rsid w:val="00C00A4D"/>
    <w:rsid w:val="00C056B9"/>
    <w:rsid w:val="00C070A9"/>
    <w:rsid w:val="00C12DB6"/>
    <w:rsid w:val="00C149F0"/>
    <w:rsid w:val="00C15224"/>
    <w:rsid w:val="00C17629"/>
    <w:rsid w:val="00C20CEB"/>
    <w:rsid w:val="00C44155"/>
    <w:rsid w:val="00C45DB9"/>
    <w:rsid w:val="00C46D63"/>
    <w:rsid w:val="00C51152"/>
    <w:rsid w:val="00C615A3"/>
    <w:rsid w:val="00C67210"/>
    <w:rsid w:val="00C7016E"/>
    <w:rsid w:val="00C71770"/>
    <w:rsid w:val="00C7271D"/>
    <w:rsid w:val="00C803E1"/>
    <w:rsid w:val="00C8488B"/>
    <w:rsid w:val="00C9005E"/>
    <w:rsid w:val="00C92CAA"/>
    <w:rsid w:val="00C95463"/>
    <w:rsid w:val="00CC0B8E"/>
    <w:rsid w:val="00CC6F4F"/>
    <w:rsid w:val="00CC71F0"/>
    <w:rsid w:val="00CD090E"/>
    <w:rsid w:val="00CD0B7D"/>
    <w:rsid w:val="00CD1B66"/>
    <w:rsid w:val="00CD5A52"/>
    <w:rsid w:val="00CF11F2"/>
    <w:rsid w:val="00CF462D"/>
    <w:rsid w:val="00CF702A"/>
    <w:rsid w:val="00D0733E"/>
    <w:rsid w:val="00D1338C"/>
    <w:rsid w:val="00D20BBC"/>
    <w:rsid w:val="00D30D97"/>
    <w:rsid w:val="00D31238"/>
    <w:rsid w:val="00D36038"/>
    <w:rsid w:val="00D41E08"/>
    <w:rsid w:val="00D43EAE"/>
    <w:rsid w:val="00D5005B"/>
    <w:rsid w:val="00D5110D"/>
    <w:rsid w:val="00D5211D"/>
    <w:rsid w:val="00D53AA0"/>
    <w:rsid w:val="00D54030"/>
    <w:rsid w:val="00D648DE"/>
    <w:rsid w:val="00D809A8"/>
    <w:rsid w:val="00D80F2E"/>
    <w:rsid w:val="00DA16D2"/>
    <w:rsid w:val="00DA3226"/>
    <w:rsid w:val="00DA5350"/>
    <w:rsid w:val="00DA7C93"/>
    <w:rsid w:val="00DC4395"/>
    <w:rsid w:val="00DC69E4"/>
    <w:rsid w:val="00DC7700"/>
    <w:rsid w:val="00DD59A8"/>
    <w:rsid w:val="00DE2C9E"/>
    <w:rsid w:val="00DE703D"/>
    <w:rsid w:val="00DF0B5D"/>
    <w:rsid w:val="00DF11C5"/>
    <w:rsid w:val="00DF2988"/>
    <w:rsid w:val="00E1006F"/>
    <w:rsid w:val="00E12F58"/>
    <w:rsid w:val="00E206D8"/>
    <w:rsid w:val="00E27CE2"/>
    <w:rsid w:val="00E27DF1"/>
    <w:rsid w:val="00E31EBD"/>
    <w:rsid w:val="00E3746B"/>
    <w:rsid w:val="00E40876"/>
    <w:rsid w:val="00E41E82"/>
    <w:rsid w:val="00E45029"/>
    <w:rsid w:val="00E46CE5"/>
    <w:rsid w:val="00E46F1E"/>
    <w:rsid w:val="00E506BE"/>
    <w:rsid w:val="00E507F0"/>
    <w:rsid w:val="00E62DBE"/>
    <w:rsid w:val="00E63D9E"/>
    <w:rsid w:val="00E806A6"/>
    <w:rsid w:val="00E83872"/>
    <w:rsid w:val="00E86791"/>
    <w:rsid w:val="00E90948"/>
    <w:rsid w:val="00E96D4D"/>
    <w:rsid w:val="00EA0022"/>
    <w:rsid w:val="00EB38B7"/>
    <w:rsid w:val="00EB3E3F"/>
    <w:rsid w:val="00EB6957"/>
    <w:rsid w:val="00EC3873"/>
    <w:rsid w:val="00ED6AE1"/>
    <w:rsid w:val="00F01BC9"/>
    <w:rsid w:val="00F10BB4"/>
    <w:rsid w:val="00F25F1E"/>
    <w:rsid w:val="00F25F3A"/>
    <w:rsid w:val="00F31D9D"/>
    <w:rsid w:val="00F32E38"/>
    <w:rsid w:val="00F33EA5"/>
    <w:rsid w:val="00F44936"/>
    <w:rsid w:val="00F52CF0"/>
    <w:rsid w:val="00F53004"/>
    <w:rsid w:val="00F619AC"/>
    <w:rsid w:val="00F679BC"/>
    <w:rsid w:val="00F71184"/>
    <w:rsid w:val="00F74F52"/>
    <w:rsid w:val="00F7749A"/>
    <w:rsid w:val="00F8144A"/>
    <w:rsid w:val="00F8546F"/>
    <w:rsid w:val="00F917FE"/>
    <w:rsid w:val="00FA1E4D"/>
    <w:rsid w:val="00FA520A"/>
    <w:rsid w:val="00FC4C5C"/>
    <w:rsid w:val="00FC7B73"/>
    <w:rsid w:val="00FD19DB"/>
    <w:rsid w:val="00FD53DA"/>
    <w:rsid w:val="00FD5707"/>
    <w:rsid w:val="00FD623D"/>
    <w:rsid w:val="00FE2FBC"/>
    <w:rsid w:val="00FE7962"/>
    <w:rsid w:val="00FF00A6"/>
    <w:rsid w:val="00FF07B6"/>
    <w:rsid w:val="00FF3218"/>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13CDF64"/>
  <w15:chartTrackingRefBased/>
  <w15:docId w15:val="{DF4F801B-B789-40EA-8F42-58646F7B28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Definition" w:semiHidden="1" w:unhideWhenUsed="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F25F3A"/>
    <w:rPr>
      <w:sz w:val="24"/>
      <w:szCs w:val="24"/>
    </w:rPr>
  </w:style>
  <w:style w:type="paragraph" w:styleId="Antrat3">
    <w:name w:val="heading 3"/>
    <w:basedOn w:val="prastasis"/>
    <w:next w:val="prastasis"/>
    <w:link w:val="Antrat3Diagrama"/>
    <w:qFormat/>
    <w:rsid w:val="002A3E9B"/>
    <w:pPr>
      <w:keepNext/>
      <w:jc w:val="center"/>
      <w:outlineLvl w:val="2"/>
    </w:pPr>
    <w:rPr>
      <w:b/>
      <w:caps/>
      <w:sz w:val="22"/>
      <w:lang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hd">
    <w:name w:val="hd"/>
    <w:basedOn w:val="prastasis"/>
    <w:rsid w:val="00F25F3A"/>
    <w:pPr>
      <w:spacing w:before="100" w:beforeAutospacing="1" w:after="100" w:afterAutospacing="1"/>
    </w:pPr>
    <w:rPr>
      <w:rFonts w:ascii="Georgia" w:eastAsia="Arial Unicode MS" w:hAnsi="Georgia" w:cs="Arial Unicode MS"/>
      <w:lang w:val="en-GB" w:eastAsia="en-US"/>
    </w:rPr>
  </w:style>
  <w:style w:type="paragraph" w:customStyle="1" w:styleId="ISTATYMAS">
    <w:name w:val="ISTATYMAS"/>
    <w:rsid w:val="00F25F3A"/>
    <w:pPr>
      <w:jc w:val="center"/>
    </w:pPr>
    <w:rPr>
      <w:rFonts w:ascii="TimesLT" w:hAnsi="TimesLT"/>
      <w:lang w:val="en-US" w:eastAsia="en-US"/>
    </w:rPr>
  </w:style>
  <w:style w:type="paragraph" w:styleId="Antrats">
    <w:name w:val="header"/>
    <w:basedOn w:val="prastasis"/>
    <w:link w:val="AntratsDiagrama"/>
    <w:rsid w:val="001D50EF"/>
    <w:pPr>
      <w:tabs>
        <w:tab w:val="center" w:pos="4819"/>
        <w:tab w:val="right" w:pos="9638"/>
      </w:tabs>
    </w:pPr>
  </w:style>
  <w:style w:type="character" w:customStyle="1" w:styleId="AntratsDiagrama">
    <w:name w:val="Antraštės Diagrama"/>
    <w:link w:val="Antrats"/>
    <w:rsid w:val="001D50EF"/>
    <w:rPr>
      <w:sz w:val="24"/>
      <w:szCs w:val="24"/>
    </w:rPr>
  </w:style>
  <w:style w:type="paragraph" w:styleId="Porat">
    <w:name w:val="footer"/>
    <w:basedOn w:val="prastasis"/>
    <w:link w:val="PoratDiagrama"/>
    <w:rsid w:val="001D50EF"/>
    <w:pPr>
      <w:tabs>
        <w:tab w:val="center" w:pos="4819"/>
        <w:tab w:val="right" w:pos="9638"/>
      </w:tabs>
    </w:pPr>
  </w:style>
  <w:style w:type="character" w:customStyle="1" w:styleId="PoratDiagrama">
    <w:name w:val="Poraštė Diagrama"/>
    <w:link w:val="Porat"/>
    <w:rsid w:val="001D50EF"/>
    <w:rPr>
      <w:sz w:val="24"/>
      <w:szCs w:val="24"/>
    </w:rPr>
  </w:style>
  <w:style w:type="paragraph" w:customStyle="1" w:styleId="Style">
    <w:name w:val="Style"/>
    <w:rsid w:val="00BD0A48"/>
    <w:pPr>
      <w:widowControl w:val="0"/>
      <w:autoSpaceDE w:val="0"/>
      <w:autoSpaceDN w:val="0"/>
      <w:adjustRightInd w:val="0"/>
    </w:pPr>
    <w:rPr>
      <w:sz w:val="24"/>
      <w:szCs w:val="24"/>
      <w:lang w:val="en-US" w:eastAsia="en-US"/>
    </w:rPr>
  </w:style>
  <w:style w:type="table" w:styleId="Lentelstinklelis">
    <w:name w:val="Table Grid"/>
    <w:basedOn w:val="prastojilentel"/>
    <w:rsid w:val="004B7D1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ietosrezervavimoenklotekstas">
    <w:name w:val="Placeholder Text"/>
    <w:uiPriority w:val="99"/>
    <w:semiHidden/>
    <w:rsid w:val="00BF2D08"/>
    <w:rPr>
      <w:color w:val="808080"/>
    </w:rPr>
  </w:style>
  <w:style w:type="character" w:customStyle="1" w:styleId="Antrat3Diagrama">
    <w:name w:val="Antraštė 3 Diagrama"/>
    <w:link w:val="Antrat3"/>
    <w:rsid w:val="002A3E9B"/>
    <w:rPr>
      <w:b/>
      <w:caps/>
      <w:sz w:val="22"/>
      <w:szCs w:val="24"/>
      <w:lang w:eastAsia="en-US"/>
    </w:rPr>
  </w:style>
  <w:style w:type="paragraph" w:styleId="Sraopastraipa">
    <w:name w:val="List Paragraph"/>
    <w:basedOn w:val="prastasis"/>
    <w:link w:val="SraopastraipaDiagrama"/>
    <w:uiPriority w:val="34"/>
    <w:qFormat/>
    <w:rsid w:val="00FC4C5C"/>
    <w:pPr>
      <w:spacing w:before="100" w:beforeAutospacing="1" w:after="100" w:afterAutospacing="1"/>
    </w:pPr>
  </w:style>
  <w:style w:type="paragraph" w:styleId="Pataisymai">
    <w:name w:val="Revision"/>
    <w:hidden/>
    <w:uiPriority w:val="99"/>
    <w:semiHidden/>
    <w:rsid w:val="00326649"/>
    <w:rPr>
      <w:sz w:val="24"/>
      <w:szCs w:val="24"/>
    </w:rPr>
  </w:style>
  <w:style w:type="paragraph" w:styleId="Debesliotekstas">
    <w:name w:val="Balloon Text"/>
    <w:basedOn w:val="prastasis"/>
    <w:link w:val="DebesliotekstasDiagrama"/>
    <w:semiHidden/>
    <w:unhideWhenUsed/>
    <w:rsid w:val="00666B35"/>
    <w:rPr>
      <w:rFonts w:ascii="Segoe UI" w:hAnsi="Segoe UI" w:cs="Segoe UI"/>
      <w:sz w:val="18"/>
      <w:szCs w:val="18"/>
    </w:rPr>
  </w:style>
  <w:style w:type="character" w:customStyle="1" w:styleId="DebesliotekstasDiagrama">
    <w:name w:val="Debesėlio tekstas Diagrama"/>
    <w:link w:val="Debesliotekstas"/>
    <w:semiHidden/>
    <w:rsid w:val="00666B35"/>
    <w:rPr>
      <w:rFonts w:ascii="Segoe UI" w:hAnsi="Segoe UI" w:cs="Segoe UI"/>
      <w:sz w:val="18"/>
      <w:szCs w:val="18"/>
    </w:rPr>
  </w:style>
  <w:style w:type="character" w:customStyle="1" w:styleId="SraopastraipaDiagrama">
    <w:name w:val="Sąrašo pastraipa Diagrama"/>
    <w:link w:val="Sraopastraipa"/>
    <w:uiPriority w:val="34"/>
    <w:qFormat/>
    <w:locked/>
    <w:rsid w:val="0032619C"/>
    <w:rPr>
      <w:sz w:val="24"/>
      <w:szCs w:val="24"/>
    </w:rPr>
  </w:style>
  <w:style w:type="character" w:styleId="Puslapionumeris">
    <w:name w:val="page number"/>
    <w:basedOn w:val="Numatytasispastraiposriftas"/>
    <w:rsid w:val="000A605A"/>
  </w:style>
  <w:style w:type="paragraph" w:customStyle="1" w:styleId="Textbody">
    <w:name w:val="Text body"/>
    <w:basedOn w:val="prastasis"/>
    <w:qFormat/>
    <w:rsid w:val="000D0ABF"/>
    <w:pPr>
      <w:suppressAutoHyphens/>
      <w:spacing w:after="140" w:line="288" w:lineRule="auto"/>
    </w:pPr>
    <w:rPr>
      <w:rFonts w:ascii="Liberation Serif" w:eastAsia="Noto Sans CJK SC Regular" w:hAnsi="Liberation Serif" w:cs="FreeSans"/>
      <w:kern w:val="2"/>
      <w:lang w:val="en-US" w:eastAsia="zh-CN" w:bidi="hi-IN"/>
    </w:rPr>
  </w:style>
  <w:style w:type="paragraph" w:customStyle="1" w:styleId="Standard">
    <w:name w:val="Standard"/>
    <w:qFormat/>
    <w:rsid w:val="007C1676"/>
    <w:pPr>
      <w:suppressAutoHyphens/>
    </w:pPr>
    <w:rPr>
      <w:rFonts w:ascii="Liberation Serif" w:eastAsia="Noto Sans CJK SC Regular" w:hAnsi="Liberation Serif" w:cs="FreeSans"/>
      <w:kern w:val="2"/>
      <w:sz w:val="24"/>
      <w:szCs w:val="24"/>
      <w:lang w:val="en-US" w:eastAsia="zh-CN" w:bidi="hi-IN"/>
    </w:rPr>
  </w:style>
  <w:style w:type="character" w:styleId="Komentaronuoroda">
    <w:name w:val="annotation reference"/>
    <w:basedOn w:val="Numatytasispastraiposriftas"/>
    <w:rsid w:val="00F01BC9"/>
    <w:rPr>
      <w:sz w:val="16"/>
      <w:szCs w:val="16"/>
    </w:rPr>
  </w:style>
  <w:style w:type="paragraph" w:styleId="Komentarotekstas">
    <w:name w:val="annotation text"/>
    <w:basedOn w:val="prastasis"/>
    <w:link w:val="KomentarotekstasDiagrama"/>
    <w:rsid w:val="00F01BC9"/>
    <w:rPr>
      <w:sz w:val="20"/>
      <w:szCs w:val="20"/>
    </w:rPr>
  </w:style>
  <w:style w:type="character" w:customStyle="1" w:styleId="KomentarotekstasDiagrama">
    <w:name w:val="Komentaro tekstas Diagrama"/>
    <w:basedOn w:val="Numatytasispastraiposriftas"/>
    <w:link w:val="Komentarotekstas"/>
    <w:rsid w:val="00F01BC9"/>
  </w:style>
  <w:style w:type="paragraph" w:styleId="Komentarotema">
    <w:name w:val="annotation subject"/>
    <w:basedOn w:val="Komentarotekstas"/>
    <w:next w:val="Komentarotekstas"/>
    <w:link w:val="KomentarotemaDiagrama"/>
    <w:semiHidden/>
    <w:unhideWhenUsed/>
    <w:rsid w:val="00F01BC9"/>
    <w:rPr>
      <w:b/>
      <w:bCs/>
    </w:rPr>
  </w:style>
  <w:style w:type="character" w:customStyle="1" w:styleId="KomentarotemaDiagrama">
    <w:name w:val="Komentaro tema Diagrama"/>
    <w:basedOn w:val="KomentarotekstasDiagrama"/>
    <w:link w:val="Komentarotema"/>
    <w:semiHidden/>
    <w:rsid w:val="00F01BC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3842574">
      <w:bodyDiv w:val="1"/>
      <w:marLeft w:val="0"/>
      <w:marRight w:val="0"/>
      <w:marTop w:val="0"/>
      <w:marBottom w:val="0"/>
      <w:divBdr>
        <w:top w:val="none" w:sz="0" w:space="0" w:color="auto"/>
        <w:left w:val="none" w:sz="0" w:space="0" w:color="auto"/>
        <w:bottom w:val="none" w:sz="0" w:space="0" w:color="auto"/>
        <w:right w:val="none" w:sz="0" w:space="0" w:color="auto"/>
      </w:divBdr>
    </w:div>
    <w:div w:id="17267605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reglex\Tmp\592aea5c59ac4db69678552b13ff9c70.dot"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77E68705-FDDF-47D5-AE78-92A2DE8A231E}">
  <we:reference id="fdf991e6-9106-41cd-a3e3-a99d86201b80" version="1.0.0.0" store="\\localhost\DekaOfficeAddins" storeType="Filesystem"/>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25D9D94-611C-43C1-881D-6FC03A89E6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592aea5c59ac4db69678552b13ff9c70.dot</Template>
  <TotalTime>9</TotalTime>
  <Pages>1</Pages>
  <Words>257</Words>
  <Characters>1831</Characters>
  <Application>Microsoft Office Word</Application>
  <DocSecurity>0</DocSecurity>
  <Lines>15</Lines>
  <Paragraphs>4</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DĖL ŠILUTĖS RAJONO SAVIVALDYBĖS TARYBOS 2024 M. SPALIO 31 D. SPRENDIMO NR. T1-577 "DĖL ŠILUTĖS RAJONO SAVIVALDYBĖS VIEŠŲJŲ ASMENS SVEIKATOS PRIEŽIŪROS ĮSTAIGŲ RĖMIMO PROGRAMOS PATVIRTINIMO" PAKEITIMO</vt:lpstr>
      <vt:lpstr>DĖL ŠILUTĖS RAJONO SAVIVALDYBĖS TARYBOS 2024 M. SPALIO 31 D. SPRENDIMO NR. T1-577 "DĖL ŠILUTĖS RAJONO SAVIVALDYBĖS VIEŠŲJŲ ASMENS SVEIKATOS PRIEŽIŪROS ĮSTAIGŲ RĖMIMO PROGRAMOS PATVIRTINIMO" PAKEITIMO</vt:lpstr>
    </vt:vector>
  </TitlesOfParts>
  <Manager>2025-05-29</Manager>
  <Company/>
  <LinksUpToDate>false</LinksUpToDate>
  <CharactersWithSpaces>2084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DĖL ŠILUTĖS RAJONO SAVIVALDYBĖS TARYBOS 2024 M. SPALIO 31 D. SPRENDIMO NR. T1-577 "DĖL ŠILUTĖS RAJONO SAVIVALDYBĖS VIEŠŲJŲ ASMENS SVEIKATOS PRIEŽIŪROS ĮSTAIGŲ RĖMIMO PROGRAMOS PATVIRTINIMO" PAKEITIMO</dc:title>
  <dc:subject>T1-866</dc:subject>
  <dc:creator>ŠILUTĖS RAJONO SAVIVALDYBĖS TARYBA</dc:creator>
  <cp:keywords/>
  <dc:description/>
  <cp:lastModifiedBy>Gintarė Žvirblienė</cp:lastModifiedBy>
  <cp:revision>5</cp:revision>
  <dcterms:created xsi:type="dcterms:W3CDTF">2026-08-12T05:08:00Z</dcterms:created>
  <dcterms:modified xsi:type="dcterms:W3CDTF">2026-08-13T06:57:00Z</dcterms:modified>
  <cp:category>SPRENDIMAS</cp:category>
</cp:coreProperties>
</file>